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B83EC5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B83EC5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B83EC5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</w:t>
      </w:r>
      <w:r w:rsidR="00155D7D">
        <w:rPr>
          <w:spacing w:val="-6"/>
          <w:sz w:val="22"/>
        </w:rPr>
        <w:t>6</w:t>
      </w:r>
      <w:r>
        <w:rPr>
          <w:spacing w:val="-6"/>
          <w:sz w:val="22"/>
        </w:rPr>
        <w:t xml:space="preserve">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085BC6BC" w:rsidR="005D4BF4" w:rsidRDefault="00B97B2E" w:rsidP="00B97B2E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B97B2E">
        <w:rPr>
          <w:spacing w:val="-4"/>
          <w:sz w:val="22"/>
        </w:rPr>
        <w:t xml:space="preserve">Перфилова Наталья Владимировна 19.03.1977 г.р., место рождения: пос. Водный, гор. Ухты, </w:t>
      </w:r>
      <w:proofErr w:type="spellStart"/>
      <w:r w:rsidRPr="00B97B2E">
        <w:rPr>
          <w:spacing w:val="-4"/>
          <w:sz w:val="22"/>
        </w:rPr>
        <w:t>Респ</w:t>
      </w:r>
      <w:proofErr w:type="spellEnd"/>
      <w:r w:rsidRPr="00B97B2E">
        <w:rPr>
          <w:spacing w:val="-4"/>
          <w:sz w:val="22"/>
        </w:rPr>
        <w:t>. Коми, адрес регистрации: ул. Гвардейская, д.25, г. Липецк, Липецкая область, ИНН 482413336230, СНИЛС 035-211-945-19</w:t>
      </w:r>
      <w:r w:rsidR="00B83EC5">
        <w:rPr>
          <w:spacing w:val="-4"/>
          <w:sz w:val="22"/>
        </w:rPr>
        <w:t xml:space="preserve">, паспорт ____________, в лице финансового управляющего Прасолова Павла Александровича, (12.04.1990 года рождения, паспорт _______) действующий на основании Решения Арбитражного суда  </w:t>
      </w:r>
      <w:r w:rsidRPr="00B97B2E">
        <w:rPr>
          <w:spacing w:val="-4"/>
          <w:sz w:val="22"/>
        </w:rPr>
        <w:t>Липецкой области от 26.03.2025 по делу №А36-1404/2025</w:t>
      </w:r>
      <w:r w:rsidR="00B83EC5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B83EC5">
        <w:rPr>
          <w:spacing w:val="-5"/>
          <w:sz w:val="22"/>
        </w:rPr>
        <w:t>торгов</w:t>
      </w:r>
      <w:r w:rsidR="00B83EC5">
        <w:rPr>
          <w:i/>
          <w:sz w:val="22"/>
        </w:rPr>
        <w:t xml:space="preserve"> </w:t>
      </w:r>
      <w:r w:rsidR="00B83EC5">
        <w:rPr>
          <w:sz w:val="22"/>
        </w:rPr>
        <w:t xml:space="preserve">в форме открытого предложения  </w:t>
      </w:r>
      <w:r w:rsidR="00B83EC5">
        <w:rPr>
          <w:spacing w:val="-5"/>
          <w:sz w:val="22"/>
        </w:rPr>
        <w:t>по лоту № 1 согласно протокола № ______</w:t>
      </w:r>
      <w:r w:rsidR="00B83EC5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Default="00B83EC5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4096EC57" w:rsidR="005D4BF4" w:rsidRDefault="00B83EC5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73FE2D0B" w14:textId="1701A07E" w:rsidR="005D4BF4" w:rsidRDefault="00B83EC5">
      <w:pPr>
        <w:spacing w:before="0" w:after="0"/>
        <w:jc w:val="both"/>
        <w:rPr>
          <w:spacing w:val="-3"/>
          <w:sz w:val="22"/>
        </w:rPr>
      </w:pPr>
      <w:r>
        <w:rPr>
          <w:spacing w:val="-2"/>
          <w:sz w:val="22"/>
        </w:rPr>
        <w:t xml:space="preserve">- </w:t>
      </w:r>
      <w:r w:rsidR="00B97B2E" w:rsidRPr="00B97B2E">
        <w:rPr>
          <w:spacing w:val="-3"/>
          <w:sz w:val="22"/>
        </w:rPr>
        <w:t xml:space="preserve">Жилое помещение площадью 42.8 </w:t>
      </w:r>
      <w:proofErr w:type="spellStart"/>
      <w:r w:rsidR="00B97B2E" w:rsidRPr="00B97B2E">
        <w:rPr>
          <w:spacing w:val="-3"/>
          <w:sz w:val="22"/>
        </w:rPr>
        <w:t>кв.м</w:t>
      </w:r>
      <w:proofErr w:type="spellEnd"/>
      <w:r w:rsidR="00B97B2E" w:rsidRPr="00B97B2E">
        <w:rPr>
          <w:spacing w:val="-3"/>
          <w:sz w:val="22"/>
        </w:rPr>
        <w:t xml:space="preserve">. с кадастровым номером 11:20:0801001:4958, в общей долевой собственности 2/5, по адресу: Республика Коми, г. Ухта, </w:t>
      </w:r>
      <w:proofErr w:type="spellStart"/>
      <w:r w:rsidR="00B97B2E" w:rsidRPr="00B97B2E">
        <w:rPr>
          <w:spacing w:val="-3"/>
          <w:sz w:val="22"/>
        </w:rPr>
        <w:t>пгт</w:t>
      </w:r>
      <w:proofErr w:type="spellEnd"/>
      <w:r w:rsidR="00B97B2E" w:rsidRPr="00B97B2E">
        <w:rPr>
          <w:spacing w:val="-3"/>
          <w:sz w:val="22"/>
        </w:rPr>
        <w:t>. Водный, ул. Гагарина, д. 12, кв. 29</w:t>
      </w:r>
      <w:r>
        <w:rPr>
          <w:spacing w:val="-3"/>
          <w:sz w:val="22"/>
        </w:rPr>
        <w:t xml:space="preserve">, 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78F59480" w:rsidR="005D4BF4" w:rsidRDefault="00B83EC5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78FAAB39" w:rsidR="005D4BF4" w:rsidRDefault="00B83EC5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B97B2E" w:rsidRPr="00B97B2E">
        <w:rPr>
          <w:spacing w:val="-4"/>
          <w:sz w:val="22"/>
        </w:rPr>
        <w:t>А36-1404/2025</w:t>
      </w:r>
      <w:r>
        <w:rPr>
          <w:spacing w:val="-3"/>
          <w:sz w:val="22"/>
        </w:rPr>
        <w:t>.</w:t>
      </w:r>
    </w:p>
    <w:p w14:paraId="48388A1E" w14:textId="77777777" w:rsidR="005D4BF4" w:rsidRDefault="00B83EC5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B83EC5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0AEAE45A" w:rsidR="005D4BF4" w:rsidRPr="00C922C3" w:rsidRDefault="00B83EC5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</w:t>
      </w:r>
      <w:r w:rsidRPr="00C922C3">
        <w:rPr>
          <w:sz w:val="22"/>
        </w:rPr>
        <w:t>условиях реализации имущества гражданина должника, утвержденным</w:t>
      </w:r>
      <w:r w:rsidR="00C922C3" w:rsidRPr="00C922C3">
        <w:rPr>
          <w:sz w:val="22"/>
        </w:rPr>
        <w:t xml:space="preserve"> </w:t>
      </w:r>
      <w:r w:rsidRPr="00C922C3">
        <w:rPr>
          <w:sz w:val="22"/>
        </w:rPr>
        <w:t>Финансовым управляющим от 2</w:t>
      </w:r>
      <w:r w:rsidR="00C922C3" w:rsidRPr="00C922C3">
        <w:rPr>
          <w:sz w:val="22"/>
        </w:rPr>
        <w:t>1</w:t>
      </w:r>
      <w:r w:rsidRPr="00C922C3">
        <w:rPr>
          <w:sz w:val="22"/>
        </w:rPr>
        <w:t>.</w:t>
      </w:r>
      <w:r w:rsidR="00C922C3" w:rsidRPr="00C922C3">
        <w:rPr>
          <w:sz w:val="22"/>
        </w:rPr>
        <w:t>0</w:t>
      </w:r>
      <w:r w:rsidR="00B97B2E" w:rsidRPr="00C922C3">
        <w:rPr>
          <w:sz w:val="22"/>
        </w:rPr>
        <w:t>1</w:t>
      </w:r>
      <w:r w:rsidRPr="00C922C3">
        <w:rPr>
          <w:sz w:val="22"/>
        </w:rPr>
        <w:t>.202</w:t>
      </w:r>
      <w:r w:rsidR="00C922C3" w:rsidRPr="00C922C3">
        <w:rPr>
          <w:sz w:val="22"/>
        </w:rPr>
        <w:t>6</w:t>
      </w:r>
      <w:r w:rsidRPr="00C922C3">
        <w:rPr>
          <w:spacing w:val="1"/>
          <w:sz w:val="22"/>
        </w:rPr>
        <w:t xml:space="preserve"> и </w:t>
      </w:r>
      <w:r w:rsidRPr="00C922C3">
        <w:rPr>
          <w:sz w:val="22"/>
        </w:rPr>
        <w:t>составляет ________ рублей.</w:t>
      </w:r>
    </w:p>
    <w:p w14:paraId="2220E693" w14:textId="77777777" w:rsidR="005D4BF4" w:rsidRDefault="00B83EC5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C922C3"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</w:t>
      </w:r>
      <w:r>
        <w:rPr>
          <w:sz w:val="22"/>
        </w:rPr>
        <w:t xml:space="preserve"> счет должника:</w:t>
      </w:r>
    </w:p>
    <w:p w14:paraId="55D02A2C" w14:textId="77777777" w:rsidR="00B97B2E" w:rsidRPr="00B97B2E" w:rsidRDefault="00B83EC5" w:rsidP="00B97B2E">
      <w:pPr>
        <w:pStyle w:val="a5"/>
        <w:ind w:left="360"/>
        <w:jc w:val="left"/>
        <w:rPr>
          <w:sz w:val="22"/>
        </w:rPr>
      </w:pPr>
      <w:r>
        <w:rPr>
          <w:sz w:val="22"/>
        </w:rPr>
        <w:t>Банк получателя ФИЛИАЛ "ЦЕНТРАЛЬНЫЙ" ПАО "СОВКОМБАНК"</w:t>
      </w:r>
      <w:r>
        <w:rPr>
          <w:sz w:val="22"/>
        </w:rPr>
        <w:br/>
      </w:r>
      <w:r w:rsidR="00B97B2E" w:rsidRPr="00B97B2E">
        <w:rPr>
          <w:sz w:val="22"/>
        </w:rPr>
        <w:t xml:space="preserve">кор. </w:t>
      </w:r>
      <w:proofErr w:type="spellStart"/>
      <w:r w:rsidR="00B97B2E" w:rsidRPr="00B97B2E">
        <w:rPr>
          <w:sz w:val="22"/>
        </w:rPr>
        <w:t>cчет</w:t>
      </w:r>
      <w:proofErr w:type="spellEnd"/>
      <w:r w:rsidR="00B97B2E" w:rsidRPr="00B97B2E">
        <w:rPr>
          <w:sz w:val="22"/>
        </w:rPr>
        <w:t xml:space="preserve"> 30101810150040000763</w:t>
      </w:r>
    </w:p>
    <w:p w14:paraId="2DEEAD15" w14:textId="77777777" w:rsidR="00B97B2E" w:rsidRPr="00B97B2E" w:rsidRDefault="00B97B2E" w:rsidP="00B97B2E">
      <w:pPr>
        <w:pStyle w:val="a5"/>
        <w:ind w:left="360"/>
        <w:jc w:val="left"/>
        <w:rPr>
          <w:sz w:val="22"/>
        </w:rPr>
      </w:pPr>
      <w:r w:rsidRPr="00B97B2E">
        <w:rPr>
          <w:sz w:val="22"/>
        </w:rPr>
        <w:t>БИК 045004763</w:t>
      </w:r>
    </w:p>
    <w:p w14:paraId="3872C2F7" w14:textId="77777777" w:rsidR="00B97B2E" w:rsidRPr="00B97B2E" w:rsidRDefault="00B97B2E" w:rsidP="00B97B2E">
      <w:pPr>
        <w:pStyle w:val="a5"/>
        <w:ind w:left="360"/>
        <w:jc w:val="left"/>
        <w:rPr>
          <w:sz w:val="22"/>
        </w:rPr>
      </w:pPr>
      <w:r w:rsidRPr="00B97B2E">
        <w:rPr>
          <w:sz w:val="22"/>
        </w:rPr>
        <w:t>ИНН/КПП 4401116480/544543001</w:t>
      </w:r>
    </w:p>
    <w:p w14:paraId="25AE4A62" w14:textId="77777777" w:rsidR="00B97B2E" w:rsidRPr="00B97B2E" w:rsidRDefault="00B97B2E" w:rsidP="00B97B2E">
      <w:pPr>
        <w:pStyle w:val="a5"/>
        <w:ind w:left="360"/>
        <w:jc w:val="left"/>
        <w:rPr>
          <w:sz w:val="22"/>
        </w:rPr>
      </w:pPr>
      <w:r w:rsidRPr="00B97B2E">
        <w:rPr>
          <w:sz w:val="22"/>
        </w:rPr>
        <w:t>ОГРН 1144400000425</w:t>
      </w:r>
    </w:p>
    <w:p w14:paraId="2A686479" w14:textId="77777777" w:rsidR="00B97B2E" w:rsidRPr="00B97B2E" w:rsidRDefault="00B97B2E" w:rsidP="00B97B2E">
      <w:pPr>
        <w:pStyle w:val="a5"/>
        <w:ind w:left="360"/>
        <w:jc w:val="left"/>
        <w:rPr>
          <w:sz w:val="22"/>
        </w:rPr>
      </w:pPr>
      <w:r w:rsidRPr="00B97B2E">
        <w:rPr>
          <w:sz w:val="22"/>
        </w:rPr>
        <w:t>счет 40817810050221456165</w:t>
      </w:r>
    </w:p>
    <w:p w14:paraId="633A6859" w14:textId="01E34BC1" w:rsidR="005D4BF4" w:rsidRDefault="00B97B2E" w:rsidP="00B97B2E">
      <w:pPr>
        <w:pStyle w:val="a5"/>
        <w:ind w:left="360"/>
        <w:jc w:val="left"/>
        <w:rPr>
          <w:sz w:val="22"/>
        </w:rPr>
      </w:pPr>
      <w:r w:rsidRPr="00B97B2E">
        <w:rPr>
          <w:sz w:val="22"/>
        </w:rPr>
        <w:t>получатель: Перфилова Наталья Владимировна</w:t>
      </w:r>
    </w:p>
    <w:p w14:paraId="52C1FB1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B83EC5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B83EC5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proofErr w:type="gramStart"/>
      <w:r>
        <w:rPr>
          <w:spacing w:val="-5"/>
          <w:sz w:val="22"/>
        </w:rPr>
        <w:t>Передача  имущества</w:t>
      </w:r>
      <w:proofErr w:type="gramEnd"/>
      <w:r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B83EC5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 xml:space="preserve">использованию </w:t>
      </w:r>
      <w:proofErr w:type="gramStart"/>
      <w:r>
        <w:rPr>
          <w:spacing w:val="-5"/>
          <w:sz w:val="22"/>
        </w:rPr>
        <w:t>имуществом  в</w:t>
      </w:r>
      <w:proofErr w:type="gramEnd"/>
      <w:r>
        <w:rPr>
          <w:spacing w:val="-5"/>
          <w:sz w:val="22"/>
        </w:rPr>
        <w:t xml:space="preserve"> своих интересах.</w:t>
      </w:r>
    </w:p>
    <w:p w14:paraId="4EAB3717" w14:textId="77777777" w:rsidR="005D4BF4" w:rsidRDefault="00B83EC5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B83EC5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B83EC5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B83EC5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>
        <w:rPr>
          <w:spacing w:val="-5"/>
          <w:sz w:val="22"/>
        </w:rPr>
        <w:t xml:space="preserve">Покупателю  </w:t>
      </w:r>
      <w:r>
        <w:rPr>
          <w:spacing w:val="-2"/>
          <w:sz w:val="22"/>
        </w:rPr>
        <w:t>протокол</w:t>
      </w:r>
      <w:proofErr w:type="gramEnd"/>
      <w:r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B83EC5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lastRenderedPageBreak/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B83EC5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B83EC5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 xml:space="preserve">Нести все расходы, указанные в </w:t>
      </w:r>
      <w:proofErr w:type="gramStart"/>
      <w:r>
        <w:rPr>
          <w:spacing w:val="-4"/>
          <w:sz w:val="22"/>
        </w:rPr>
        <w:t>пунктах  3.3.</w:t>
      </w:r>
      <w:proofErr w:type="gramEnd"/>
      <w:r>
        <w:rPr>
          <w:spacing w:val="-4"/>
          <w:sz w:val="22"/>
        </w:rPr>
        <w:t xml:space="preserve"> настоящего договора.</w:t>
      </w:r>
    </w:p>
    <w:p w14:paraId="40B084F8" w14:textId="77777777" w:rsidR="005D4BF4" w:rsidRDefault="00B83EC5">
      <w:pPr>
        <w:pStyle w:val="a5"/>
        <w:numPr>
          <w:ilvl w:val="0"/>
          <w:numId w:val="4"/>
        </w:num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>Заключительные положения</w:t>
      </w:r>
    </w:p>
    <w:p w14:paraId="4EEA0592" w14:textId="77777777" w:rsidR="005D4BF4" w:rsidRDefault="005D4BF4">
      <w:pPr>
        <w:pStyle w:val="a5"/>
        <w:tabs>
          <w:tab w:val="left" w:pos="0"/>
        </w:tabs>
        <w:spacing w:line="250" w:lineRule="exact"/>
        <w:ind w:left="525"/>
        <w:rPr>
          <w:b/>
          <w:spacing w:val="-6"/>
          <w:sz w:val="22"/>
        </w:rPr>
      </w:pPr>
    </w:p>
    <w:p w14:paraId="02E485F6" w14:textId="77777777" w:rsidR="005D4BF4" w:rsidRDefault="00B83EC5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B83EC5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B83EC5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B83EC5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B83EC5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B83EC5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B83EC5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B83EC5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B83EC5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B83EC5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B83EC5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widowControl/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widowControl/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widowControl/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widowControl/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widowControl/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widowControl/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widowControl/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widowControl/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widowControl/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widowControl/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widowControl/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widowControl/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widowControl/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widowControl/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widowControl/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widowControl/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widowControl/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widowControl/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widowControl/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5D4BF4"/>
    <w:rsid w:val="00B83EC5"/>
    <w:rsid w:val="00B97B2E"/>
    <w:rsid w:val="00C9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2026-03-16T10:07:00Z</dcterms:created>
  <dcterms:modified xsi:type="dcterms:W3CDTF">2026-03-16T10:07:00Z</dcterms:modified>
</cp:coreProperties>
</file>