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D077" w14:textId="77777777" w:rsidR="00D1417B" w:rsidRDefault="00E53D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ДОГОВОР КУПЛИ-ПРОДАЖИ</w:t>
      </w:r>
    </w:p>
    <w:p w14:paraId="5EC346EF" w14:textId="49720A29" w:rsidR="00D1417B" w:rsidRDefault="00E53DC1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акций </w:t>
      </w:r>
      <w:r w:rsidR="00B92CBD" w:rsidRPr="00B92CBD">
        <w:rPr>
          <w:rFonts w:ascii="Times New Roman" w:hAnsi="Times New Roman"/>
          <w:sz w:val="20"/>
          <w:szCs w:val="20"/>
        </w:rPr>
        <w:t>Публичного акционерного общества «СОЛЛЕРС» (ИНН 3528079131; ОГРН: 1023501244524)</w:t>
      </w:r>
    </w:p>
    <w:p w14:paraId="048539A3" w14:textId="77777777" w:rsidR="00D1417B" w:rsidRDefault="00D1417B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0600CA88" w14:textId="77777777" w:rsidR="00D1417B" w:rsidRDefault="00D141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7666C3D" w14:textId="28A6F874" w:rsidR="00D1417B" w:rsidRDefault="00E53D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город </w:t>
      </w:r>
      <w:r w:rsidR="00B92CBD">
        <w:rPr>
          <w:rFonts w:ascii="Times New Roman" w:hAnsi="Times New Roman"/>
          <w:sz w:val="20"/>
          <w:szCs w:val="20"/>
        </w:rPr>
        <w:t>Вологда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«___» _____________ 2026 года</w:t>
      </w:r>
    </w:p>
    <w:p w14:paraId="5F536023" w14:textId="77777777" w:rsidR="00D1417B" w:rsidRDefault="00D141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9C01D9" w14:textId="04646B98" w:rsidR="00D1417B" w:rsidRDefault="00E53DC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</w:t>
      </w:r>
      <w:r>
        <w:rPr>
          <w:rFonts w:ascii="Times New Roman" w:hAnsi="Times New Roman"/>
          <w:sz w:val="20"/>
          <w:szCs w:val="20"/>
        </w:rPr>
        <w:t xml:space="preserve">,  __.__.____ г.р., место рождения: __________________, паспорт ____ ______ выдан _____________________________________ , дата выдачи __.__.____ г., место жительства: ________________________________________________________, ИНН ______________, в лице финансового управляющего </w:t>
      </w:r>
      <w:r w:rsidR="00B92CBD">
        <w:rPr>
          <w:rFonts w:ascii="Times New Roman" w:hAnsi="Times New Roman"/>
          <w:b/>
          <w:sz w:val="20"/>
          <w:szCs w:val="20"/>
        </w:rPr>
        <w:t>Акининой Татьяны Викторовны</w:t>
      </w:r>
      <w:r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________________________ </w:t>
      </w:r>
      <w:r>
        <w:rPr>
          <w:rFonts w:ascii="Times New Roman" w:hAnsi="Times New Roman"/>
          <w:bCs/>
          <w:color w:val="000000"/>
          <w:sz w:val="20"/>
          <w:szCs w:val="20"/>
        </w:rPr>
        <w:t>от __.__.____ года по делу № А__-____/____,</w:t>
      </w:r>
      <w:r>
        <w:rPr>
          <w:rFonts w:ascii="Times New Roman" w:hAnsi="Times New Roman"/>
          <w:sz w:val="20"/>
          <w:szCs w:val="20"/>
        </w:rPr>
        <w:t xml:space="preserve"> именуемый в дальнейшем «Продавец», с одной стороны, и  </w:t>
      </w:r>
    </w:p>
    <w:p w14:paraId="27FFA139" w14:textId="77777777" w:rsidR="00D1417B" w:rsidRDefault="00E53DC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, __.__.____ г.р., место рождения: _______________________, паспорт ____ ______, выдан _______________________________________________, __.__.____ года, зарегистрирован по адресу: ______________________________________________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ИНН ____________, именуемый в дальнейшем «Покупатель», с другой стороны, </w:t>
      </w:r>
    </w:p>
    <w:p w14:paraId="14D8D4D0" w14:textId="77777777" w:rsidR="00D1417B" w:rsidRDefault="00E53DC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 при совместном упоминании именуемые «Стороны», на основании Решения № </w:t>
      </w:r>
      <w:r>
        <w:rPr>
          <w:rFonts w:ascii="Times New Roman" w:hAnsi="Times New Roman"/>
          <w:b/>
          <w:sz w:val="20"/>
          <w:szCs w:val="20"/>
        </w:rPr>
        <w:t>____-____/1</w:t>
      </w:r>
      <w:r>
        <w:rPr>
          <w:rFonts w:ascii="Times New Roman" w:hAnsi="Times New Roman"/>
          <w:sz w:val="20"/>
          <w:szCs w:val="20"/>
        </w:rPr>
        <w:t xml:space="preserve"> ____________________________________________ по продаже имущества должника ____________________________ (дело о банкротстве: А__-____/____ ) от __.__.____ г. по Лоту № __ заключили настоящий договор о нижеследующем: </w:t>
      </w:r>
    </w:p>
    <w:p w14:paraId="5D68DF84" w14:textId="77777777" w:rsidR="00D1417B" w:rsidRDefault="00E53DC1">
      <w:pPr>
        <w:spacing w:before="120"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Предмет договора</w:t>
      </w:r>
    </w:p>
    <w:p w14:paraId="1B53AE63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1.1</w:t>
      </w:r>
      <w:r>
        <w:rPr>
          <w:rFonts w:ascii="Times New Roman" w:hAnsi="Times New Roman"/>
          <w:sz w:val="20"/>
          <w:szCs w:val="20"/>
        </w:rPr>
        <w:t xml:space="preserve"> По настоящему договору Продавец продаёт, а Покупатель приобретает в свою собственность, на условиях настоящего договора, ценные бумаги (далее – «Акции»), имеющие следующие характеристики</w:t>
      </w:r>
    </w:p>
    <w:p w14:paraId="7455C0DD" w14:textId="3A949233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- акции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обыкновенные именные бездокументарные в количестве </w:t>
      </w:r>
      <w:r w:rsidR="00805C3D">
        <w:rPr>
          <w:rFonts w:ascii="Times New Roman" w:hAnsi="Times New Roman"/>
          <w:sz w:val="20"/>
          <w:szCs w:val="20"/>
          <w:shd w:val="clear" w:color="auto" w:fill="FFFFFF"/>
        </w:rPr>
        <w:t>180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ед.</w:t>
      </w:r>
    </w:p>
    <w:p w14:paraId="18D4C145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­</w:t>
      </w:r>
      <w:r>
        <w:rPr>
          <w:rFonts w:ascii="Times New Roman" w:hAnsi="Times New Roman"/>
          <w:sz w:val="20"/>
          <w:szCs w:val="20"/>
        </w:rPr>
        <w:tab/>
        <w:t xml:space="preserve">вид, категория, тип: акции именные обыкновенные; </w:t>
      </w:r>
    </w:p>
    <w:p w14:paraId="35072598" w14:textId="67C38CF6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­</w:t>
      </w:r>
      <w:r>
        <w:rPr>
          <w:rFonts w:ascii="Times New Roman" w:hAnsi="Times New Roman"/>
          <w:sz w:val="20"/>
          <w:szCs w:val="20"/>
        </w:rPr>
        <w:tab/>
        <w:t>наименование эмитента: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805C3D" w:rsidRPr="00805C3D">
        <w:rPr>
          <w:rFonts w:ascii="Times New Roman" w:hAnsi="Times New Roman"/>
          <w:sz w:val="20"/>
          <w:szCs w:val="20"/>
          <w:shd w:val="clear" w:color="auto" w:fill="FFFFFF"/>
        </w:rPr>
        <w:t>ПАО "Соллерс"</w:t>
      </w:r>
      <w:r w:rsidR="00805C3D">
        <w:rPr>
          <w:rFonts w:ascii="Times New Roman" w:hAnsi="Times New Roman"/>
          <w:sz w:val="20"/>
          <w:szCs w:val="20"/>
          <w:shd w:val="clear" w:color="auto" w:fill="FFFFFF"/>
        </w:rPr>
        <w:t xml:space="preserve"> (ИНН </w:t>
      </w:r>
      <w:r w:rsidR="00805C3D" w:rsidRPr="00805C3D">
        <w:rPr>
          <w:rFonts w:ascii="Times New Roman" w:hAnsi="Times New Roman"/>
          <w:sz w:val="20"/>
          <w:szCs w:val="20"/>
          <w:shd w:val="clear" w:color="auto" w:fill="FFFFFF"/>
        </w:rPr>
        <w:t>3528079131</w:t>
      </w:r>
      <w:r w:rsidR="00805C3D">
        <w:rPr>
          <w:rFonts w:ascii="Times New Roman" w:hAnsi="Times New Roman"/>
          <w:sz w:val="20"/>
          <w:szCs w:val="20"/>
          <w:shd w:val="clear" w:color="auto" w:fill="FFFFFF"/>
        </w:rPr>
        <w:t xml:space="preserve">, ОГРН </w:t>
      </w:r>
      <w:r w:rsidR="00805C3D" w:rsidRPr="00805C3D">
        <w:rPr>
          <w:rFonts w:ascii="Times New Roman" w:hAnsi="Times New Roman"/>
          <w:sz w:val="20"/>
          <w:szCs w:val="20"/>
          <w:shd w:val="clear" w:color="auto" w:fill="FFFFFF"/>
        </w:rPr>
        <w:t>1023501244524</w:t>
      </w:r>
      <w:r w:rsidR="00805C3D">
        <w:rPr>
          <w:rFonts w:ascii="Times New Roman" w:hAnsi="Times New Roman"/>
          <w:sz w:val="20"/>
          <w:szCs w:val="20"/>
          <w:shd w:val="clear" w:color="auto" w:fill="FFFFFF"/>
        </w:rPr>
        <w:t xml:space="preserve">, адрес: </w:t>
      </w:r>
      <w:r w:rsidR="00805C3D" w:rsidRPr="00805C3D">
        <w:rPr>
          <w:rFonts w:ascii="Times New Roman" w:hAnsi="Times New Roman"/>
          <w:sz w:val="20"/>
          <w:szCs w:val="20"/>
          <w:shd w:val="clear" w:color="auto" w:fill="FFFFFF"/>
        </w:rPr>
        <w:t>125167, город Москва, Ленинградский пр-кт, д. 37а</w:t>
      </w:r>
      <w:r w:rsidR="00805C3D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="00805C3D" w:rsidRPr="00805C3D">
        <w:rPr>
          <w:rFonts w:ascii="Times New Roman" w:hAnsi="Times New Roman"/>
          <w:sz w:val="20"/>
          <w:szCs w:val="20"/>
          <w:shd w:val="clear" w:color="auto" w:fill="FFFFFF"/>
        </w:rPr>
        <w:t xml:space="preserve"> к. 5</w:t>
      </w:r>
      <w:r w:rsidR="00805C3D">
        <w:rPr>
          <w:rFonts w:ascii="Times New Roman" w:hAnsi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(далее - «Эмитент, Общество»);</w:t>
      </w:r>
    </w:p>
    <w:p w14:paraId="6E3A1487" w14:textId="627FAB51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­</w:t>
      </w:r>
      <w:r>
        <w:rPr>
          <w:rFonts w:ascii="Times New Roman" w:hAnsi="Times New Roman"/>
          <w:sz w:val="20"/>
          <w:szCs w:val="20"/>
        </w:rPr>
        <w:tab/>
        <w:t xml:space="preserve">реестродержатель Эмитента: Акционерное общество </w:t>
      </w:r>
      <w:r w:rsidR="00805C3D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Н</w:t>
      </w:r>
      <w:r w:rsidR="00805C3D">
        <w:rPr>
          <w:rFonts w:ascii="Times New Roman" w:hAnsi="Times New Roman"/>
          <w:sz w:val="20"/>
          <w:szCs w:val="20"/>
        </w:rPr>
        <w:t xml:space="preserve">езависимая регистраторская компания Р.О.С.Т.»  </w:t>
      </w:r>
      <w:r w:rsidR="00805C3D" w:rsidRPr="00805C3D">
        <w:rPr>
          <w:rFonts w:ascii="Times New Roman" w:hAnsi="Times New Roman"/>
          <w:sz w:val="20"/>
          <w:szCs w:val="20"/>
        </w:rPr>
        <w:t>107076, город Москва, ул. Стромынка, д. 18 к. 5б, помещ. IX</w:t>
      </w:r>
      <w:r w:rsidR="00805C3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 ИНН/КП</w:t>
      </w:r>
      <w:r w:rsidR="00805C3D">
        <w:rPr>
          <w:rFonts w:ascii="Times New Roman" w:hAnsi="Times New Roman"/>
          <w:sz w:val="20"/>
          <w:szCs w:val="20"/>
        </w:rPr>
        <w:t xml:space="preserve">П </w:t>
      </w:r>
      <w:r w:rsidR="00805C3D" w:rsidRPr="00805C3D">
        <w:rPr>
          <w:rFonts w:ascii="Times New Roman" w:hAnsi="Times New Roman"/>
          <w:sz w:val="20"/>
          <w:szCs w:val="20"/>
        </w:rPr>
        <w:t>7726030449</w:t>
      </w:r>
      <w:r w:rsidR="00805C3D">
        <w:rPr>
          <w:rFonts w:ascii="Times New Roman" w:hAnsi="Times New Roman"/>
          <w:sz w:val="20"/>
          <w:szCs w:val="20"/>
        </w:rPr>
        <w:t>/</w:t>
      </w:r>
      <w:r w:rsidR="00805C3D" w:rsidRPr="00805C3D">
        <w:rPr>
          <w:rFonts w:ascii="Times New Roman" w:hAnsi="Times New Roman"/>
          <w:sz w:val="20"/>
          <w:szCs w:val="20"/>
        </w:rPr>
        <w:t>771801001</w:t>
      </w:r>
      <w:r>
        <w:rPr>
          <w:rFonts w:ascii="Times New Roman" w:hAnsi="Times New Roman"/>
          <w:sz w:val="20"/>
          <w:szCs w:val="20"/>
        </w:rPr>
        <w:t xml:space="preserve">, ОГРН </w:t>
      </w:r>
      <w:r w:rsidR="00805C3D" w:rsidRPr="00805C3D">
        <w:rPr>
          <w:rFonts w:ascii="Times New Roman" w:hAnsi="Times New Roman"/>
          <w:sz w:val="20"/>
          <w:szCs w:val="20"/>
        </w:rPr>
        <w:t>1027739216757</w:t>
      </w:r>
      <w:r w:rsidR="00805C3D" w:rsidRPr="00805C3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(далее – «Реестродержатель»);</w:t>
      </w:r>
    </w:p>
    <w:p w14:paraId="453276DA" w14:textId="0C3F9EB8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­</w:t>
      </w:r>
      <w:r>
        <w:rPr>
          <w:rFonts w:ascii="Times New Roman" w:hAnsi="Times New Roman"/>
          <w:sz w:val="20"/>
          <w:szCs w:val="20"/>
        </w:rPr>
        <w:tab/>
        <w:t>место нахождения Эмитента: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805C3D" w:rsidRPr="00805C3D">
        <w:rPr>
          <w:rFonts w:ascii="Times New Roman" w:hAnsi="Times New Roman"/>
          <w:sz w:val="20"/>
          <w:szCs w:val="20"/>
          <w:shd w:val="clear" w:color="auto" w:fill="FFFFFF"/>
        </w:rPr>
        <w:t>125167, город Москва, Ленинградский пр-кт, д. 37а, к. 5</w:t>
      </w:r>
      <w:r>
        <w:rPr>
          <w:rFonts w:ascii="Times New Roman" w:hAnsi="Times New Roman"/>
          <w:sz w:val="20"/>
          <w:szCs w:val="20"/>
        </w:rPr>
        <w:t xml:space="preserve">; </w:t>
      </w:r>
    </w:p>
    <w:p w14:paraId="3C06741E" w14:textId="425E9332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­</w:t>
      </w:r>
      <w:r>
        <w:rPr>
          <w:rFonts w:ascii="Times New Roman" w:hAnsi="Times New Roman"/>
          <w:sz w:val="20"/>
          <w:szCs w:val="20"/>
        </w:rPr>
        <w:tab/>
      </w:r>
      <w:r w:rsidR="00E92BAF"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егистрационный номер выпуска ЦБ: 1-01-0</w:t>
      </w:r>
      <w:r w:rsidR="00805C3D">
        <w:rPr>
          <w:rFonts w:ascii="Times New Roman" w:hAnsi="Times New Roman"/>
          <w:sz w:val="20"/>
          <w:szCs w:val="20"/>
        </w:rPr>
        <w:t>2461</w:t>
      </w:r>
      <w:r>
        <w:rPr>
          <w:rFonts w:ascii="Times New Roman" w:hAnsi="Times New Roman"/>
          <w:sz w:val="20"/>
          <w:szCs w:val="20"/>
        </w:rPr>
        <w:t>-</w:t>
      </w:r>
      <w:r w:rsidR="00805C3D">
        <w:rPr>
          <w:rFonts w:ascii="Times New Roman" w:hAnsi="Times New Roman"/>
          <w:sz w:val="20"/>
          <w:szCs w:val="20"/>
          <w:lang w:val="en-US"/>
        </w:rPr>
        <w:t>D</w:t>
      </w:r>
      <w:r w:rsidR="00E92BAF">
        <w:rPr>
          <w:rFonts w:ascii="Times New Roman" w:hAnsi="Times New Roman"/>
          <w:sz w:val="20"/>
          <w:szCs w:val="20"/>
        </w:rPr>
        <w:t>;</w:t>
      </w:r>
    </w:p>
    <w:p w14:paraId="5EA18474" w14:textId="36606E0B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­</w:t>
      </w:r>
      <w:r>
        <w:rPr>
          <w:rFonts w:ascii="Times New Roman" w:hAnsi="Times New Roman"/>
          <w:sz w:val="20"/>
          <w:szCs w:val="20"/>
        </w:rPr>
        <w:tab/>
        <w:t xml:space="preserve">номинальная стоимость одной акции: </w:t>
      </w:r>
      <w:r w:rsidR="00805C3D" w:rsidRPr="00805C3D">
        <w:rPr>
          <w:rFonts w:ascii="Times New Roman" w:hAnsi="Times New Roman"/>
          <w:sz w:val="20"/>
          <w:szCs w:val="20"/>
        </w:rPr>
        <w:t>12</w:t>
      </w:r>
      <w:r w:rsidR="00E92BA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 w:rsidR="00E92BAF">
        <w:rPr>
          <w:rFonts w:ascii="Times New Roman" w:hAnsi="Times New Roman"/>
          <w:sz w:val="20"/>
          <w:szCs w:val="20"/>
        </w:rPr>
        <w:t>двенадцать</w:t>
      </w:r>
      <w:r>
        <w:rPr>
          <w:rFonts w:ascii="Times New Roman" w:hAnsi="Times New Roman"/>
          <w:sz w:val="20"/>
          <w:szCs w:val="20"/>
        </w:rPr>
        <w:t>) рублей</w:t>
      </w:r>
      <w:r w:rsidR="00E92BAF">
        <w:rPr>
          <w:rFonts w:ascii="Times New Roman" w:hAnsi="Times New Roman"/>
          <w:sz w:val="20"/>
          <w:szCs w:val="20"/>
        </w:rPr>
        <w:t xml:space="preserve"> 50 копеек</w:t>
      </w:r>
      <w:r>
        <w:rPr>
          <w:rFonts w:ascii="Times New Roman" w:hAnsi="Times New Roman"/>
          <w:sz w:val="20"/>
          <w:szCs w:val="20"/>
        </w:rPr>
        <w:t>;</w:t>
      </w:r>
    </w:p>
    <w:p w14:paraId="75634302" w14:textId="2C6A6115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­</w:t>
      </w:r>
      <w:r>
        <w:rPr>
          <w:rFonts w:ascii="Times New Roman" w:hAnsi="Times New Roman"/>
          <w:sz w:val="20"/>
          <w:szCs w:val="20"/>
        </w:rPr>
        <w:tab/>
        <w:t xml:space="preserve">количество продаваемых акций </w:t>
      </w:r>
      <w:r w:rsidR="00E92BAF">
        <w:rPr>
          <w:rFonts w:ascii="Times New Roman" w:hAnsi="Times New Roman"/>
          <w:sz w:val="20"/>
          <w:szCs w:val="20"/>
          <w:shd w:val="clear" w:color="auto" w:fill="FFFFFF"/>
        </w:rPr>
        <w:t>180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sz w:val="20"/>
          <w:szCs w:val="20"/>
        </w:rPr>
        <w:t>штук</w:t>
      </w:r>
      <w:r w:rsidR="00E92BAF">
        <w:rPr>
          <w:rFonts w:ascii="Times New Roman" w:hAnsi="Times New Roman"/>
          <w:sz w:val="20"/>
          <w:szCs w:val="20"/>
        </w:rPr>
        <w:t>.</w:t>
      </w:r>
    </w:p>
    <w:p w14:paraId="7C0EA101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1.2 </w:t>
      </w:r>
      <w:r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с открытой формой представления предложений о цене в форме открытого аукциона по продаже имущества.</w:t>
      </w:r>
    </w:p>
    <w:p w14:paraId="5843982D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1.3</w:t>
      </w:r>
      <w:r>
        <w:rPr>
          <w:rFonts w:ascii="Times New Roman" w:hAnsi="Times New Roman"/>
          <w:sz w:val="20"/>
          <w:szCs w:val="20"/>
        </w:rPr>
        <w:t xml:space="preserve"> Покупатель, признан победителем торгов, на основании решения № _____-____/1 о _______________________________________________ по продаже имущества должника ___________________________ (дело о банкротстве: А__-____/____) от __.__.____ г. по Лоту № ____, как единственный допущенный участник.</w:t>
      </w:r>
    </w:p>
    <w:p w14:paraId="3431D715" w14:textId="77777777" w:rsidR="00D1417B" w:rsidRDefault="00E53DC1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Обязанности Сторон</w:t>
      </w:r>
    </w:p>
    <w:p w14:paraId="77150735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2.1</w:t>
      </w:r>
      <w:r>
        <w:rPr>
          <w:rFonts w:ascii="Times New Roman" w:hAnsi="Times New Roman"/>
          <w:sz w:val="20"/>
          <w:szCs w:val="20"/>
        </w:rPr>
        <w:t xml:space="preserve"> Организатор торгов обязан:</w:t>
      </w:r>
    </w:p>
    <w:p w14:paraId="7CC28080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2.1.1</w:t>
      </w:r>
      <w:r>
        <w:rPr>
          <w:rFonts w:ascii="Times New Roman" w:hAnsi="Times New Roman"/>
          <w:sz w:val="20"/>
          <w:szCs w:val="20"/>
        </w:rPr>
        <w:t xml:space="preserve"> П</w:t>
      </w:r>
      <w:r>
        <w:rPr>
          <w:rFonts w:ascii="Times New Roman" w:hAnsi="Times New Roman"/>
          <w:sz w:val="20"/>
          <w:szCs w:val="20"/>
        </w:rPr>
        <w:t>редоставить Покупателю все документы необходимые для регистрации перехода права собственности на Имущество, согласно следующему списку:</w:t>
      </w:r>
    </w:p>
    <w:p w14:paraId="4CC89F44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Оригинал договора с подписью;</w:t>
      </w:r>
    </w:p>
    <w:p w14:paraId="4792DBC7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Решение суда о признании гражданина банкротом и введении в отношении должника процедуры реализации имущества;</w:t>
      </w:r>
    </w:p>
    <w:p w14:paraId="68064698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Копия Положения о торгах;</w:t>
      </w:r>
    </w:p>
    <w:p w14:paraId="53CF253C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Протокол определения победителя.</w:t>
      </w:r>
    </w:p>
    <w:p w14:paraId="4CD45DD7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2.1.2</w:t>
      </w:r>
      <w:r>
        <w:rPr>
          <w:rFonts w:ascii="Times New Roman" w:hAnsi="Times New Roman"/>
          <w:sz w:val="20"/>
          <w:szCs w:val="20"/>
        </w:rPr>
        <w:t xml:space="preserve"> Передать Имущество Покупателю путём совершения предусмотренных законом действий по регистрации перехода права собственности на имущество.</w:t>
      </w:r>
    </w:p>
    <w:p w14:paraId="0A20E24B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2.2</w:t>
      </w:r>
      <w:r>
        <w:rPr>
          <w:rFonts w:ascii="Times New Roman" w:hAnsi="Times New Roman"/>
          <w:sz w:val="20"/>
          <w:szCs w:val="20"/>
        </w:rPr>
        <w:t xml:space="preserve"> Покупатель обязан:</w:t>
      </w:r>
    </w:p>
    <w:p w14:paraId="2A95FAEA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2.2.1</w:t>
      </w:r>
      <w:r>
        <w:rPr>
          <w:rFonts w:ascii="Times New Roman" w:hAnsi="Times New Roman"/>
          <w:sz w:val="20"/>
          <w:szCs w:val="20"/>
        </w:rPr>
        <w:t xml:space="preserve"> Оплатить цену имущества, указанную в настоящем договоре на условиях настоящего договора.</w:t>
      </w:r>
    </w:p>
    <w:p w14:paraId="56C7A82A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2.2.2</w:t>
      </w:r>
      <w:r>
        <w:rPr>
          <w:rFonts w:ascii="Times New Roman" w:hAnsi="Times New Roman"/>
          <w:sz w:val="20"/>
          <w:szCs w:val="20"/>
        </w:rPr>
        <w:t xml:space="preserve"> В день платежа направить документ об оплате на адрес электронной почты Организатора торгов.</w:t>
      </w:r>
    </w:p>
    <w:p w14:paraId="448B4633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2.2.3</w:t>
      </w:r>
      <w:r>
        <w:rPr>
          <w:rFonts w:ascii="Times New Roman" w:hAnsi="Times New Roman"/>
          <w:sz w:val="20"/>
          <w:szCs w:val="20"/>
        </w:rPr>
        <w:t xml:space="preserve"> Своими силами и за свой счет осуществить все действия, необходимые для государственной регистрации перехода права собственности на Имущество, если такие действия требуются от Покупателя.</w:t>
      </w:r>
    </w:p>
    <w:p w14:paraId="2E10DE6E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2.2.4 </w:t>
      </w:r>
      <w:r>
        <w:rPr>
          <w:rFonts w:ascii="Times New Roman" w:hAnsi="Times New Roman"/>
          <w:sz w:val="20"/>
          <w:szCs w:val="20"/>
        </w:rPr>
        <w:t>Принять Имущество.</w:t>
      </w:r>
    </w:p>
    <w:p w14:paraId="5831FBE0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2.3</w:t>
      </w:r>
      <w:r>
        <w:rPr>
          <w:rFonts w:ascii="Times New Roman" w:hAnsi="Times New Roman"/>
          <w:sz w:val="20"/>
          <w:szCs w:val="20"/>
        </w:rPr>
        <w:t xml:space="preserve"> В случае если данная сделка требует нотариального удостоверения в соответствии со ст. 63 ГК РФ, стороны обязуются совершить все не обходимые действия для ее нотариального удостоверения в срок, не превышающий 30 (тридцати) календарных дней с даты подписания настоящего договора.</w:t>
      </w:r>
    </w:p>
    <w:p w14:paraId="10989905" w14:textId="77777777" w:rsidR="00D1417B" w:rsidRDefault="00E53DC1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3. Стоимость Имущества и порядок оплаты</w:t>
      </w:r>
    </w:p>
    <w:p w14:paraId="493303B9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3.1</w:t>
      </w:r>
      <w:r>
        <w:rPr>
          <w:rFonts w:ascii="Times New Roman" w:hAnsi="Times New Roman"/>
          <w:sz w:val="20"/>
          <w:szCs w:val="20"/>
        </w:rPr>
        <w:t xml:space="preserve"> Цена договора сформирована по результатам открытых торгов в форме открытого аукциона на основании Решения № _____-____/1 от __.__.____ года по продаже имущества должника _____________________________ (дело о банкротстве: А__-____/____) по Лоту № ___ и составляет ___________ (______________________) рублей 00 коп.</w:t>
      </w:r>
    </w:p>
    <w:p w14:paraId="45229ECF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3.2</w:t>
      </w:r>
      <w:r>
        <w:rPr>
          <w:rFonts w:ascii="Times New Roman" w:hAnsi="Times New Roman"/>
          <w:sz w:val="20"/>
          <w:szCs w:val="20"/>
        </w:rPr>
        <w:t xml:space="preserve"> Порядок оплаты: </w:t>
      </w:r>
    </w:p>
    <w:p w14:paraId="5C33336E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Покупатель оплачивает сумму, указанную в п. 3.1., в день подписания настоящего договора в следующем порядке:</w:t>
      </w:r>
    </w:p>
    <w:p w14:paraId="3348E0B3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денежные средства в размере _________ (__________________________) рублей 00 коп. Покупатель в течение тридцати календарных дней с момента подписания настоящего договора оплачивает путем перечисления денежных средств на банковский счет по следующим реквизитам:  </w:t>
      </w:r>
    </w:p>
    <w:p w14:paraId="0DE0EF6C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Получатель: ____________________________</w:t>
      </w:r>
    </w:p>
    <w:p w14:paraId="094DC526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Счет получателя: ____________________________________</w:t>
      </w:r>
    </w:p>
    <w:p w14:paraId="0790FE27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Банк получателя: ___________________________</w:t>
      </w:r>
    </w:p>
    <w:p w14:paraId="6072CC3F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ИНН: ___________________</w:t>
      </w:r>
    </w:p>
    <w:p w14:paraId="2F1281ED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БИК: ____________________</w:t>
      </w:r>
    </w:p>
    <w:p w14:paraId="740F304B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Корр. счет: ________________________________</w:t>
      </w:r>
    </w:p>
    <w:p w14:paraId="05BCAD3A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3.3</w:t>
      </w:r>
      <w:r>
        <w:rPr>
          <w:rFonts w:ascii="Times New Roman" w:hAnsi="Times New Roman"/>
          <w:sz w:val="20"/>
          <w:szCs w:val="20"/>
        </w:rPr>
        <w:t xml:space="preserve"> Днём оплаты считается день поступления денежных средств на счёт, указанный в п. 3.2 договора.</w:t>
      </w:r>
    </w:p>
    <w:p w14:paraId="324E46D7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3.4</w:t>
      </w:r>
      <w:r>
        <w:rPr>
          <w:rFonts w:ascii="Times New Roman" w:hAnsi="Times New Roman"/>
          <w:sz w:val="20"/>
          <w:szCs w:val="20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0006580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3.5</w:t>
      </w:r>
      <w:r>
        <w:rPr>
          <w:rFonts w:ascii="Times New Roman" w:hAnsi="Times New Roman"/>
          <w:sz w:val="20"/>
          <w:szCs w:val="20"/>
        </w:rPr>
        <w:t xml:space="preserve"> В случае не поступления оплаты в срок, указанный в п. 3.2. настоящего договора на счёт Продавца,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 любым доступным способом, в том числе по адресу электронной почты, указанной в п. 10 настоящего договора.</w:t>
      </w:r>
    </w:p>
    <w:p w14:paraId="2A42863D" w14:textId="77777777" w:rsidR="00D1417B" w:rsidRDefault="00E53DC1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Переход права собственности на акции </w:t>
      </w:r>
    </w:p>
    <w:p w14:paraId="5524A87A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4.1.</w:t>
      </w:r>
      <w:r>
        <w:rPr>
          <w:rFonts w:ascii="Times New Roman" w:hAnsi="Times New Roman"/>
          <w:bCs/>
          <w:sz w:val="20"/>
          <w:szCs w:val="20"/>
        </w:rPr>
        <w:t xml:space="preserve"> Продавец обязан в течение 7 (семи) рабочих дней после оплаты акций в порядке и размере, указанном в пункте 3.1.,3.2 настоящего Договора, совершить все установленные действующим законодательством Российской Федерации действия, необходимые для передачи  акций в собственность Покупателя, и предоставить Покупателю документы, подтверждающие проведение указанной операции в реестре акционеров Эмитента. </w:t>
      </w:r>
    </w:p>
    <w:p w14:paraId="7A604189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4.2.</w:t>
      </w:r>
      <w:r>
        <w:rPr>
          <w:rFonts w:ascii="Times New Roman" w:hAnsi="Times New Roman"/>
          <w:bCs/>
          <w:sz w:val="20"/>
          <w:szCs w:val="20"/>
        </w:rPr>
        <w:t xml:space="preserve"> Право собственности на акции переходит </w:t>
      </w:r>
      <w:r>
        <w:rPr>
          <w:rFonts w:ascii="Times New Roman" w:hAnsi="Times New Roman"/>
          <w:bCs/>
          <w:sz w:val="20"/>
          <w:szCs w:val="20"/>
        </w:rPr>
        <w:t xml:space="preserve">от Продавца к Покупателю с момента внесения приходной записи по лицевому счету Покупателя в реестре акционеров Эмитента. Расходы, связанные с внесением Покупателя в реестр акционеров Эмитента, несет в полном объеме Покупатель. </w:t>
      </w:r>
    </w:p>
    <w:p w14:paraId="59BF1037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4.3</w:t>
      </w:r>
      <w:r>
        <w:rPr>
          <w:rFonts w:ascii="Times New Roman" w:hAnsi="Times New Roman"/>
          <w:sz w:val="20"/>
          <w:szCs w:val="20"/>
        </w:rPr>
        <w:t xml:space="preserve"> Передача имущества осуществляется в том состоянии, которое существует к моменту подписания настоящего договора. Подписывая настоящий договор, Покупатель подтверждает свою осведомленность о характеристиках Имущества, его состоянии, Покупатель до подписания настоящего договора предпринял все меры к самостоятельному выяснению всех характеристик Имущества, согласен со всеми условиями, претензий не имеет. </w:t>
      </w:r>
    </w:p>
    <w:p w14:paraId="11DDFA1B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4.4</w:t>
      </w:r>
      <w:r>
        <w:rPr>
          <w:rFonts w:ascii="Times New Roman" w:hAnsi="Times New Roman"/>
          <w:sz w:val="20"/>
          <w:szCs w:val="20"/>
        </w:rPr>
        <w:t xml:space="preserve"> Принятое Покупателем Имущество возврату не подлежит. Продавец не несет ответственности за качество проданного Имущества. </w:t>
      </w:r>
    </w:p>
    <w:p w14:paraId="0BD09569" w14:textId="77777777" w:rsidR="00D1417B" w:rsidRDefault="00E53DC1">
      <w:pPr>
        <w:pStyle w:val="Default"/>
        <w:spacing w:before="120"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Распределение рисков</w:t>
      </w:r>
    </w:p>
    <w:p w14:paraId="5C008814" w14:textId="77777777" w:rsidR="00D1417B" w:rsidRDefault="00E53DC1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5.1</w:t>
      </w:r>
      <w:r>
        <w:rPr>
          <w:sz w:val="20"/>
          <w:szCs w:val="20"/>
        </w:rPr>
        <w:t xml:space="preserve"> С момента подачи заявки на участие в торгах Покупатель считается ознакомившимся с имуществом, его местонахождением, состоянием, комплектностью и иными его характеристиками. У Покупателя отсутствуют претензии к состоянию имущества, его расположению и прочим деталям, связанным с дальнейшим получением имущества, его эксплуатацией. </w:t>
      </w:r>
    </w:p>
    <w:p w14:paraId="1B71442E" w14:textId="77777777" w:rsidR="00D1417B" w:rsidRDefault="00E53DC1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5.2</w:t>
      </w:r>
      <w:r>
        <w:rPr>
          <w:sz w:val="20"/>
          <w:szCs w:val="20"/>
        </w:rPr>
        <w:t xml:space="preserve">  Покупатель уведомлен об особенностях приобретения имущества на торгах, осуществляемых помимо воли собственников, а так же без согласия членов семьи, а так же прочими обстоятельствами, связанными с приобретением имущества реализуемого на торгах по принудительной реализации имущества собственников - банкротов и осознано, добровольно принимает эти риски на себя. </w:t>
      </w:r>
    </w:p>
    <w:p w14:paraId="6351552D" w14:textId="77777777" w:rsidR="00D1417B" w:rsidRDefault="00E53DC1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5.3</w:t>
      </w:r>
      <w:r>
        <w:rPr>
          <w:sz w:val="20"/>
          <w:szCs w:val="20"/>
        </w:rPr>
        <w:t xml:space="preserve"> Покупатель с момента подачи заявки принимает на себя риски состояния имущества. Продавец до заключения Договора раскрыл Покупателю всю известную Продавцу  информацию относительно состояния Акций. Покупатель самостоятельно ознакомился с информацией относительно объектов недвижимого и движимого имущества (если применимо) Общества, используемых Обществом в рамках основной деятельности, прав требования Общества и обязательств Общества, являющихся существенными для Общества (в том числе, но не исключительно, в </w:t>
      </w:r>
      <w:r>
        <w:rPr>
          <w:sz w:val="20"/>
          <w:szCs w:val="20"/>
        </w:rPr>
        <w:t>части правового статуса Акций и объектов имущества, прав соответственно Продавца и Общества на них, существующих обременений в их отношении);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бухгалтерского, налогового и управленческого учета Общества, правоустанавливающих документов на имущество Общества, документов, подтверждающих создание Общества в качестве юридического лица и вед</w:t>
      </w:r>
      <w:r>
        <w:rPr>
          <w:sz w:val="20"/>
          <w:szCs w:val="20"/>
        </w:rPr>
        <w:t xml:space="preserve">ение деятельности Обществом в соответствии с действующим законодательством Российской Федерации, документов, подтверждающих право собственности Продавца на Акции. Настоящим Покупатель подтверждает и заверяет, что ввиду того, что до </w:t>
      </w:r>
      <w:r>
        <w:rPr>
          <w:sz w:val="20"/>
          <w:szCs w:val="20"/>
        </w:rPr>
        <w:lastRenderedPageBreak/>
        <w:t>заключения Договора ему была предоставлена возможность без каких-либо ограничений ознакомиться с информацией об Обществе, Покупателем выявлена вся информация, способная оказать влияние на решение Покупателя о покупке акций.</w:t>
      </w:r>
    </w:p>
    <w:p w14:paraId="423D8F97" w14:textId="77777777" w:rsidR="00D1417B" w:rsidRDefault="00E53DC1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5.4</w:t>
      </w:r>
      <w:r>
        <w:rPr>
          <w:sz w:val="20"/>
          <w:szCs w:val="20"/>
        </w:rPr>
        <w:t xml:space="preserve"> Покупатель осведомлен о том, что:</w:t>
      </w:r>
    </w:p>
    <w:p w14:paraId="4EBA7171" w14:textId="77777777" w:rsidR="00D1417B" w:rsidRDefault="00E53DC1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5.4.1</w:t>
      </w:r>
      <w:r>
        <w:rPr>
          <w:sz w:val="20"/>
          <w:szCs w:val="20"/>
        </w:rPr>
        <w:t xml:space="preserve"> Выставленное на торги имущество реализуется в рамках дела о банкротстве.</w:t>
      </w:r>
    </w:p>
    <w:p w14:paraId="619ED0DE" w14:textId="77777777" w:rsidR="00D1417B" w:rsidRDefault="00E53DC1">
      <w:pPr>
        <w:pStyle w:val="Default"/>
        <w:ind w:firstLine="567"/>
        <w:jc w:val="both"/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t>5.4.2</w:t>
      </w:r>
      <w:r>
        <w:rPr>
          <w:sz w:val="20"/>
          <w:szCs w:val="20"/>
        </w:rPr>
        <w:t xml:space="preserve"> Проданное на торгах имущество возврату не подлежит и что Организатор торгов не несет ответственности за качество проданного имущества.</w:t>
      </w:r>
    </w:p>
    <w:p w14:paraId="24BFC62B" w14:textId="77777777" w:rsidR="00D1417B" w:rsidRDefault="00E53DC1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5.4.3</w:t>
      </w:r>
      <w:r>
        <w:rPr>
          <w:sz w:val="20"/>
          <w:szCs w:val="20"/>
        </w:rPr>
        <w:t xml:space="preserve"> Победитель торгов при уклонении от заключения договора купли-продажи или от уплаты итоговой цены лота утрачивает внесенный задаток.</w:t>
      </w:r>
    </w:p>
    <w:p w14:paraId="6C221A36" w14:textId="77777777" w:rsidR="00D1417B" w:rsidRDefault="00E53DC1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5.4.4</w:t>
      </w:r>
      <w:r>
        <w:rPr>
          <w:sz w:val="20"/>
          <w:szCs w:val="20"/>
        </w:rPr>
        <w:t xml:space="preserve"> Организатор торгов не несет ответственности за ущерб, который может быть причинен Покупателю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торгов, приостановлением передачи имущества, приостановлением регистрации перехода права собственности в случае, если данные действия осуществлены во исполнение поступившего от государственного органа определения, предписания, решения, либо уведомления об отмене </w:t>
      </w:r>
      <w:r>
        <w:rPr>
          <w:sz w:val="20"/>
          <w:szCs w:val="20"/>
        </w:rPr>
        <w:t>решения суда, а также иных оснований, предусмотренных законодательством и иными нормативными правовыми актами. Стороны согласовали и настоящим подтверждают,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ст. 406.1 ГК РФ.</w:t>
      </w:r>
    </w:p>
    <w:p w14:paraId="73548B77" w14:textId="77777777" w:rsidR="00D1417B" w:rsidRDefault="00E53DC1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 Срок действия договора и порядок его расторжения</w:t>
      </w:r>
    </w:p>
    <w:p w14:paraId="0D774C32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6.1</w:t>
      </w:r>
      <w:r>
        <w:rPr>
          <w:rFonts w:ascii="Times New Roman" w:hAnsi="Times New Roman"/>
          <w:sz w:val="20"/>
          <w:szCs w:val="20"/>
        </w:rPr>
        <w:t xml:space="preserve"> Договор вступает в силу с момента его подписания и действует до полного исполнения сторонами своих обязательств. </w:t>
      </w:r>
    </w:p>
    <w:p w14:paraId="34B2C64C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6.2</w:t>
      </w:r>
      <w:r>
        <w:rPr>
          <w:rFonts w:ascii="Times New Roman" w:hAnsi="Times New Roman"/>
          <w:sz w:val="20"/>
          <w:szCs w:val="20"/>
        </w:rPr>
        <w:t xml:space="preserve"> Настоящий Договор может быть расторгнут до его завершения в перечисленных ниже случаях:</w:t>
      </w:r>
    </w:p>
    <w:p w14:paraId="496E2AEC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письменному соглашению Сторон.</w:t>
      </w:r>
    </w:p>
    <w:p w14:paraId="22718D5B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инициативе Продавца, в случае неоплаты настоящего договора на условиях п. 3 настоящего договора.</w:t>
      </w:r>
    </w:p>
    <w:p w14:paraId="7948ABEE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 инициативе Покупателя в случае неисполнения Продавцом обязательств по передаче Имущества.</w:t>
      </w:r>
    </w:p>
    <w:p w14:paraId="73F8BB6D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 иных случаях предусмотренных законом.</w:t>
      </w:r>
    </w:p>
    <w:p w14:paraId="283B2914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6.3</w:t>
      </w:r>
      <w:r>
        <w:rPr>
          <w:rFonts w:ascii="Times New Roman" w:hAnsi="Times New Roman"/>
          <w:sz w:val="20"/>
          <w:szCs w:val="20"/>
        </w:rPr>
        <w:t xml:space="preserve"> Не поступление денежных средств в счет оплаты Имущества по настоящему договору в течение 30 дней со дня заключения договора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 любым доступным способом. </w:t>
      </w:r>
    </w:p>
    <w:p w14:paraId="00A3AE13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6.4</w:t>
      </w:r>
      <w:r>
        <w:rPr>
          <w:rFonts w:ascii="Times New Roman" w:hAnsi="Times New Roman"/>
          <w:sz w:val="20"/>
          <w:szCs w:val="20"/>
        </w:rPr>
        <w:t xml:space="preserve"> Настоящий Договор считается расторгнутым с момента направления П</w:t>
      </w:r>
      <w:r>
        <w:rPr>
          <w:rFonts w:ascii="Times New Roman" w:hAnsi="Times New Roman"/>
          <w:sz w:val="20"/>
          <w:szCs w:val="20"/>
        </w:rPr>
        <w:t xml:space="preserve">родавцом (Организатором торгов)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14:paraId="2259BF29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6.5</w:t>
      </w:r>
      <w:r>
        <w:rPr>
          <w:rFonts w:ascii="Times New Roman" w:hAnsi="Times New Roman"/>
          <w:sz w:val="20"/>
          <w:szCs w:val="20"/>
        </w:rPr>
        <w:t xml:space="preserve"> Расторжение договора после перечисления денежных средств кредиторам невозможно. Уплаченные деньги возврату Покупателю не подлежат. </w:t>
      </w:r>
    </w:p>
    <w:p w14:paraId="68073A78" w14:textId="77777777" w:rsidR="00D1417B" w:rsidRDefault="00E53DC1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 Ответственность сторон</w:t>
      </w:r>
    </w:p>
    <w:p w14:paraId="785B0A3C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7.1 </w:t>
      </w:r>
      <w:r>
        <w:rPr>
          <w:rFonts w:ascii="Times New Roman" w:hAnsi="Times New Roman"/>
          <w:sz w:val="20"/>
          <w:szCs w:val="20"/>
        </w:rPr>
        <w:t>З</w:t>
      </w:r>
      <w:r>
        <w:rPr>
          <w:rFonts w:ascii="Times New Roman" w:hAnsi="Times New Roman"/>
          <w:sz w:val="20"/>
          <w:szCs w:val="20"/>
        </w:rPr>
        <w:t>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7A492E3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7.2 </w:t>
      </w:r>
      <w:r>
        <w:rPr>
          <w:rFonts w:ascii="Times New Roman" w:hAnsi="Times New Roman"/>
          <w:sz w:val="20"/>
          <w:szCs w:val="20"/>
        </w:rPr>
        <w:t>В случае, если Покупатель отказывается от принятия Имущества, то настоящий Договор считается расторгнутым с момента направления уведомления Организатору торгов Покупателем об отказе в получении Имущества, при этом Покупатель оплачивает штраф в размере внесенного задатка.</w:t>
      </w:r>
    </w:p>
    <w:p w14:paraId="5FA3E84D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7.3 </w:t>
      </w:r>
      <w:r>
        <w:rPr>
          <w:rFonts w:ascii="Times New Roman" w:hAnsi="Times New Roman"/>
          <w:sz w:val="20"/>
          <w:szCs w:val="20"/>
        </w:rPr>
        <w:t>В предусмотренном п. 8.2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E13CA02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7.4 </w:t>
      </w:r>
      <w:r>
        <w:rPr>
          <w:rFonts w:ascii="Times New Roman" w:hAnsi="Times New Roman"/>
          <w:sz w:val="20"/>
          <w:szCs w:val="20"/>
        </w:rPr>
        <w:t>За просрочку платежа Покупатель уплачивает Организатору торгов пени из расчета 0,1 % от оставшейся к оплате суммы на контрольную дату за каждый день просрочки до его полного погашения.</w:t>
      </w:r>
    </w:p>
    <w:p w14:paraId="4839881E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7.5</w:t>
      </w:r>
      <w:r>
        <w:rPr>
          <w:rFonts w:ascii="Times New Roman" w:hAnsi="Times New Roman"/>
          <w:sz w:val="20"/>
          <w:szCs w:val="20"/>
        </w:rPr>
        <w:t xml:space="preserve"> Иные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14:paraId="6227B51F" w14:textId="77777777" w:rsidR="00D1417B" w:rsidRDefault="00E53DC1">
      <w:pPr>
        <w:pStyle w:val="3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8. Разрешение споров</w:t>
      </w:r>
    </w:p>
    <w:p w14:paraId="285C5861" w14:textId="77777777" w:rsidR="00D1417B" w:rsidRDefault="00E53DC1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8.1</w:t>
      </w:r>
      <w:r>
        <w:rPr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переговоров, путем направления письменных претензий по адресам, в том числе адресам электронной почты, указанным в п. 11 Договора. </w:t>
      </w:r>
    </w:p>
    <w:p w14:paraId="79B74D36" w14:textId="77777777" w:rsidR="00D1417B" w:rsidRDefault="00E53DC1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Сторона, получившая претензию, обязана в течение 5 (пяти) календарных дней направить другой стороне мотивированный ответ.</w:t>
      </w:r>
    </w:p>
    <w:p w14:paraId="081A17DE" w14:textId="77777777" w:rsidR="00D1417B" w:rsidRDefault="00E53DC1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8.2</w:t>
      </w:r>
      <w:r>
        <w:rPr>
          <w:sz w:val="20"/>
          <w:szCs w:val="20"/>
        </w:rPr>
        <w:t xml:space="preserve"> В случае если Стороны не придут к соглашению, споры разрешаются в соответствии с действующим законодательством.</w:t>
      </w:r>
    </w:p>
    <w:p w14:paraId="6C124DE0" w14:textId="77777777" w:rsidR="00D1417B" w:rsidRDefault="00E53DC1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8.3</w:t>
      </w:r>
      <w:r>
        <w:rPr>
          <w:sz w:val="20"/>
          <w:szCs w:val="20"/>
        </w:rPr>
        <w:t xml:space="preserve">  Все споры и разногласия, возникающие из заключения, изменения, расторжения, исполнения настоящего договора, по соглашению сторон передаются на рассмотрения Арбитражного суда Пензенской области, а в случае подведомственности спора суду общей юрисдикции – Ленинского районного суда г. Пензы.  </w:t>
      </w:r>
    </w:p>
    <w:p w14:paraId="15428D5A" w14:textId="77777777" w:rsidR="00D1417B" w:rsidRDefault="00E53DC1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 Заключительные положения</w:t>
      </w:r>
    </w:p>
    <w:p w14:paraId="35357CA7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9.1</w:t>
      </w:r>
      <w:r>
        <w:rPr>
          <w:rFonts w:ascii="Times New Roman" w:hAnsi="Times New Roman"/>
          <w:sz w:val="20"/>
          <w:szCs w:val="20"/>
        </w:rPr>
        <w:t xml:space="preserve"> Все изменения и дополнения к условиям настоящего договора, совершаются с взаимного согласия Сторон и оформляются дополнительным соглашением, подписанным в двухстороннем порядке в виде письменного соглашения, подписанного Сторонами.</w:t>
      </w:r>
    </w:p>
    <w:p w14:paraId="5FFBED08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9.2</w:t>
      </w:r>
      <w:r>
        <w:rPr>
          <w:rFonts w:ascii="Times New Roman" w:hAnsi="Times New Roman"/>
          <w:sz w:val="20"/>
          <w:szCs w:val="20"/>
        </w:rPr>
        <w:t xml:space="preserve"> Переуступка прав по настоящему договору одной из Сторон возможна только с письменного согласия другой Стороны.</w:t>
      </w:r>
    </w:p>
    <w:p w14:paraId="5EC127FE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9.3</w:t>
      </w:r>
      <w:r>
        <w:rPr>
          <w:rFonts w:ascii="Times New Roman" w:hAnsi="Times New Roman"/>
          <w:sz w:val="20"/>
          <w:szCs w:val="20"/>
        </w:rPr>
        <w:t xml:space="preserve"> Все необходимые документы, составляемые и подписываемые Сторонами в рамках настоящего договора, должны быть подписаны сторонами или уполномоченными (надлежащими) лицами – представителями Сторон.</w:t>
      </w:r>
    </w:p>
    <w:p w14:paraId="33281E2E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9.4</w:t>
      </w:r>
      <w:r>
        <w:rPr>
          <w:rFonts w:ascii="Times New Roman" w:hAnsi="Times New Roman"/>
          <w:sz w:val="20"/>
          <w:szCs w:val="20"/>
        </w:rPr>
        <w:t xml:space="preserve"> Заявления, уведомления, извещения, требования или иные юридически значимые сообщения влекут для другой стороны соответствующие последствия с момента доставки/попытки вручения соответствующего заявления, уведомления, извещения, требования или иного юридически значимого сообщения по юридическому адресу стороны.</w:t>
      </w:r>
    </w:p>
    <w:p w14:paraId="251A9B8F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9.5</w:t>
      </w:r>
      <w:r>
        <w:rPr>
          <w:rFonts w:ascii="Times New Roman" w:hAnsi="Times New Roman"/>
          <w:sz w:val="20"/>
          <w:szCs w:val="20"/>
        </w:rPr>
        <w:t xml:space="preserve"> Настоящий договор составлен в трёх (3) экземплярах на русском языке. Экземпляры идентичны и имеют одинаковую юридическую силу. У каждой из Сторон находится один экземпляр настоящего договора, один экземпляр – для регистрирующего органа.</w:t>
      </w:r>
    </w:p>
    <w:p w14:paraId="08CE966B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9.6</w:t>
      </w:r>
      <w:r>
        <w:rPr>
          <w:rFonts w:ascii="Times New Roman" w:hAnsi="Times New Roman"/>
          <w:sz w:val="20"/>
          <w:szCs w:val="20"/>
        </w:rPr>
        <w:t xml:space="preserve"> Текст договора подлежит парафированию (подписанию на каждой странице договора, уполномоченными лицами). В случае если какая-либо из страниц не подписана уполномоченными лицами, или подписана только одним уполномоченным лицом, условия, изложенные на этой странице считаются не согласованными и отношения сторон регулируются законодательством Российской Федерации. При этом положения договора, подписанные обоими уполномоченными лицами сторон считаются действующими. </w:t>
      </w:r>
    </w:p>
    <w:p w14:paraId="786D35B3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9.7</w:t>
      </w:r>
      <w:r>
        <w:rPr>
          <w:rFonts w:ascii="Times New Roman" w:hAnsi="Times New Roman"/>
          <w:sz w:val="20"/>
          <w:szCs w:val="20"/>
        </w:rPr>
        <w:t xml:space="preserve"> Если какое-либо из положений настоящего договора в связи с изменениями законодательства становится недействительным, это не затрагивает действительности остальных его положений. В случае необходимости, стороны договорятся о замене недействительного положения, положением, позволяющим достичь сходного результата.</w:t>
      </w:r>
    </w:p>
    <w:p w14:paraId="10B20206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9.8</w:t>
      </w:r>
      <w:r>
        <w:rPr>
          <w:rFonts w:ascii="Times New Roman" w:hAnsi="Times New Roman"/>
          <w:sz w:val="20"/>
          <w:szCs w:val="20"/>
        </w:rPr>
        <w:t xml:space="preserve"> В</w:t>
      </w:r>
      <w:r>
        <w:rPr>
          <w:rFonts w:ascii="Times New Roman" w:hAnsi="Times New Roman"/>
          <w:sz w:val="20"/>
          <w:szCs w:val="20"/>
        </w:rPr>
        <w:t xml:space="preserve">о всем остальном, не урегулированном настоящим договором, стороны руководствуются нормами действующего законодательства. </w:t>
      </w:r>
    </w:p>
    <w:p w14:paraId="18046C89" w14:textId="77777777" w:rsidR="00D1417B" w:rsidRDefault="00E53DC1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10. Подписи и реквизиты сторон:</w:t>
      </w:r>
    </w:p>
    <w:p w14:paraId="7CC47AC3" w14:textId="77777777" w:rsidR="00D1417B" w:rsidRDefault="00E53DC1">
      <w:pPr>
        <w:pStyle w:val="af9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Продавец:</w:t>
      </w:r>
    </w:p>
    <w:p w14:paraId="18A6977C" w14:textId="77777777" w:rsidR="00D1417B" w:rsidRDefault="00D1417B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DE1F65E" w14:textId="42B9C211" w:rsidR="00D1417B" w:rsidRPr="00B92CBD" w:rsidRDefault="00E53DC1" w:rsidP="00B92CB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____________</w:t>
      </w:r>
      <w:r>
        <w:rPr>
          <w:rFonts w:ascii="Times New Roman" w:hAnsi="Times New Roman"/>
          <w:sz w:val="20"/>
          <w:szCs w:val="20"/>
        </w:rPr>
        <w:t xml:space="preserve">/ </w:t>
      </w:r>
      <w:r>
        <w:rPr>
          <w:rFonts w:ascii="Times New Roman" w:hAnsi="Times New Roman"/>
          <w:b/>
          <w:sz w:val="20"/>
          <w:szCs w:val="20"/>
        </w:rPr>
        <w:t>Финансовый управляющий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____________________________________/ </w:t>
      </w:r>
      <w:r w:rsidR="00B92CBD">
        <w:rPr>
          <w:rFonts w:ascii="Times New Roman" w:hAnsi="Times New Roman"/>
          <w:b/>
          <w:bCs/>
          <w:sz w:val="20"/>
          <w:szCs w:val="20"/>
        </w:rPr>
        <w:t>Акинина Татьяна Викторовна</w:t>
      </w:r>
      <w:r>
        <w:rPr>
          <w:rFonts w:ascii="Times New Roman" w:hAnsi="Times New Roman"/>
          <w:sz w:val="20"/>
          <w:szCs w:val="20"/>
        </w:rPr>
        <w:t xml:space="preserve">, </w:t>
      </w:r>
      <w:r w:rsidR="00B92CBD" w:rsidRPr="00B92CBD">
        <w:rPr>
          <w:rFonts w:ascii="Times New Roman" w:hAnsi="Times New Roman"/>
          <w:sz w:val="20"/>
          <w:szCs w:val="20"/>
        </w:rPr>
        <w:t>160000, Вологодская обл, г Вологда, ул Чехова, д 25, офис 416</w:t>
      </w:r>
      <w:r w:rsidRPr="00B92CB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Контактный телефон: +7963</w:t>
      </w:r>
      <w:r w:rsidR="00B92CBD">
        <w:rPr>
          <w:rFonts w:ascii="Times New Roman" w:hAnsi="Times New Roman"/>
          <w:sz w:val="20"/>
          <w:szCs w:val="20"/>
        </w:rPr>
        <w:t>7349469</w:t>
      </w:r>
      <w:r>
        <w:rPr>
          <w:rFonts w:ascii="Times New Roman" w:hAnsi="Times New Roman"/>
          <w:sz w:val="20"/>
          <w:szCs w:val="20"/>
        </w:rPr>
        <w:t xml:space="preserve">, эл.почта: </w:t>
      </w:r>
      <w:hyperlink r:id="rId7" w:history="1">
        <w:r w:rsidR="00B92CBD" w:rsidRPr="00B92CBD">
          <w:rPr>
            <w:rStyle w:val="afa"/>
            <w:rFonts w:ascii="Times New Roman" w:hAnsi="Times New Roman"/>
            <w:b/>
            <w:bCs/>
            <w:sz w:val="20"/>
            <w:szCs w:val="20"/>
          </w:rPr>
          <w:t>au_atv@bk.ru</w:t>
        </w:r>
      </w:hyperlink>
      <w:r w:rsidR="00B92CBD" w:rsidRPr="00B92CBD">
        <w:rPr>
          <w:rFonts w:ascii="Times New Roman" w:hAnsi="Times New Roman"/>
          <w:b/>
          <w:bCs/>
          <w:sz w:val="20"/>
          <w:szCs w:val="20"/>
        </w:rPr>
        <w:t>.</w:t>
      </w:r>
    </w:p>
    <w:p w14:paraId="79B088B1" w14:textId="77777777" w:rsidR="00B92CBD" w:rsidRDefault="00B92CBD" w:rsidP="00B92CB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0B53723" w14:textId="77777777" w:rsidR="00D1417B" w:rsidRDefault="00E53DC1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Покупатель:</w:t>
      </w:r>
    </w:p>
    <w:p w14:paraId="4310FC07" w14:textId="77777777" w:rsidR="00D1417B" w:rsidRDefault="00D1417B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DA168DD" w14:textId="77777777" w:rsidR="00D1417B" w:rsidRDefault="00E53DC1">
      <w:pPr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____________/ </w:t>
      </w:r>
      <w:r>
        <w:rPr>
          <w:rFonts w:ascii="Times New Roman" w:hAnsi="Times New Roman"/>
          <w:b/>
          <w:sz w:val="20"/>
          <w:szCs w:val="20"/>
        </w:rPr>
        <w:t>_____________________________________</w:t>
      </w:r>
      <w:r>
        <w:rPr>
          <w:rFonts w:ascii="Times New Roman" w:hAnsi="Times New Roman"/>
          <w:sz w:val="20"/>
          <w:szCs w:val="20"/>
        </w:rPr>
        <w:t>, _________________________________________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. Контактный телефон: +__________, эл.почта: </w:t>
      </w:r>
      <w:hyperlink r:id="rId8" w:tooltip="mailto:snowlionlabro@gmail.com" w:history="1">
        <w:r>
          <w:rPr>
            <w:rStyle w:val="afa"/>
            <w:rFonts w:ascii="Times New Roman" w:hAnsi="Times New Roman"/>
            <w:sz w:val="20"/>
            <w:szCs w:val="20"/>
            <w:shd w:val="clear" w:color="auto" w:fill="FFFFFF"/>
          </w:rPr>
          <w:t>____________________________</w:t>
        </w:r>
      </w:hyperlink>
      <w:r>
        <w:rPr>
          <w:rFonts w:ascii="Times New Roman" w:hAnsi="Times New Roman"/>
          <w:sz w:val="20"/>
          <w:szCs w:val="20"/>
        </w:rPr>
        <w:t>.</w:t>
      </w:r>
    </w:p>
    <w:sectPr w:rsidR="00D1417B">
      <w:footerReference w:type="default" r:id="rId9"/>
      <w:pgSz w:w="11906" w:h="16838"/>
      <w:pgMar w:top="993" w:right="56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A048" w14:textId="77777777" w:rsidR="00E53DC1" w:rsidRDefault="00E53DC1">
      <w:pPr>
        <w:spacing w:after="0" w:line="240" w:lineRule="auto"/>
      </w:pPr>
      <w:r>
        <w:separator/>
      </w:r>
    </w:p>
  </w:endnote>
  <w:endnote w:type="continuationSeparator" w:id="0">
    <w:p w14:paraId="37F7FEAD" w14:textId="77777777" w:rsidR="00E53DC1" w:rsidRDefault="00E5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12187"/>
      <w:docPartObj>
        <w:docPartGallery w:val="Page Numbers (Bottom of Page)"/>
        <w:docPartUnique/>
      </w:docPartObj>
    </w:sdtPr>
    <w:sdtEndPr/>
    <w:sdtContent>
      <w:p w14:paraId="0C06763E" w14:textId="77777777" w:rsidR="00D1417B" w:rsidRDefault="00E53DC1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EF2E297" w14:textId="77777777" w:rsidR="00D1417B" w:rsidRDefault="00E53DC1">
    <w:pPr>
      <w:pStyle w:val="af7"/>
    </w:pPr>
    <w:r>
      <w:t>Покупатель________________                                                                 Продавец____________________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A55F" w14:textId="77777777" w:rsidR="00E53DC1" w:rsidRDefault="00E53DC1">
      <w:pPr>
        <w:spacing w:after="0" w:line="240" w:lineRule="auto"/>
      </w:pPr>
      <w:r>
        <w:separator/>
      </w:r>
    </w:p>
  </w:footnote>
  <w:footnote w:type="continuationSeparator" w:id="0">
    <w:p w14:paraId="7B943AD8" w14:textId="77777777" w:rsidR="00E53DC1" w:rsidRDefault="00E5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4F1B"/>
    <w:multiLevelType w:val="hybridMultilevel"/>
    <w:tmpl w:val="1DBAD0B6"/>
    <w:lvl w:ilvl="0" w:tplc="559CCB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4FD7C">
      <w:start w:val="1"/>
      <w:numFmt w:val="lowerLetter"/>
      <w:lvlText w:val="%2."/>
      <w:lvlJc w:val="left"/>
      <w:pPr>
        <w:ind w:left="1440" w:hanging="360"/>
      </w:pPr>
    </w:lvl>
    <w:lvl w:ilvl="2" w:tplc="0CAC9398">
      <w:start w:val="1"/>
      <w:numFmt w:val="lowerRoman"/>
      <w:lvlText w:val="%3."/>
      <w:lvlJc w:val="right"/>
      <w:pPr>
        <w:ind w:left="2160" w:hanging="180"/>
      </w:pPr>
    </w:lvl>
    <w:lvl w:ilvl="3" w:tplc="D9E6F7A8">
      <w:start w:val="1"/>
      <w:numFmt w:val="decimal"/>
      <w:lvlText w:val="%4."/>
      <w:lvlJc w:val="left"/>
      <w:pPr>
        <w:ind w:left="2880" w:hanging="360"/>
      </w:pPr>
    </w:lvl>
    <w:lvl w:ilvl="4" w:tplc="87B6F8EC">
      <w:start w:val="1"/>
      <w:numFmt w:val="lowerLetter"/>
      <w:lvlText w:val="%5."/>
      <w:lvlJc w:val="left"/>
      <w:pPr>
        <w:ind w:left="3600" w:hanging="360"/>
      </w:pPr>
    </w:lvl>
    <w:lvl w:ilvl="5" w:tplc="0840C0B6">
      <w:start w:val="1"/>
      <w:numFmt w:val="lowerRoman"/>
      <w:lvlText w:val="%6."/>
      <w:lvlJc w:val="right"/>
      <w:pPr>
        <w:ind w:left="4320" w:hanging="180"/>
      </w:pPr>
    </w:lvl>
    <w:lvl w:ilvl="6" w:tplc="83D870F2">
      <w:start w:val="1"/>
      <w:numFmt w:val="decimal"/>
      <w:lvlText w:val="%7."/>
      <w:lvlJc w:val="left"/>
      <w:pPr>
        <w:ind w:left="5040" w:hanging="360"/>
      </w:pPr>
    </w:lvl>
    <w:lvl w:ilvl="7" w:tplc="8A124CE4">
      <w:start w:val="1"/>
      <w:numFmt w:val="lowerLetter"/>
      <w:lvlText w:val="%8."/>
      <w:lvlJc w:val="left"/>
      <w:pPr>
        <w:ind w:left="5760" w:hanging="360"/>
      </w:pPr>
    </w:lvl>
    <w:lvl w:ilvl="8" w:tplc="40D46C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A0014"/>
    <w:multiLevelType w:val="multilevel"/>
    <w:tmpl w:val="37DAF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115313"/>
    <w:multiLevelType w:val="multilevel"/>
    <w:tmpl w:val="040EC6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7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7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20667900">
    <w:abstractNumId w:val="2"/>
  </w:num>
  <w:num w:numId="2" w16cid:durableId="261643897">
    <w:abstractNumId w:val="1"/>
  </w:num>
  <w:num w:numId="3" w16cid:durableId="76372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7B"/>
    <w:rsid w:val="004027D8"/>
    <w:rsid w:val="00805C3D"/>
    <w:rsid w:val="009C590D"/>
    <w:rsid w:val="00B92CBD"/>
    <w:rsid w:val="00D1417B"/>
    <w:rsid w:val="00E53DC1"/>
    <w:rsid w:val="00E9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A6D3"/>
  <w15:docId w15:val="{E9910CA1-2D1E-4BFC-B4BE-C30C0983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5">
    <w:name w:val="header"/>
    <w:basedOn w:val="a"/>
    <w:link w:val="af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ust">
    <w:name w:val="ju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B9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wlionlab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_at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h5u3HJ7ng6CBAqMm4EcSU/hu7CVTSAjcpnRPFsVOdGE=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S5CCwgl3F2YS+VGjtzat7J20z9KLZlKioVKMRs6msew=</DigestValue>
    </Reference>
  </SignedInfo>
  <SignatureValue>OOtxP9s1gaF0WUwlCRP5Eg0l5awJIBeatJs3RTeL5JKmzDkE/aFIHu5IzXQYUBJ6
ZQNr2QbRfFsgiN0rqkOQmA==</SignatureValue>
  <KeyInfo>
    <X509Data>
      <X509Certificate>MIIJdDCCCSGgAwIBAgIRAss9ggCOsp6kQUSvLrdrqPwwCgYIKoUDBwEBAwIwggE+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vdCw0LvQvtCz0L7QstCw0Y8g0YHQu9GD0LbQsdCwMB4XDTI1MDIyNDA3NDQxMloX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0JzQuNC90YbQuNGE0YDRiyDQoNC+0YHRgdC40LiCChSo8osAAAAACPYwCgYIKoUD
BwEBAwIDQQAXKMzgUAI3MuhxnNA+9TNjG6/7WvlJz40k676214nPc5IhJ8vXv+Q5
q5iAUEKszosPgtiYaDbd7C6a1g4QtqEf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TlOHIAM64gpIccgp6yYt+UKmIpk=</DigestValue>
      </Reference>
      <Reference URI="/word/document.xml?ContentType=application/vnd.openxmlformats-officedocument.wordprocessingml.document.main+xml">
        <DigestMethod Algorithm="http://www.w3.org/2000/09/xmldsig#sha1"/>
        <DigestValue>6UwQdNRdtql83Yra4g0NAz/2oy0=</DigestValue>
      </Reference>
      <Reference URI="/word/endnotes.xml?ContentType=application/vnd.openxmlformats-officedocument.wordprocessingml.endnotes+xml">
        <DigestMethod Algorithm="http://www.w3.org/2000/09/xmldsig#sha1"/>
        <DigestValue>iOZFniECHQy0ZAAAG/C+2cpjfIE=</DigestValue>
      </Reference>
      <Reference URI="/word/fontTable.xml?ContentType=application/vnd.openxmlformats-officedocument.wordprocessingml.fontTable+xml">
        <DigestMethod Algorithm="http://www.w3.org/2000/09/xmldsig#sha1"/>
        <DigestValue>7+3nEca8j0v99Oiz0xV9qAnlf/Y=</DigestValue>
      </Reference>
      <Reference URI="/word/footer1.xml?ContentType=application/vnd.openxmlformats-officedocument.wordprocessingml.footer+xml">
        <DigestMethod Algorithm="http://www.w3.org/2000/09/xmldsig#sha1"/>
        <DigestValue>D5fbweAzthCDJuEwIlRkwNCqjzs=</DigestValue>
      </Reference>
      <Reference URI="/word/footnotes.xml?ContentType=application/vnd.openxmlformats-officedocument.wordprocessingml.footnotes+xml">
        <DigestMethod Algorithm="http://www.w3.org/2000/09/xmldsig#sha1"/>
        <DigestValue>Bkb5QNjYBZiXC4IIbFvova037kY=</DigestValue>
      </Reference>
      <Reference URI="/word/numbering.xml?ContentType=application/vnd.openxmlformats-officedocument.wordprocessingml.numbering+xml">
        <DigestMethod Algorithm="http://www.w3.org/2000/09/xmldsig#sha1"/>
        <DigestValue>5oZHfmC57rPleHAekn+XqQnTlM8=</DigestValue>
      </Reference>
      <Reference URI="/word/settings.xml?ContentType=application/vnd.openxmlformats-officedocument.wordprocessingml.settings+xml">
        <DigestMethod Algorithm="http://www.w3.org/2000/09/xmldsig#sha1"/>
        <DigestValue>h5307Ify8XPo0jbefl1AJE1wWWQ=</DigestValue>
      </Reference>
      <Reference URI="/word/styles.xml?ContentType=application/vnd.openxmlformats-officedocument.wordprocessingml.styles+xml">
        <DigestMethod Algorithm="http://www.w3.org/2000/09/xmldsig#sha1"/>
        <DigestValue>JQvt4Ytzicv5wpZyxLRfxhGNWbI=</DigestValue>
      </Reference>
      <Reference URI="/word/theme/theme1.xml?ContentType=application/vnd.openxmlformats-officedocument.theme+xml">
        <DigestMethod Algorithm="http://www.w3.org/2000/09/xmldsig#sha1"/>
        <DigestValue>KyEOhMYGlEA6/6TalIOi742HATA=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2026-03-23T11:21:51Z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2026-03-23T11:21:51Z</xd:SigningTime>
          <xd:SigningCertificate>
            <xd:Cert>
              <xd:CertDigest>
                <DigestMethod Algorithm="http://www.w3.org/2000/09/xmldsig#sha1"/>
                <DigestValue>vY9j+ca7nJ+xcfXfM/rzMxbF4O0=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950717383851996757683113323289585101052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user</cp:lastModifiedBy>
  <cp:revision>4</cp:revision>
  <dcterms:created xsi:type="dcterms:W3CDTF">2026-03-23T10:13:00Z</dcterms:created>
  <dcterms:modified xsi:type="dcterms:W3CDTF">2026-03-23T10:34:00Z</dcterms:modified>
</cp:coreProperties>
</file>