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33C068BA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</w:t>
      </w:r>
      <w:proofErr w:type="gramStart"/>
      <w:r w:rsidR="00075B6B" w:rsidRPr="00CC79F0">
        <w:rPr>
          <w:rFonts w:ascii="Times New Roman" w:hAnsi="Times New Roman"/>
          <w:b/>
          <w:color w:val="000000" w:themeColor="text1"/>
        </w:rPr>
        <w:t xml:space="preserve">   </w:t>
      </w:r>
      <w:r w:rsidR="008B3553">
        <w:rPr>
          <w:rFonts w:ascii="Times New Roman" w:hAnsi="Times New Roman"/>
          <w:b/>
          <w:color w:val="000000" w:themeColor="text1"/>
        </w:rPr>
        <w:t>«</w:t>
      </w:r>
      <w:proofErr w:type="gramEnd"/>
      <w:r w:rsidR="008B3553">
        <w:rPr>
          <w:rFonts w:ascii="Times New Roman" w:hAnsi="Times New Roman"/>
          <w:b/>
          <w:color w:val="000000" w:themeColor="text1"/>
        </w:rPr>
        <w:t>____»  ________________  202</w:t>
      </w:r>
      <w:r w:rsidR="00C50D15">
        <w:rPr>
          <w:rFonts w:ascii="Times New Roman" w:hAnsi="Times New Roman"/>
          <w:b/>
          <w:color w:val="000000" w:themeColor="text1"/>
        </w:rPr>
        <w:t>6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47A0C278" w:rsidR="000A5520" w:rsidRPr="00AA563D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bookmarkStart w:id="1" w:name="_Hlk224820293"/>
      <w:r w:rsidR="00544B8D" w:rsidRPr="00544B8D">
        <w:rPr>
          <w:rFonts w:ascii="Times New Roman" w:hAnsi="Times New Roman"/>
          <w:b/>
          <w:color w:val="000000" w:themeColor="text1"/>
        </w:rPr>
        <w:t xml:space="preserve">Уфимцевой Галины Геннадьевны </w:t>
      </w:r>
      <w:r w:rsidR="00544B8D" w:rsidRPr="00544B8D">
        <w:rPr>
          <w:rFonts w:ascii="Times New Roman" w:hAnsi="Times New Roman"/>
          <w:bCs/>
          <w:color w:val="000000" w:themeColor="text1"/>
        </w:rPr>
        <w:t xml:space="preserve">(ранее Синицина, 21.10.1971 г.р., место рождения: с. </w:t>
      </w:r>
      <w:proofErr w:type="spellStart"/>
      <w:r w:rsidR="00544B8D" w:rsidRPr="00544B8D">
        <w:rPr>
          <w:rFonts w:ascii="Times New Roman" w:hAnsi="Times New Roman"/>
          <w:bCs/>
          <w:color w:val="000000" w:themeColor="text1"/>
        </w:rPr>
        <w:t>Тирикуль</w:t>
      </w:r>
      <w:proofErr w:type="spellEnd"/>
      <w:r w:rsidR="00544B8D" w:rsidRPr="00544B8D">
        <w:rPr>
          <w:rFonts w:ascii="Times New Roman" w:hAnsi="Times New Roman"/>
          <w:bCs/>
          <w:color w:val="000000" w:themeColor="text1"/>
        </w:rPr>
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</w:r>
      <w:bookmarkEnd w:id="1"/>
      <w:r w:rsidR="00AC3770">
        <w:rPr>
          <w:rFonts w:ascii="Times New Roman" w:hAnsi="Times New Roman"/>
          <w:b/>
          <w:color w:val="000000" w:themeColor="text1"/>
        </w:rPr>
        <w:t xml:space="preserve"> </w:t>
      </w:r>
      <w:bookmarkEnd w:id="0"/>
      <w:proofErr w:type="spellStart"/>
      <w:r w:rsidR="000A6388" w:rsidRPr="00EF03A3">
        <w:rPr>
          <w:rFonts w:ascii="Times New Roman" w:hAnsi="Times New Roman"/>
          <w:b/>
        </w:rPr>
        <w:t>Шенкман</w:t>
      </w:r>
      <w:proofErr w:type="spellEnd"/>
      <w:r w:rsidR="000A6388" w:rsidRPr="00EF03A3">
        <w:rPr>
          <w:rFonts w:ascii="Times New Roman" w:hAnsi="Times New Roman"/>
          <w:b/>
        </w:rPr>
        <w:t xml:space="preserve"> Наталья Валерьевна</w:t>
      </w:r>
      <w:r w:rsidR="00F86073" w:rsidRPr="00EF03A3">
        <w:rPr>
          <w:rFonts w:ascii="Times New Roman" w:hAnsi="Times New Roman"/>
          <w:b/>
        </w:rPr>
        <w:t xml:space="preserve"> </w:t>
      </w:r>
      <w:r w:rsidR="00F86073" w:rsidRPr="00EF03A3">
        <w:rPr>
          <w:rFonts w:ascii="Times New Roman" w:hAnsi="Times New Roman"/>
        </w:rPr>
        <w:t>(</w:t>
      </w:r>
      <w:r w:rsidR="00F86073" w:rsidRPr="00EF03A3">
        <w:rPr>
          <w:rFonts w:ascii="Times New Roman" w:hAnsi="Times New Roman"/>
          <w:color w:val="000000"/>
        </w:rPr>
        <w:t>ИНН 74472382813</w:t>
      </w:r>
      <w:r w:rsidR="000A6388" w:rsidRPr="00EF03A3">
        <w:rPr>
          <w:rFonts w:ascii="Times New Roman" w:hAnsi="Times New Roman"/>
          <w:color w:val="000000"/>
        </w:rPr>
        <w:t>3, СНИЛС 161-016-747 28) – член</w:t>
      </w:r>
      <w:r w:rsidR="00F86073" w:rsidRPr="00EF03A3">
        <w:rPr>
          <w:rFonts w:ascii="Times New Roman" w:hAnsi="Times New Roman"/>
          <w:color w:val="000000"/>
        </w:rPr>
        <w:t xml:space="preserve"> А</w:t>
      </w:r>
      <w:r w:rsidR="00EF03A3">
        <w:rPr>
          <w:rFonts w:ascii="Times New Roman" w:hAnsi="Times New Roman"/>
          <w:color w:val="000000"/>
        </w:rPr>
        <w:t>АУ</w:t>
      </w:r>
      <w:r w:rsidR="00F86073" w:rsidRPr="00EF03A3">
        <w:rPr>
          <w:rFonts w:ascii="Times New Roman" w:hAnsi="Times New Roman"/>
          <w:color w:val="000000"/>
        </w:rPr>
        <w:t xml:space="preserve"> «</w:t>
      </w:r>
      <w:r w:rsidR="00EF03A3" w:rsidRPr="00EF03A3">
        <w:rPr>
          <w:rFonts w:ascii="Times New Roman" w:hAnsi="Times New Roman"/>
          <w:color w:val="000000"/>
        </w:rPr>
        <w:t>Арсенал</w:t>
      </w:r>
      <w:r w:rsidR="00F86073" w:rsidRPr="00EF03A3">
        <w:rPr>
          <w:rFonts w:ascii="Times New Roman" w:hAnsi="Times New Roman"/>
          <w:color w:val="000000"/>
        </w:rPr>
        <w:t>» (ОГРН 1025402478980, ИНН 5406240676, место нахождения: 644122, г. Омск, ул. 5-ой Армии, д. 4, оф. 1)</w:t>
      </w:r>
      <w:r w:rsidR="00F86073" w:rsidRPr="00EF03A3">
        <w:rPr>
          <w:rFonts w:ascii="Times New Roman" w:hAnsi="Times New Roman"/>
          <w:bCs/>
          <w:color w:val="000000"/>
        </w:rPr>
        <w:t>,</w:t>
      </w:r>
      <w:r w:rsidR="00F86073" w:rsidRPr="00EF03A3">
        <w:rPr>
          <w:rFonts w:ascii="Times New Roman" w:hAnsi="Times New Roman"/>
          <w:b/>
          <w:bCs/>
          <w:color w:val="000000"/>
        </w:rPr>
        <w:t xml:space="preserve"> </w:t>
      </w:r>
      <w:r w:rsidR="00F86073"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="00F86073" w:rsidRPr="00EF03A3">
        <w:rPr>
          <w:rFonts w:ascii="Times New Roman" w:eastAsia="Calibri" w:hAnsi="Times New Roman"/>
          <w:color w:val="000000"/>
        </w:rPr>
        <w:t xml:space="preserve">решения </w:t>
      </w:r>
      <w:bookmarkStart w:id="2" w:name="_Hlk224820320"/>
      <w:r w:rsidR="00544B8D" w:rsidRPr="00544B8D">
        <w:rPr>
          <w:rFonts w:ascii="Times New Roman" w:eastAsia="Calibri" w:hAnsi="Times New Roman"/>
          <w:color w:val="000000"/>
        </w:rPr>
        <w:t>Арбитражного суда Челябинской области от 17.10.2025 г. по делу № А76-26809/2025</w:t>
      </w:r>
      <w:bookmarkEnd w:id="2"/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</w:p>
    <w:p w14:paraId="63DDC48C" w14:textId="77777777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CC79F0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607EE049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</w:t>
      </w:r>
      <w:r w:rsidRPr="001F7C79">
        <w:rPr>
          <w:rFonts w:ascii="Times New Roman" w:hAnsi="Times New Roman"/>
          <w:color w:val="000000" w:themeColor="text1"/>
        </w:rPr>
        <w:t xml:space="preserve">имущества </w:t>
      </w:r>
      <w:r w:rsidR="00544B8D" w:rsidRPr="00544B8D">
        <w:rPr>
          <w:rFonts w:ascii="Times New Roman" w:hAnsi="Times New Roman"/>
          <w:color w:val="000000" w:themeColor="text1"/>
        </w:rPr>
        <w:t>Уфимцевой Галины Геннадьевны</w:t>
      </w:r>
      <w:r w:rsidR="00436D96" w:rsidRPr="002B7144">
        <w:rPr>
          <w:rFonts w:ascii="Times New Roman" w:hAnsi="Times New Roman"/>
          <w:color w:val="000000" w:themeColor="text1"/>
        </w:rPr>
        <w:t>, а именно:</w:t>
      </w:r>
    </w:p>
    <w:p w14:paraId="6218EFCC" w14:textId="57ABCD85" w:rsidR="009520A4" w:rsidRPr="002B7144" w:rsidRDefault="00436D96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b/>
        </w:rPr>
        <w:t>- Лот № 1:</w:t>
      </w:r>
      <w:r w:rsidRPr="002B7144">
        <w:rPr>
          <w:rFonts w:ascii="Times New Roman" w:hAnsi="Times New Roman"/>
        </w:rPr>
        <w:t xml:space="preserve"> </w:t>
      </w:r>
      <w:bookmarkStart w:id="3" w:name="_Hlk224820331"/>
      <w:r w:rsidR="00544B8D" w:rsidRPr="00544B8D">
        <w:rPr>
          <w:rFonts w:ascii="Times New Roman" w:hAnsi="Times New Roman"/>
        </w:rPr>
        <w:t>транспортное средство: Chevrolet Niva, VIN X9L212300C0378845, год выпуска 2011, ГРЗ М995ВМ774</w:t>
      </w:r>
      <w:bookmarkEnd w:id="3"/>
      <w:r w:rsidR="002A0B06">
        <w:rPr>
          <w:rFonts w:ascii="Times New Roman" w:hAnsi="Times New Roman"/>
        </w:rPr>
        <w:t>,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7DD2A1CC" w:rsidR="00AE36D4" w:rsidRPr="00436D96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436D96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436D96">
        <w:rPr>
          <w:rFonts w:ascii="Times New Roman" w:hAnsi="Times New Roman"/>
          <w:color w:val="000000" w:themeColor="text1"/>
        </w:rPr>
        <w:t xml:space="preserve">в размере </w:t>
      </w:r>
      <w:r w:rsidR="00C50D15">
        <w:rPr>
          <w:rFonts w:ascii="Times New Roman" w:hAnsi="Times New Roman"/>
          <w:color w:val="000000" w:themeColor="text1"/>
        </w:rPr>
        <w:t>1</w:t>
      </w:r>
      <w:r w:rsidR="00BC3CC3">
        <w:rPr>
          <w:rFonts w:ascii="Times New Roman" w:hAnsi="Times New Roman"/>
          <w:color w:val="000000" w:themeColor="text1"/>
        </w:rPr>
        <w:t>0</w:t>
      </w:r>
      <w:r w:rsidR="009B4EFC" w:rsidRPr="00436D96">
        <w:rPr>
          <w:rFonts w:ascii="Times New Roman" w:hAnsi="Times New Roman"/>
          <w:color w:val="000000" w:themeColor="text1"/>
        </w:rPr>
        <w:t xml:space="preserve"> (</w:t>
      </w:r>
      <w:r w:rsidR="00934FCD" w:rsidRPr="00436D96">
        <w:rPr>
          <w:rFonts w:ascii="Times New Roman" w:hAnsi="Times New Roman"/>
          <w:color w:val="000000" w:themeColor="text1"/>
        </w:rPr>
        <w:t>Д</w:t>
      </w:r>
      <w:r w:rsidR="00C50D15">
        <w:rPr>
          <w:rFonts w:ascii="Times New Roman" w:hAnsi="Times New Roman"/>
          <w:color w:val="000000" w:themeColor="text1"/>
        </w:rPr>
        <w:t>еся</w:t>
      </w:r>
      <w:r w:rsidR="00BC3CC3">
        <w:rPr>
          <w:rFonts w:ascii="Times New Roman" w:hAnsi="Times New Roman"/>
          <w:color w:val="000000" w:themeColor="text1"/>
        </w:rPr>
        <w:t>ть</w:t>
      </w:r>
      <w:r w:rsidR="00C71123" w:rsidRPr="00436D96">
        <w:rPr>
          <w:rFonts w:ascii="Times New Roman" w:hAnsi="Times New Roman"/>
          <w:color w:val="000000" w:themeColor="text1"/>
        </w:rPr>
        <w:t>) процентов начальной цены продажи имущества.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142AA080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bookmarkStart w:id="4" w:name="_Hlk224820345"/>
      <w:r w:rsidR="00544B8D" w:rsidRPr="00544B8D">
        <w:rPr>
          <w:rFonts w:ascii="Times New Roman" w:hAnsi="Times New Roman"/>
          <w:color w:val="000000" w:themeColor="text1"/>
        </w:rPr>
        <w:t>Уфимцевой Галины Геннадьевны</w:t>
      </w:r>
      <w:bookmarkEnd w:id="4"/>
      <w:r w:rsidR="00BB3BAF" w:rsidRPr="00BB3BAF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28FCBFE8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r w:rsidR="00544B8D" w:rsidRPr="00544B8D">
        <w:rPr>
          <w:rFonts w:ascii="Times New Roman" w:hAnsi="Times New Roman"/>
          <w:color w:val="000000" w:themeColor="text1"/>
        </w:rPr>
        <w:t>Уфимцевой Галины Геннадьевны</w:t>
      </w:r>
      <w:r w:rsidR="00544B8D" w:rsidRPr="007D1B27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</w:p>
    <w:p w14:paraId="05790753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Получатель: Уфимцева Галина Геннадьевна;</w:t>
      </w:r>
    </w:p>
    <w:p w14:paraId="0F1A9C46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ИНН Получателя: 743014743415;</w:t>
      </w:r>
    </w:p>
    <w:p w14:paraId="0AE9E7D9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Счет Получателя: 40817810950223084583;</w:t>
      </w:r>
    </w:p>
    <w:p w14:paraId="4A702F12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Банк Получателя: ФИЛИАЛ «ЦЕНТРАЛЬНЫЙ» ПАО «СОВКОМБАНК»;</w:t>
      </w:r>
    </w:p>
    <w:p w14:paraId="4CCAAB11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ИНН Банка: 4401116480;</w:t>
      </w:r>
    </w:p>
    <w:p w14:paraId="161189BD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КПП Банка: 544543001;</w:t>
      </w:r>
    </w:p>
    <w:p w14:paraId="39DDD3FA" w14:textId="77777777" w:rsidR="00C42BDF" w:rsidRPr="00C42BDF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БИК: 045004763;</w:t>
      </w:r>
    </w:p>
    <w:p w14:paraId="50FCDED9" w14:textId="0E1A0021" w:rsidR="006B7BEC" w:rsidRDefault="00C42BDF" w:rsidP="00C42BDF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C42BDF">
        <w:rPr>
          <w:rFonts w:ascii="Times New Roman" w:hAnsi="Times New Roman"/>
        </w:rPr>
        <w:t>Корр. счет: 30101810150040000763.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>гах и дальнейшего не</w:t>
      </w:r>
      <w:r w:rsidRPr="00CC79F0">
        <w:rPr>
          <w:rFonts w:ascii="Times New Roman" w:hAnsi="Times New Roman"/>
          <w:color w:val="000000" w:themeColor="text1"/>
        </w:rPr>
        <w:t xml:space="preserve">заключения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</w:t>
      </w:r>
      <w:r w:rsidRPr="00CC79F0">
        <w:rPr>
          <w:rFonts w:ascii="Times New Roman" w:hAnsi="Times New Roman"/>
          <w:color w:val="000000" w:themeColor="text1"/>
        </w:rPr>
        <w:lastRenderedPageBreak/>
        <w:t>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В случае не</w:t>
      </w:r>
      <w:r w:rsidR="00AE36D4" w:rsidRPr="00CC79F0">
        <w:rPr>
          <w:rFonts w:ascii="Times New Roman" w:hAnsi="Times New Roman"/>
          <w:color w:val="000000" w:themeColor="text1"/>
        </w:rPr>
        <w:t>перечисления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56F9321E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544B8D" w:rsidRPr="00544B8D">
        <w:rPr>
          <w:rFonts w:ascii="Times New Roman" w:eastAsia="Calibri" w:hAnsi="Times New Roman"/>
          <w:color w:val="000000"/>
        </w:rPr>
        <w:t>Челябинской области</w:t>
      </w:r>
      <w:r w:rsidRPr="00CC79F0">
        <w:rPr>
          <w:rFonts w:ascii="Times New Roman" w:hAnsi="Times New Roman"/>
          <w:color w:val="000000" w:themeColor="text1"/>
        </w:rPr>
        <w:t>.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040F48CA" w14:textId="77777777" w:rsidR="00F86073" w:rsidRPr="00CC79F0" w:rsidRDefault="00F86073" w:rsidP="0026559E">
            <w:pPr>
              <w:widowControl w:val="0"/>
              <w:ind w:left="-24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Организатор торгов:</w:t>
            </w:r>
          </w:p>
          <w:p w14:paraId="59680FD9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финансовый управляющий</w:t>
            </w:r>
          </w:p>
          <w:p w14:paraId="7B2C1056" w14:textId="77777777" w:rsidR="00544B8D" w:rsidRDefault="00544B8D" w:rsidP="000E3601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544B8D">
              <w:rPr>
                <w:rFonts w:ascii="Times New Roman" w:hAnsi="Times New Roman"/>
                <w:b/>
                <w:color w:val="000000" w:themeColor="text1"/>
              </w:rPr>
              <w:t>Уфимцевой Галины Геннадьевны</w:t>
            </w:r>
          </w:p>
          <w:p w14:paraId="708CE06D" w14:textId="647BB2C5" w:rsidR="000E3601" w:rsidRPr="00867256" w:rsidRDefault="00544B8D" w:rsidP="000E3601">
            <w:pPr>
              <w:widowControl w:val="0"/>
              <w:ind w:left="-24"/>
              <w:rPr>
                <w:rFonts w:ascii="Times New Roman" w:hAnsi="Times New Roman"/>
                <w:bCs/>
              </w:rPr>
            </w:pPr>
            <w:r w:rsidRPr="00544B8D">
              <w:rPr>
                <w:rFonts w:ascii="Times New Roman" w:hAnsi="Times New Roman"/>
                <w:bCs/>
                <w:color w:val="000000" w:themeColor="text1"/>
              </w:rPr>
              <w:t xml:space="preserve">(ранее Синицина, 21.10.1971 г.р., место рождения: с. </w:t>
            </w:r>
            <w:proofErr w:type="spellStart"/>
            <w:r w:rsidRPr="00544B8D">
              <w:rPr>
                <w:rFonts w:ascii="Times New Roman" w:hAnsi="Times New Roman"/>
                <w:bCs/>
                <w:color w:val="000000" w:themeColor="text1"/>
              </w:rPr>
              <w:t>Тирикуль</w:t>
            </w:r>
            <w:proofErr w:type="spellEnd"/>
            <w:r w:rsidRPr="00544B8D">
              <w:rPr>
                <w:rFonts w:ascii="Times New Roman" w:hAnsi="Times New Roman"/>
                <w:bCs/>
                <w:color w:val="000000" w:themeColor="text1"/>
              </w:rPr>
              <w:t xml:space="preserve"> Красноармейского р-на Челябинской обл., ИНН 743014743415, СНИЛС 120-229-103 89, зарегистрирована: Челябинская обл., Красноармейский р-н, с. Бродокалмак, ул. Нагорная д. 42)</w:t>
            </w:r>
            <w:r w:rsidR="000E3601" w:rsidRPr="00867256">
              <w:rPr>
                <w:rFonts w:ascii="Times New Roman" w:hAnsi="Times New Roman"/>
                <w:bCs/>
                <w:color w:val="000000"/>
              </w:rPr>
              <w:t>,</w:t>
            </w:r>
          </w:p>
          <w:p w14:paraId="678AA1DE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</w:rPr>
            </w:pPr>
            <w:r w:rsidRPr="00EF03A3">
              <w:rPr>
                <w:rFonts w:ascii="Times New Roman" w:hAnsi="Times New Roman"/>
                <w:b/>
              </w:rPr>
              <w:t>Шенкман Наталья Валерьевна</w:t>
            </w:r>
          </w:p>
          <w:p w14:paraId="4C70AD9F" w14:textId="10BB7A99" w:rsidR="00E87F10" w:rsidRDefault="00C03719" w:rsidP="00934FC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="00544B8D" w:rsidRPr="00544B8D">
              <w:rPr>
                <w:rFonts w:ascii="Times New Roman" w:eastAsia="Calibri" w:hAnsi="Times New Roman"/>
                <w:color w:val="000000"/>
              </w:rPr>
              <w:t>Арбитражного суда Челябинской области от 17.10.2025 г. по делу № А76-26809/2025</w:t>
            </w:r>
            <w:r w:rsidR="005415F1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19C17CCA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DD048F" w14:textId="77777777" w:rsidR="00C03719" w:rsidRDefault="00F86073" w:rsidP="00C0371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2EAECA6E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Получатель: Уфимцева Галина Геннадьевна;</w:t>
            </w:r>
          </w:p>
          <w:p w14:paraId="0298B9E7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ИНН Получателя: 743014743415;</w:t>
            </w:r>
          </w:p>
          <w:p w14:paraId="38208186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Счет Получателя: 40817810950223084583;</w:t>
            </w:r>
          </w:p>
          <w:p w14:paraId="5215CAC5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2910D749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ИНН Банка: 4401116480;</w:t>
            </w:r>
          </w:p>
          <w:p w14:paraId="061FDEB2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КПП Банка: 544543001;</w:t>
            </w:r>
          </w:p>
          <w:p w14:paraId="0FAEF79B" w14:textId="77777777" w:rsidR="00C42BDF" w:rsidRPr="00C42BDF" w:rsidRDefault="00C42BDF" w:rsidP="00C42BDF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БИК: 045004763;</w:t>
            </w:r>
          </w:p>
          <w:p w14:paraId="0FF86A92" w14:textId="465DBDD7" w:rsidR="000A6388" w:rsidRDefault="00C42BDF" w:rsidP="00C42BDF">
            <w:pPr>
              <w:widowControl w:val="0"/>
              <w:ind w:left="-24"/>
              <w:rPr>
                <w:rFonts w:ascii="Times New Roman" w:hAnsi="Times New Roman"/>
              </w:rPr>
            </w:pPr>
            <w:r w:rsidRPr="00C42BDF">
              <w:rPr>
                <w:rFonts w:ascii="Times New Roman" w:hAnsi="Times New Roman"/>
              </w:rPr>
              <w:t>Корр. счет: 30101810150040000763.</w:t>
            </w:r>
          </w:p>
          <w:p w14:paraId="481D2D98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226AEFCB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7B7E14D6" w14:textId="77777777" w:rsidR="004E7C16" w:rsidRDefault="004E7C16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Н.В. Шенкман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6C3DCB0" w14:textId="035AF60F" w:rsidR="008538F0" w:rsidRDefault="008538F0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9E52F2" w14:textId="77777777" w:rsidR="00544B8D" w:rsidRPr="00CC79F0" w:rsidRDefault="00544B8D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DC99" w14:textId="77777777" w:rsidR="00E21A4F" w:rsidRDefault="00E21A4F" w:rsidP="001855E9">
      <w:pPr>
        <w:spacing w:after="0" w:line="240" w:lineRule="auto"/>
      </w:pPr>
      <w:r>
        <w:separator/>
      </w:r>
    </w:p>
  </w:endnote>
  <w:endnote w:type="continuationSeparator" w:id="0">
    <w:p w14:paraId="22AC863E" w14:textId="77777777" w:rsidR="00E21A4F" w:rsidRDefault="00E21A4F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DC4A" w14:textId="77777777" w:rsidR="00E21A4F" w:rsidRDefault="00E21A4F" w:rsidP="001855E9">
      <w:pPr>
        <w:spacing w:after="0" w:line="240" w:lineRule="auto"/>
      </w:pPr>
      <w:r>
        <w:separator/>
      </w:r>
    </w:p>
  </w:footnote>
  <w:footnote w:type="continuationSeparator" w:id="0">
    <w:p w14:paraId="1AB7886A" w14:textId="77777777" w:rsidR="00E21A4F" w:rsidRDefault="00E21A4F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70DC"/>
    <w:rsid w:val="000A5520"/>
    <w:rsid w:val="000A6388"/>
    <w:rsid w:val="000E3601"/>
    <w:rsid w:val="000E7881"/>
    <w:rsid w:val="00100D8B"/>
    <w:rsid w:val="00100FA5"/>
    <w:rsid w:val="0014033C"/>
    <w:rsid w:val="00167E9B"/>
    <w:rsid w:val="001716C0"/>
    <w:rsid w:val="00181287"/>
    <w:rsid w:val="001855E9"/>
    <w:rsid w:val="00187384"/>
    <w:rsid w:val="001B1924"/>
    <w:rsid w:val="001B2892"/>
    <w:rsid w:val="001B519F"/>
    <w:rsid w:val="001D3AC8"/>
    <w:rsid w:val="001D3B36"/>
    <w:rsid w:val="001D7E4E"/>
    <w:rsid w:val="001E22C0"/>
    <w:rsid w:val="001F7C79"/>
    <w:rsid w:val="002304A8"/>
    <w:rsid w:val="002363E9"/>
    <w:rsid w:val="0026594C"/>
    <w:rsid w:val="00272333"/>
    <w:rsid w:val="002738B0"/>
    <w:rsid w:val="00290162"/>
    <w:rsid w:val="002A0B06"/>
    <w:rsid w:val="002A4692"/>
    <w:rsid w:val="002B7144"/>
    <w:rsid w:val="002C6DFE"/>
    <w:rsid w:val="003352A4"/>
    <w:rsid w:val="00366460"/>
    <w:rsid w:val="00373D4A"/>
    <w:rsid w:val="003955A0"/>
    <w:rsid w:val="00397D78"/>
    <w:rsid w:val="003A20E7"/>
    <w:rsid w:val="003A77E7"/>
    <w:rsid w:val="003B0CC5"/>
    <w:rsid w:val="003E2D27"/>
    <w:rsid w:val="003E7A7E"/>
    <w:rsid w:val="003F1870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44B8D"/>
    <w:rsid w:val="00554F43"/>
    <w:rsid w:val="00595A9B"/>
    <w:rsid w:val="005B0C1F"/>
    <w:rsid w:val="005C4FED"/>
    <w:rsid w:val="005D2503"/>
    <w:rsid w:val="005D746C"/>
    <w:rsid w:val="00603F12"/>
    <w:rsid w:val="00607429"/>
    <w:rsid w:val="00621D41"/>
    <w:rsid w:val="0062453E"/>
    <w:rsid w:val="006427DC"/>
    <w:rsid w:val="00660D8C"/>
    <w:rsid w:val="00675FF9"/>
    <w:rsid w:val="00691205"/>
    <w:rsid w:val="00692DA9"/>
    <w:rsid w:val="006A11D2"/>
    <w:rsid w:val="006B326A"/>
    <w:rsid w:val="006B7BEC"/>
    <w:rsid w:val="00707118"/>
    <w:rsid w:val="00746AA9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38F0"/>
    <w:rsid w:val="008560FC"/>
    <w:rsid w:val="00867256"/>
    <w:rsid w:val="008B243A"/>
    <w:rsid w:val="008B3553"/>
    <w:rsid w:val="008C4598"/>
    <w:rsid w:val="008E5336"/>
    <w:rsid w:val="00921B48"/>
    <w:rsid w:val="00934FCD"/>
    <w:rsid w:val="00937580"/>
    <w:rsid w:val="009520A4"/>
    <w:rsid w:val="00991EFA"/>
    <w:rsid w:val="0099637E"/>
    <w:rsid w:val="009B4EFC"/>
    <w:rsid w:val="009E2C72"/>
    <w:rsid w:val="00A052E3"/>
    <w:rsid w:val="00A05661"/>
    <w:rsid w:val="00A24957"/>
    <w:rsid w:val="00A30C9C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A4671"/>
    <w:rsid w:val="00BB3BAF"/>
    <w:rsid w:val="00BC136C"/>
    <w:rsid w:val="00BC275C"/>
    <w:rsid w:val="00BC353D"/>
    <w:rsid w:val="00BC3CC3"/>
    <w:rsid w:val="00BC5665"/>
    <w:rsid w:val="00BC7200"/>
    <w:rsid w:val="00BD69E7"/>
    <w:rsid w:val="00BE4BC7"/>
    <w:rsid w:val="00C03719"/>
    <w:rsid w:val="00C1218F"/>
    <w:rsid w:val="00C42BDF"/>
    <w:rsid w:val="00C45083"/>
    <w:rsid w:val="00C50D15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CD440C"/>
    <w:rsid w:val="00D012C4"/>
    <w:rsid w:val="00D2643C"/>
    <w:rsid w:val="00D508CB"/>
    <w:rsid w:val="00D8170B"/>
    <w:rsid w:val="00D863D2"/>
    <w:rsid w:val="00D91C45"/>
    <w:rsid w:val="00DA5511"/>
    <w:rsid w:val="00DC4A03"/>
    <w:rsid w:val="00DC5B68"/>
    <w:rsid w:val="00DE6E36"/>
    <w:rsid w:val="00E21A4F"/>
    <w:rsid w:val="00E24C6C"/>
    <w:rsid w:val="00E25179"/>
    <w:rsid w:val="00E370DF"/>
    <w:rsid w:val="00E51D0A"/>
    <w:rsid w:val="00E62A25"/>
    <w:rsid w:val="00E7292F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User</cp:lastModifiedBy>
  <cp:revision>166</cp:revision>
  <cp:lastPrinted>2018-07-04T14:58:00Z</cp:lastPrinted>
  <dcterms:created xsi:type="dcterms:W3CDTF">2019-03-28T14:58:00Z</dcterms:created>
  <dcterms:modified xsi:type="dcterms:W3CDTF">2026-03-19T11:10:00Z</dcterms:modified>
</cp:coreProperties>
</file>