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E04" w:rsidRDefault="00472D12">
      <w:pPr>
        <w:pStyle w:val="Heading1"/>
        <w:spacing w:before="64" w:line="275" w:lineRule="exact"/>
        <w:ind w:right="1114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ЗАДАТКЕ</w:t>
      </w:r>
    </w:p>
    <w:p w:rsidR="006B3E04" w:rsidRDefault="00472D12">
      <w:pPr>
        <w:pStyle w:val="a3"/>
        <w:spacing w:before="2" w:line="237" w:lineRule="auto"/>
        <w:ind w:left="1259" w:right="1114"/>
        <w:jc w:val="center"/>
      </w:pPr>
      <w:r>
        <w:t>в</w:t>
      </w:r>
      <w:r>
        <w:rPr>
          <w:spacing w:val="-1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имущества,</w:t>
      </w:r>
      <w:r>
        <w:rPr>
          <w:spacing w:val="-1"/>
        </w:rPr>
        <w:t xml:space="preserve"> </w:t>
      </w:r>
      <w:r>
        <w:t>приобретаемого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торгах,</w:t>
      </w:r>
      <w:r>
        <w:rPr>
          <w:spacing w:val="-5"/>
        </w:rPr>
        <w:t xml:space="preserve"> </w:t>
      </w:r>
      <w:r>
        <w:t>организуемых</w:t>
      </w:r>
      <w:r>
        <w:rPr>
          <w:spacing w:val="-57"/>
        </w:rPr>
        <w:t xml:space="preserve"> </w:t>
      </w:r>
      <w:r>
        <w:t>конкурсным</w:t>
      </w:r>
      <w:r>
        <w:rPr>
          <w:spacing w:val="2"/>
        </w:rPr>
        <w:t xml:space="preserve"> </w:t>
      </w:r>
      <w:r>
        <w:t>управляющим</w:t>
      </w:r>
      <w:r>
        <w:rPr>
          <w:spacing w:val="5"/>
        </w:rPr>
        <w:t xml:space="preserve"> </w:t>
      </w:r>
      <w:r>
        <w:t>ООО «Фарма-Люкс»</w:t>
      </w:r>
    </w:p>
    <w:p w:rsidR="006B3E04" w:rsidRDefault="006B3E04">
      <w:pPr>
        <w:pStyle w:val="a3"/>
        <w:ind w:left="0"/>
      </w:pPr>
    </w:p>
    <w:p w:rsidR="006B3E04" w:rsidRDefault="00472D12">
      <w:pPr>
        <w:pStyle w:val="a3"/>
        <w:tabs>
          <w:tab w:val="left" w:pos="6272"/>
          <w:tab w:val="left" w:pos="6747"/>
          <w:tab w:val="left" w:pos="8420"/>
        </w:tabs>
        <w:spacing w:before="1"/>
      </w:pPr>
      <w:r>
        <w:t>г.</w:t>
      </w:r>
      <w:r>
        <w:rPr>
          <w:spacing w:val="1"/>
        </w:rPr>
        <w:t xml:space="preserve"> </w:t>
      </w:r>
      <w:r>
        <w:t>Нальчик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2023</w:t>
      </w:r>
      <w:r>
        <w:rPr>
          <w:spacing w:val="2"/>
        </w:rPr>
        <w:t xml:space="preserve"> </w:t>
      </w:r>
      <w:r>
        <w:t>года</w:t>
      </w:r>
    </w:p>
    <w:p w:rsidR="006B3E04" w:rsidRDefault="006B3E04">
      <w:pPr>
        <w:pStyle w:val="a3"/>
        <w:spacing w:before="11"/>
        <w:ind w:left="0"/>
        <w:rPr>
          <w:sz w:val="23"/>
        </w:rPr>
      </w:pPr>
    </w:p>
    <w:p w:rsidR="006B3E04" w:rsidRDefault="00472D12">
      <w:pPr>
        <w:pStyle w:val="a3"/>
        <w:ind w:right="157" w:firstLine="662"/>
        <w:jc w:val="both"/>
      </w:pP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ответственностью</w:t>
      </w:r>
      <w:r>
        <w:rPr>
          <w:spacing w:val="1"/>
        </w:rPr>
        <w:t xml:space="preserve"> </w:t>
      </w:r>
      <w:r>
        <w:t>«Риал-Пласт»</w:t>
      </w:r>
      <w:r>
        <w:rPr>
          <w:spacing w:val="1"/>
        </w:rPr>
        <w:t xml:space="preserve"> </w:t>
      </w:r>
      <w:r>
        <w:t>Бабугоев</w:t>
      </w:r>
      <w:r>
        <w:rPr>
          <w:spacing w:val="1"/>
        </w:rPr>
        <w:t xml:space="preserve"> </w:t>
      </w:r>
      <w:r>
        <w:t>Феликс</w:t>
      </w:r>
      <w:r>
        <w:rPr>
          <w:spacing w:val="1"/>
        </w:rPr>
        <w:t xml:space="preserve"> </w:t>
      </w:r>
      <w:r>
        <w:t>Борисович,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Кабардино-Балкарской Республики от 09.03.2022г. по делу №А20-2331/2018, в соответствии со ст.</w:t>
      </w:r>
      <w:r>
        <w:rPr>
          <w:spacing w:val="1"/>
        </w:rPr>
        <w:t xml:space="preserve"> </w:t>
      </w:r>
      <w:r>
        <w:t>110 ФЗ</w:t>
      </w:r>
      <w:r>
        <w:rPr>
          <w:spacing w:val="1"/>
        </w:rPr>
        <w:t xml:space="preserve"> </w:t>
      </w:r>
      <w:r>
        <w:t>«О несостоятельности (банкротстве)» от 26 октября 2002 года № 127-ФЗ, именуемый в</w:t>
      </w:r>
      <w:r>
        <w:rPr>
          <w:spacing w:val="1"/>
        </w:rPr>
        <w:t xml:space="preserve"> </w:t>
      </w:r>
      <w:r>
        <w:t>дальнейшем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«Организатор</w:t>
      </w:r>
      <w:r>
        <w:rPr>
          <w:spacing w:val="2"/>
        </w:rPr>
        <w:t xml:space="preserve"> </w:t>
      </w:r>
      <w:r>
        <w:t>торгов»,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стороны,</w:t>
      </w:r>
    </w:p>
    <w:p w:rsidR="006B3E04" w:rsidRDefault="00472D12">
      <w:pPr>
        <w:pStyle w:val="a3"/>
        <w:tabs>
          <w:tab w:val="left" w:pos="740"/>
          <w:tab w:val="left" w:pos="10464"/>
          <w:tab w:val="left" w:pos="10576"/>
        </w:tabs>
        <w:spacing w:before="6" w:line="237" w:lineRule="auto"/>
        <w:ind w:right="110"/>
      </w:pPr>
      <w:r>
        <w:t>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именуемый</w:t>
      </w:r>
      <w:r>
        <w:rPr>
          <w:spacing w:val="61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дальнейшем</w:t>
      </w:r>
      <w:r>
        <w:rPr>
          <w:spacing w:val="62"/>
        </w:rPr>
        <w:t xml:space="preserve"> </w:t>
      </w:r>
      <w:r>
        <w:t>«Претендент»,</w:t>
      </w:r>
      <w:r>
        <w:rPr>
          <w:spacing w:val="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 xml:space="preserve">лице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B3E04" w:rsidRDefault="00472D12">
      <w:pPr>
        <w:pStyle w:val="a3"/>
        <w:tabs>
          <w:tab w:val="left" w:pos="5593"/>
        </w:tabs>
        <w:spacing w:before="3" w:line="275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другой</w:t>
      </w:r>
      <w:r>
        <w:rPr>
          <w:spacing w:val="57"/>
        </w:rPr>
        <w:t xml:space="preserve"> </w:t>
      </w:r>
      <w:r>
        <w:t>стороны,</w:t>
      </w:r>
      <w:r>
        <w:rPr>
          <w:spacing w:val="54"/>
        </w:rPr>
        <w:t xml:space="preserve"> </w:t>
      </w:r>
      <w:r>
        <w:t>вместе</w:t>
      </w:r>
      <w:r>
        <w:rPr>
          <w:spacing w:val="57"/>
        </w:rPr>
        <w:t xml:space="preserve"> </w:t>
      </w:r>
      <w:r>
        <w:t>далее</w:t>
      </w:r>
      <w:r>
        <w:rPr>
          <w:spacing w:val="55"/>
        </w:rPr>
        <w:t xml:space="preserve"> </w:t>
      </w:r>
      <w:r>
        <w:t>именуемые</w:t>
      </w:r>
    </w:p>
    <w:p w:rsidR="006B3E04" w:rsidRDefault="00472D12">
      <w:pPr>
        <w:pStyle w:val="a3"/>
        <w:spacing w:line="275" w:lineRule="exact"/>
      </w:pPr>
      <w:r>
        <w:t>«Стороны»,</w:t>
      </w:r>
      <w:r>
        <w:rPr>
          <w:spacing w:val="-5"/>
        </w:rPr>
        <w:t xml:space="preserve"> </w:t>
      </w:r>
      <w:r>
        <w:t>заключили настоящий договор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нижеследующем:</w:t>
      </w:r>
    </w:p>
    <w:p w:rsidR="006B3E04" w:rsidRDefault="006B3E04">
      <w:pPr>
        <w:pStyle w:val="a3"/>
        <w:spacing w:before="5"/>
        <w:ind w:left="0"/>
      </w:pPr>
    </w:p>
    <w:p w:rsidR="006B3E04" w:rsidRDefault="00472D12">
      <w:pPr>
        <w:pStyle w:val="Heading1"/>
        <w:numPr>
          <w:ilvl w:val="0"/>
          <w:numId w:val="5"/>
        </w:numPr>
        <w:tabs>
          <w:tab w:val="left" w:pos="4539"/>
        </w:tabs>
        <w:ind w:hanging="217"/>
        <w:jc w:val="left"/>
      </w:pPr>
      <w:r>
        <w:t>Предмет</w:t>
      </w:r>
      <w:r>
        <w:rPr>
          <w:spacing w:val="1"/>
        </w:rPr>
        <w:t xml:space="preserve"> </w:t>
      </w:r>
      <w:r>
        <w:t>договора</w:t>
      </w:r>
    </w:p>
    <w:p w:rsidR="006B3E04" w:rsidRDefault="00472D12">
      <w:pPr>
        <w:pStyle w:val="a4"/>
        <w:numPr>
          <w:ilvl w:val="1"/>
          <w:numId w:val="4"/>
        </w:numPr>
        <w:tabs>
          <w:tab w:val="left" w:pos="1442"/>
          <w:tab w:val="left" w:pos="2680"/>
          <w:tab w:val="left" w:pos="10573"/>
        </w:tabs>
        <w:spacing w:before="132" w:line="242" w:lineRule="auto"/>
        <w:ind w:right="112" w:firstLine="706"/>
        <w:rPr>
          <w:sz w:val="24"/>
        </w:rPr>
      </w:pP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2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6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36"/>
          <w:sz w:val="24"/>
        </w:rPr>
        <w:t xml:space="preserve"> </w:t>
      </w:r>
      <w:r>
        <w:rPr>
          <w:sz w:val="24"/>
        </w:rPr>
        <w:t>Лота</w:t>
      </w:r>
      <w:r>
        <w:rPr>
          <w:spacing w:val="35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 xml:space="preserve">: </w:t>
      </w:r>
      <w:r>
        <w:rPr>
          <w:spacing w:val="-2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B3E04" w:rsidRDefault="002D4914">
      <w:pPr>
        <w:pStyle w:val="a3"/>
        <w:spacing w:before="4"/>
        <w:ind w:left="0"/>
        <w:rPr>
          <w:sz w:val="19"/>
        </w:rPr>
      </w:pPr>
      <w:r w:rsidRPr="002D4914">
        <w:pict>
          <v:shape id="_x0000_s1027" style="position:absolute;margin-left:56.65pt;margin-top:13.35pt;width:510pt;height:.1pt;z-index:-15728640;mso-wrap-distance-left:0;mso-wrap-distance-right:0;mso-position-horizontal-relative:page" coordorigin="1133,267" coordsize="10200,0" path="m1133,267r10200,e" filled="f" strokeweight=".48pt">
            <v:path arrowok="t"/>
            <w10:wrap type="topAndBottom" anchorx="page"/>
          </v:shape>
        </w:pict>
      </w:r>
      <w:r w:rsidRPr="002D4914">
        <w:pict>
          <v:shape id="_x0000_s1026" style="position:absolute;margin-left:56.65pt;margin-top:27.2pt;width:510.05pt;height:.1pt;z-index:-15728128;mso-wrap-distance-left:0;mso-wrap-distance-right:0;mso-position-horizontal-relative:page" coordorigin="1133,544" coordsize="10201,0" path="m1133,544r10201,e" filled="f" strokeweight=".48pt">
            <v:path arrowok="t"/>
            <w10:wrap type="topAndBottom" anchorx="page"/>
          </v:shape>
        </w:pict>
      </w:r>
    </w:p>
    <w:p w:rsidR="006B3E04" w:rsidRDefault="006B3E04">
      <w:pPr>
        <w:pStyle w:val="a3"/>
        <w:spacing w:before="4"/>
        <w:ind w:left="0"/>
        <w:rPr>
          <w:sz w:val="17"/>
        </w:rPr>
      </w:pPr>
    </w:p>
    <w:p w:rsidR="006B3E04" w:rsidRDefault="00472D12">
      <w:pPr>
        <w:pStyle w:val="a3"/>
        <w:tabs>
          <w:tab w:val="left" w:pos="10273"/>
        </w:tabs>
        <w:spacing w:line="245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6B3E04" w:rsidRDefault="00472D12">
      <w:pPr>
        <w:pStyle w:val="a3"/>
        <w:tabs>
          <w:tab w:val="left" w:pos="10570"/>
        </w:tabs>
        <w:spacing w:before="2" w:line="275" w:lineRule="exact"/>
      </w:pPr>
      <w:r>
        <w:t>далее</w:t>
      </w:r>
      <w:r>
        <w:rPr>
          <w:spacing w:val="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«Имущество»,</w:t>
      </w:r>
      <w:r>
        <w:rPr>
          <w:spacing w:val="14"/>
        </w:rPr>
        <w:t xml:space="preserve"> </w:t>
      </w:r>
      <w:r>
        <w:t>перечисляет</w:t>
      </w:r>
      <w:r>
        <w:rPr>
          <w:spacing w:val="4"/>
        </w:rPr>
        <w:t xml:space="preserve"> </w:t>
      </w:r>
      <w:r>
        <w:t>денежные</w:t>
      </w:r>
      <w:r>
        <w:rPr>
          <w:spacing w:val="-1"/>
        </w:rPr>
        <w:t xml:space="preserve"> </w:t>
      </w:r>
      <w:r>
        <w:t>средства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размере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B3E04" w:rsidRDefault="00472D12">
      <w:pPr>
        <w:pStyle w:val="a3"/>
        <w:spacing w:line="275" w:lineRule="exact"/>
      </w:pPr>
      <w:r>
        <w:t>рублей</w:t>
      </w:r>
      <w:r>
        <w:rPr>
          <w:spacing w:val="-2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«Задаток»).</w:t>
      </w:r>
    </w:p>
    <w:p w:rsidR="006B3E04" w:rsidRDefault="00472D12">
      <w:pPr>
        <w:pStyle w:val="a4"/>
        <w:numPr>
          <w:ilvl w:val="1"/>
          <w:numId w:val="4"/>
        </w:numPr>
        <w:tabs>
          <w:tab w:val="left" w:pos="1442"/>
        </w:tabs>
        <w:spacing w:before="5" w:line="237" w:lineRule="auto"/>
        <w:ind w:right="171" w:firstLine="706"/>
        <w:rPr>
          <w:sz w:val="24"/>
        </w:rPr>
      </w:pPr>
      <w:r>
        <w:rPr>
          <w:sz w:val="24"/>
        </w:rPr>
        <w:t>Задаток</w:t>
      </w:r>
      <w:r>
        <w:rPr>
          <w:spacing w:val="20"/>
          <w:sz w:val="24"/>
        </w:rPr>
        <w:t xml:space="preserve"> </w:t>
      </w:r>
      <w:r>
        <w:rPr>
          <w:sz w:val="24"/>
        </w:rPr>
        <w:t>вносится</w:t>
      </w:r>
      <w:r>
        <w:rPr>
          <w:spacing w:val="24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счет</w:t>
      </w:r>
      <w:r>
        <w:rPr>
          <w:spacing w:val="17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2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6"/>
          <w:sz w:val="24"/>
        </w:rPr>
        <w:t xml:space="preserve"> </w:t>
      </w:r>
      <w:r>
        <w:rPr>
          <w:sz w:val="24"/>
        </w:rPr>
        <w:t>объязательств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реализуемого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3"/>
          <w:sz w:val="24"/>
        </w:rPr>
        <w:t xml:space="preserve"> </w:t>
      </w:r>
      <w:r>
        <w:rPr>
          <w:sz w:val="24"/>
        </w:rPr>
        <w:t>реквизитам:</w:t>
      </w:r>
    </w:p>
    <w:p w:rsidR="006B3E04" w:rsidRDefault="00472D12">
      <w:pPr>
        <w:spacing w:before="8" w:line="251" w:lineRule="exact"/>
        <w:ind w:left="1369"/>
        <w:rPr>
          <w:rFonts w:ascii="Microsoft Sans Serif" w:hAnsi="Microsoft Sans Serif"/>
          <w:sz w:val="20"/>
        </w:rPr>
      </w:pPr>
      <w:r>
        <w:t>Получатель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ООО</w:t>
      </w:r>
      <w:r>
        <w:rPr>
          <w:spacing w:val="-12"/>
        </w:rPr>
        <w:t xml:space="preserve"> </w:t>
      </w:r>
      <w:r>
        <w:rPr>
          <w:rFonts w:ascii="Microsoft Sans Serif" w:hAnsi="Microsoft Sans Serif"/>
          <w:sz w:val="20"/>
        </w:rPr>
        <w:t>«Фарма-Люкс»</w:t>
      </w:r>
    </w:p>
    <w:p w:rsidR="006B3E04" w:rsidRDefault="00472D12">
      <w:pPr>
        <w:ind w:left="1033" w:right="1309"/>
      </w:pPr>
      <w:r>
        <w:t xml:space="preserve">р/с </w:t>
      </w:r>
      <w:r w:rsidR="00D07C49" w:rsidRPr="00D07C49">
        <w:t xml:space="preserve">40702810460330000022 </w:t>
      </w:r>
      <w:r>
        <w:rPr>
          <w:spacing w:val="1"/>
        </w:rPr>
        <w:t xml:space="preserve"> </w:t>
      </w:r>
      <w:r>
        <w:t>в Отделении №5230 Сбербанка России г. Ставрополь.</w:t>
      </w:r>
      <w:r>
        <w:rPr>
          <w:spacing w:val="-53"/>
        </w:rPr>
        <w:t xml:space="preserve"> </w:t>
      </w:r>
      <w:r>
        <w:t>355055,</w:t>
      </w:r>
      <w:r>
        <w:rPr>
          <w:spacing w:val="-1"/>
        </w:rPr>
        <w:t xml:space="preserve"> </w:t>
      </w:r>
      <w:r>
        <w:t>Ставропольский</w:t>
      </w:r>
      <w:r>
        <w:rPr>
          <w:spacing w:val="2"/>
        </w:rPr>
        <w:t xml:space="preserve"> </w:t>
      </w:r>
      <w:r>
        <w:t>край,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Ставрополь,</w:t>
      </w:r>
      <w:r>
        <w:rPr>
          <w:spacing w:val="3"/>
        </w:rPr>
        <w:t xml:space="preserve"> </w:t>
      </w:r>
      <w:r>
        <w:t>ул.</w:t>
      </w:r>
      <w:r>
        <w:rPr>
          <w:spacing w:val="4"/>
        </w:rPr>
        <w:t xml:space="preserve"> </w:t>
      </w:r>
      <w:r>
        <w:t>Ленина,</w:t>
      </w:r>
      <w:r>
        <w:rPr>
          <w:spacing w:val="3"/>
        </w:rPr>
        <w:t xml:space="preserve"> </w:t>
      </w:r>
      <w:r>
        <w:t>361,</w:t>
      </w:r>
    </w:p>
    <w:p w:rsidR="006B3E04" w:rsidRDefault="00472D12">
      <w:pPr>
        <w:spacing w:before="1"/>
        <w:ind w:left="1033"/>
      </w:pPr>
      <w:r>
        <w:t>к/с</w:t>
      </w:r>
      <w:r>
        <w:rPr>
          <w:spacing w:val="-1"/>
        </w:rPr>
        <w:t xml:space="preserve"> </w:t>
      </w:r>
      <w:r>
        <w:t>30101810907020000615,</w:t>
      </w:r>
      <w:r>
        <w:rPr>
          <w:spacing w:val="-1"/>
        </w:rPr>
        <w:t xml:space="preserve"> </w:t>
      </w:r>
      <w:r>
        <w:t>БИК</w:t>
      </w:r>
      <w:r>
        <w:rPr>
          <w:spacing w:val="-1"/>
        </w:rPr>
        <w:t xml:space="preserve"> </w:t>
      </w:r>
      <w:r>
        <w:t>040702615.</w:t>
      </w:r>
    </w:p>
    <w:p w:rsidR="006B3E04" w:rsidRDefault="006B3E04">
      <w:pPr>
        <w:pStyle w:val="a3"/>
        <w:ind w:left="0"/>
      </w:pPr>
    </w:p>
    <w:p w:rsidR="006B3E04" w:rsidRDefault="006B3E04">
      <w:pPr>
        <w:pStyle w:val="a3"/>
        <w:spacing w:before="1"/>
        <w:ind w:left="0"/>
        <w:rPr>
          <w:sz w:val="22"/>
        </w:rPr>
      </w:pPr>
    </w:p>
    <w:p w:rsidR="006B3E04" w:rsidRDefault="00472D12">
      <w:pPr>
        <w:pStyle w:val="Heading1"/>
        <w:numPr>
          <w:ilvl w:val="0"/>
          <w:numId w:val="5"/>
        </w:numPr>
        <w:tabs>
          <w:tab w:val="left" w:pos="4121"/>
        </w:tabs>
        <w:ind w:left="4120" w:hanging="307"/>
        <w:jc w:val="both"/>
      </w:pPr>
      <w:r>
        <w:t>Порядок</w:t>
      </w:r>
      <w:r>
        <w:rPr>
          <w:spacing w:val="-1"/>
        </w:rPr>
        <w:t xml:space="preserve"> </w:t>
      </w:r>
      <w:r>
        <w:t>внесения</w:t>
      </w:r>
      <w:r>
        <w:rPr>
          <w:spacing w:val="-2"/>
        </w:rPr>
        <w:t xml:space="preserve"> </w:t>
      </w:r>
      <w:r>
        <w:t>задатка</w:t>
      </w:r>
    </w:p>
    <w:p w:rsidR="006B3E04" w:rsidRDefault="00472D12">
      <w:pPr>
        <w:pStyle w:val="a4"/>
        <w:numPr>
          <w:ilvl w:val="1"/>
          <w:numId w:val="3"/>
        </w:numPr>
        <w:tabs>
          <w:tab w:val="left" w:pos="1331"/>
        </w:tabs>
        <w:spacing w:before="132"/>
        <w:ind w:right="162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на указанный в п. 1.2 настоящего 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счет не позднее даты и времени окончания приема заявок включительно и считается внесенным 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всей</w:t>
      </w:r>
      <w:r>
        <w:rPr>
          <w:spacing w:val="2"/>
          <w:sz w:val="24"/>
        </w:rPr>
        <w:t xml:space="preserve"> </w:t>
      </w:r>
      <w:r>
        <w:rPr>
          <w:sz w:val="24"/>
        </w:rPr>
        <w:t>суммы</w:t>
      </w:r>
      <w:r>
        <w:rPr>
          <w:spacing w:val="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 указанный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счет.</w:t>
      </w:r>
    </w:p>
    <w:p w:rsidR="006B3E04" w:rsidRDefault="00472D12">
      <w:pPr>
        <w:pStyle w:val="a3"/>
        <w:ind w:right="171" w:firstLine="566"/>
        <w:jc w:val="both"/>
      </w:pPr>
      <w:r>
        <w:t>В случае не поступления суммы задатка в установленный срок обязательства Претендента по</w:t>
      </w:r>
      <w:r>
        <w:rPr>
          <w:spacing w:val="-57"/>
        </w:rPr>
        <w:t xml:space="preserve"> </w:t>
      </w:r>
      <w:r>
        <w:t>внесению задатка считаются невыполненными. В этом случае Претендент к участию в торгах не</w:t>
      </w:r>
      <w:r>
        <w:rPr>
          <w:spacing w:val="1"/>
        </w:rPr>
        <w:t xml:space="preserve"> </w:t>
      </w:r>
      <w:r>
        <w:t>допускается.</w:t>
      </w:r>
    </w:p>
    <w:p w:rsidR="006B3E04" w:rsidRDefault="00472D12">
      <w:pPr>
        <w:pStyle w:val="a3"/>
        <w:spacing w:before="3" w:line="237" w:lineRule="auto"/>
        <w:ind w:right="162" w:firstLine="566"/>
        <w:jc w:val="both"/>
      </w:pPr>
      <w:r>
        <w:t>Документом,</w:t>
      </w:r>
      <w:r>
        <w:rPr>
          <w:spacing w:val="1"/>
        </w:rPr>
        <w:t xml:space="preserve"> </w:t>
      </w:r>
      <w:r>
        <w:t>подтверждающим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задатка,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платежный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исполнении.</w:t>
      </w:r>
    </w:p>
    <w:p w:rsidR="006B3E04" w:rsidRDefault="00472D12">
      <w:pPr>
        <w:pStyle w:val="a4"/>
        <w:numPr>
          <w:ilvl w:val="1"/>
          <w:numId w:val="3"/>
        </w:numPr>
        <w:tabs>
          <w:tab w:val="left" w:pos="1316"/>
        </w:tabs>
        <w:spacing w:before="6" w:line="237" w:lineRule="auto"/>
        <w:ind w:right="160" w:firstLine="566"/>
        <w:jc w:val="both"/>
        <w:rPr>
          <w:sz w:val="24"/>
        </w:rPr>
      </w:pPr>
      <w:r>
        <w:rPr>
          <w:sz w:val="24"/>
        </w:rPr>
        <w:t>Организатор торгов не вправе распоряжаться денежными средствами, поступившими 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задатка.</w:t>
      </w:r>
    </w:p>
    <w:p w:rsidR="006B3E04" w:rsidRDefault="00472D12">
      <w:pPr>
        <w:pStyle w:val="a4"/>
        <w:numPr>
          <w:ilvl w:val="1"/>
          <w:numId w:val="3"/>
        </w:numPr>
        <w:tabs>
          <w:tab w:val="left" w:pos="1393"/>
        </w:tabs>
        <w:spacing w:before="6" w:line="237" w:lineRule="auto"/>
        <w:ind w:right="172" w:firstLine="566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задаток,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начисляются.</w:t>
      </w:r>
    </w:p>
    <w:p w:rsidR="006B3E04" w:rsidRDefault="00472D12">
      <w:pPr>
        <w:pStyle w:val="Heading1"/>
        <w:numPr>
          <w:ilvl w:val="0"/>
          <w:numId w:val="5"/>
        </w:numPr>
        <w:tabs>
          <w:tab w:val="left" w:pos="3458"/>
        </w:tabs>
        <w:spacing w:before="8"/>
        <w:ind w:left="3457" w:hanging="399"/>
        <w:jc w:val="both"/>
      </w:pPr>
      <w:r>
        <w:t>Порядок</w:t>
      </w:r>
      <w:r>
        <w:rPr>
          <w:spacing w:val="1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удержания задатка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379"/>
        </w:tabs>
        <w:spacing w:before="132"/>
        <w:ind w:right="165" w:firstLine="566"/>
        <w:jc w:val="both"/>
        <w:rPr>
          <w:sz w:val="24"/>
        </w:rPr>
      </w:pPr>
      <w:r>
        <w:rPr>
          <w:sz w:val="24"/>
        </w:rPr>
        <w:t>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пунктами</w:t>
      </w:r>
      <w:r>
        <w:rPr>
          <w:spacing w:val="1"/>
          <w:sz w:val="24"/>
        </w:rPr>
        <w:t xml:space="preserve"> </w:t>
      </w:r>
      <w:r>
        <w:rPr>
          <w:sz w:val="24"/>
        </w:rPr>
        <w:t>3.2-3.6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Договора, путем перечисления суммы внесенного задатка на указанный в разделе 5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5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-2"/>
          <w:sz w:val="24"/>
        </w:rPr>
        <w:t xml:space="preserve"> </w:t>
      </w:r>
      <w:r>
        <w:rPr>
          <w:sz w:val="24"/>
        </w:rPr>
        <w:t>Претендента.</w:t>
      </w:r>
    </w:p>
    <w:p w:rsidR="006B3E04" w:rsidRDefault="00472D12">
      <w:pPr>
        <w:pStyle w:val="a3"/>
        <w:ind w:right="155" w:firstLine="566"/>
        <w:jc w:val="both"/>
      </w:pPr>
      <w:r>
        <w:t>Претендент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незамедлительно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реквизитов.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задатка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информировал</w:t>
      </w:r>
      <w:r>
        <w:rPr>
          <w:spacing w:val="1"/>
        </w:rPr>
        <w:t xml:space="preserve"> </w:t>
      </w:r>
      <w:r>
        <w:t>Организатора</w:t>
      </w:r>
      <w:r>
        <w:rPr>
          <w:spacing w:val="-5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изменении</w:t>
      </w:r>
      <w:r>
        <w:rPr>
          <w:spacing w:val="2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банковских</w:t>
      </w:r>
      <w:r>
        <w:rPr>
          <w:spacing w:val="-4"/>
        </w:rPr>
        <w:t xml:space="preserve"> </w:t>
      </w:r>
      <w:r>
        <w:t>реквизитов.</w:t>
      </w:r>
    </w:p>
    <w:p w:rsidR="006B3E04" w:rsidRDefault="006B3E04">
      <w:pPr>
        <w:jc w:val="both"/>
        <w:sectPr w:rsidR="006B3E04">
          <w:footerReference w:type="default" r:id="rId7"/>
          <w:type w:val="continuous"/>
          <w:pgSz w:w="11910" w:h="16840"/>
          <w:pgMar w:top="480" w:right="400" w:bottom="980" w:left="820" w:header="720" w:footer="782" w:gutter="0"/>
          <w:pgNumType w:start="1"/>
          <w:cols w:space="720"/>
        </w:sectPr>
      </w:pPr>
    </w:p>
    <w:p w:rsidR="006B3E04" w:rsidRDefault="00472D12">
      <w:pPr>
        <w:pStyle w:val="a4"/>
        <w:numPr>
          <w:ilvl w:val="1"/>
          <w:numId w:val="2"/>
        </w:numPr>
        <w:tabs>
          <w:tab w:val="left" w:pos="1375"/>
        </w:tabs>
        <w:spacing w:before="60"/>
        <w:ind w:right="163" w:firstLine="566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 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вернуть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задаток 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банковских дней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"/>
          <w:sz w:val="24"/>
        </w:rPr>
        <w:t xml:space="preserve"> </w:t>
      </w:r>
      <w:r>
        <w:rPr>
          <w:sz w:val="24"/>
        </w:rPr>
        <w:t>торгов.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335"/>
        </w:tabs>
        <w:spacing w:before="3"/>
        <w:ind w:right="165" w:firstLine="566"/>
        <w:jc w:val="both"/>
        <w:rPr>
          <w:sz w:val="24"/>
        </w:rPr>
      </w:pPr>
      <w:r>
        <w:rPr>
          <w:sz w:val="24"/>
        </w:rPr>
        <w:t>В случае если Претендент участвовал в торгах, но не выиграл их, Организатор 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 возвратить сумму внесенного Претендентом задатка в течение 5 банковских дней со дня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403"/>
        </w:tabs>
        <w:ind w:right="161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сумму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внесенного Претендентом задатка в течение 5 банковских дней со дня поступления Организатору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отзыве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заявки.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331"/>
        </w:tabs>
        <w:ind w:right="161" w:firstLine="566"/>
        <w:jc w:val="both"/>
        <w:rPr>
          <w:sz w:val="24"/>
        </w:rPr>
      </w:pPr>
      <w:r>
        <w:rPr>
          <w:sz w:val="24"/>
        </w:rPr>
        <w:t>В случае признания торгов несостоявшимися Организатор торгов обязуется возвратить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сумму внесенного Претендентом задатка в течение 5 банковских дней со дня принятия решения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4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1"/>
          <w:sz w:val="24"/>
        </w:rPr>
        <w:t xml:space="preserve"> </w:t>
      </w:r>
      <w:r>
        <w:rPr>
          <w:sz w:val="24"/>
        </w:rPr>
        <w:t>несостоявшимися.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158" w:firstLine="566"/>
        <w:jc w:val="both"/>
        <w:rPr>
          <w:sz w:val="24"/>
        </w:rPr>
      </w:pPr>
      <w:r>
        <w:rPr>
          <w:sz w:val="24"/>
        </w:rPr>
        <w:t>В случае отмены торгов по продаже Имущества Организатор торгов возвращает сумму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в течение 5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60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отмене торгов.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451"/>
        </w:tabs>
        <w:spacing w:line="242" w:lineRule="auto"/>
        <w:ind w:right="169" w:firstLine="566"/>
        <w:jc w:val="both"/>
        <w:rPr>
          <w:sz w:val="24"/>
        </w:rPr>
      </w:pPr>
      <w:r>
        <w:rPr>
          <w:sz w:val="24"/>
        </w:rPr>
        <w:t>Внесенный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торгов:</w:t>
      </w:r>
    </w:p>
    <w:p w:rsidR="006B3E04" w:rsidRDefault="00472D12">
      <w:pPr>
        <w:pStyle w:val="a3"/>
        <w:spacing w:line="271" w:lineRule="exact"/>
        <w:ind w:left="798"/>
        <w:jc w:val="both"/>
      </w:pPr>
      <w:r>
        <w:t>-</w:t>
      </w:r>
      <w:r>
        <w:rPr>
          <w:spacing w:val="47"/>
        </w:rPr>
        <w:t xml:space="preserve"> </w:t>
      </w:r>
      <w:r>
        <w:t>откажется</w:t>
      </w:r>
      <w:r>
        <w:rPr>
          <w:spacing w:val="-2"/>
        </w:rPr>
        <w:t xml:space="preserve"> </w:t>
      </w:r>
      <w:r>
        <w:t>либо уклонится</w:t>
      </w:r>
      <w:r>
        <w:rPr>
          <w:spacing w:val="-6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подписания Договора</w:t>
      </w:r>
      <w:r>
        <w:rPr>
          <w:spacing w:val="-3"/>
        </w:rPr>
        <w:t xml:space="preserve"> </w:t>
      </w:r>
      <w:r>
        <w:t>купли-продажи имущества;</w:t>
      </w:r>
    </w:p>
    <w:p w:rsidR="006B3E04" w:rsidRDefault="00472D12">
      <w:pPr>
        <w:pStyle w:val="a3"/>
        <w:spacing w:line="275" w:lineRule="exact"/>
        <w:ind w:left="879"/>
        <w:jc w:val="both"/>
      </w:pPr>
      <w:r>
        <w:t xml:space="preserve">-  </w:t>
      </w:r>
      <w:r>
        <w:rPr>
          <w:spacing w:val="6"/>
        </w:rPr>
        <w:t xml:space="preserve"> </w:t>
      </w:r>
      <w:r>
        <w:t>откажется</w:t>
      </w:r>
      <w:r>
        <w:rPr>
          <w:spacing w:val="-2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уклонится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продаваемого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торгах</w:t>
      </w:r>
      <w:r>
        <w:rPr>
          <w:spacing w:val="-3"/>
        </w:rPr>
        <w:t xml:space="preserve"> </w:t>
      </w:r>
      <w:r>
        <w:t>имущества.</w:t>
      </w:r>
    </w:p>
    <w:p w:rsidR="006B3E04" w:rsidRDefault="00472D12">
      <w:pPr>
        <w:pStyle w:val="a4"/>
        <w:numPr>
          <w:ilvl w:val="1"/>
          <w:numId w:val="2"/>
        </w:numPr>
        <w:tabs>
          <w:tab w:val="left" w:pos="1379"/>
        </w:tabs>
        <w:spacing w:line="242" w:lineRule="auto"/>
        <w:ind w:right="159" w:firstLine="566"/>
        <w:jc w:val="both"/>
        <w:rPr>
          <w:sz w:val="24"/>
        </w:rPr>
      </w:pPr>
      <w:r>
        <w:rPr>
          <w:sz w:val="24"/>
        </w:rPr>
        <w:t>Внесенный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засчитывается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4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имущества.</w:t>
      </w:r>
    </w:p>
    <w:p w:rsidR="006B3E04" w:rsidRDefault="006B3E04">
      <w:pPr>
        <w:pStyle w:val="a3"/>
        <w:spacing w:before="1"/>
        <w:ind w:left="0"/>
      </w:pPr>
    </w:p>
    <w:p w:rsidR="006B3E04" w:rsidRDefault="00472D12">
      <w:pPr>
        <w:pStyle w:val="Heading1"/>
        <w:numPr>
          <w:ilvl w:val="0"/>
          <w:numId w:val="5"/>
        </w:numPr>
        <w:tabs>
          <w:tab w:val="left" w:pos="3621"/>
        </w:tabs>
        <w:ind w:left="3620" w:hanging="389"/>
        <w:jc w:val="both"/>
      </w:pPr>
      <w:r>
        <w:t>Срок действия</w:t>
      </w:r>
      <w:r>
        <w:rPr>
          <w:spacing w:val="-5"/>
        </w:rPr>
        <w:t xml:space="preserve"> </w:t>
      </w:r>
      <w:r>
        <w:t>настоящего договора</w:t>
      </w:r>
    </w:p>
    <w:p w:rsidR="006B3E04" w:rsidRDefault="00472D12">
      <w:pPr>
        <w:pStyle w:val="a4"/>
        <w:numPr>
          <w:ilvl w:val="1"/>
          <w:numId w:val="1"/>
        </w:numPr>
        <w:tabs>
          <w:tab w:val="left" w:pos="1557"/>
        </w:tabs>
        <w:spacing w:before="135" w:line="237" w:lineRule="auto"/>
        <w:ind w:right="176" w:firstLine="706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прекращает свое 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 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нему.</w:t>
      </w:r>
    </w:p>
    <w:p w:rsidR="006B3E04" w:rsidRDefault="00472D12">
      <w:pPr>
        <w:pStyle w:val="a4"/>
        <w:numPr>
          <w:ilvl w:val="1"/>
          <w:numId w:val="1"/>
        </w:numPr>
        <w:tabs>
          <w:tab w:val="left" w:pos="1466"/>
        </w:tabs>
        <w:spacing w:before="3"/>
        <w:ind w:right="167" w:firstLine="706"/>
        <w:jc w:val="both"/>
        <w:rPr>
          <w:sz w:val="24"/>
        </w:rPr>
      </w:pPr>
      <w:r>
        <w:rPr>
          <w:sz w:val="24"/>
        </w:rPr>
        <w:t>Все возможные споры и разногласия, связанные с исполнением настоящего 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 разрешаться Сторонами путем переговоров. В случае невозможности разрешения споров 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Федерации.</w:t>
      </w:r>
    </w:p>
    <w:p w:rsidR="006B3E04" w:rsidRDefault="00472D12">
      <w:pPr>
        <w:pStyle w:val="a4"/>
        <w:numPr>
          <w:ilvl w:val="1"/>
          <w:numId w:val="1"/>
        </w:numPr>
        <w:tabs>
          <w:tab w:val="left" w:pos="1624"/>
        </w:tabs>
        <w:ind w:right="175" w:firstLine="706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силу,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Сторон.</w:t>
      </w:r>
    </w:p>
    <w:p w:rsidR="006B3E04" w:rsidRDefault="00472D12">
      <w:pPr>
        <w:pStyle w:val="Heading1"/>
        <w:numPr>
          <w:ilvl w:val="0"/>
          <w:numId w:val="5"/>
        </w:numPr>
        <w:tabs>
          <w:tab w:val="left" w:pos="2729"/>
        </w:tabs>
        <w:spacing w:before="145"/>
        <w:ind w:left="2728" w:hanging="294"/>
        <w:jc w:val="left"/>
      </w:pPr>
      <w:r>
        <w:t>Место</w:t>
      </w:r>
      <w:r>
        <w:rPr>
          <w:spacing w:val="-2"/>
        </w:rPr>
        <w:t xml:space="preserve"> </w:t>
      </w:r>
      <w:r>
        <w:t>нахождения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2"/>
        </w:rPr>
        <w:t xml:space="preserve"> </w:t>
      </w:r>
      <w:r>
        <w:t>Сторон</w:t>
      </w:r>
    </w:p>
    <w:p w:rsidR="006B3E04" w:rsidRDefault="006B3E04">
      <w:pPr>
        <w:pStyle w:val="a3"/>
        <w:ind w:left="0"/>
        <w:rPr>
          <w:b/>
          <w:sz w:val="20"/>
        </w:rPr>
      </w:pPr>
    </w:p>
    <w:p w:rsidR="006B3E04" w:rsidRDefault="006B3E04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51"/>
        <w:gridCol w:w="5016"/>
      </w:tblGrid>
      <w:tr w:rsidR="006B3E04">
        <w:trPr>
          <w:trHeight w:val="2474"/>
        </w:trPr>
        <w:tc>
          <w:tcPr>
            <w:tcW w:w="5251" w:type="dxa"/>
          </w:tcPr>
          <w:p w:rsidR="006B3E04" w:rsidRDefault="00472D12">
            <w:pPr>
              <w:pStyle w:val="TableParagraph"/>
              <w:ind w:left="200" w:right="2123"/>
              <w:rPr>
                <w:sz w:val="24"/>
              </w:rPr>
            </w:pPr>
            <w:r>
              <w:rPr>
                <w:b/>
                <w:sz w:val="24"/>
              </w:rPr>
              <w:t>Организатор торгов: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Конкурсный управляющий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 «Фарма-Люкс»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Бабугоев Феликс Борисович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Адрес: 360051, г. Нальчик,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 Шогенцукова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а/я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6B3E04" w:rsidRDefault="00472D12">
            <w:pPr>
              <w:pStyle w:val="TableParagraph"/>
              <w:tabs>
                <w:tab w:val="left" w:pos="2655"/>
              </w:tabs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Бабугоев)</w:t>
            </w:r>
          </w:p>
        </w:tc>
        <w:tc>
          <w:tcPr>
            <w:tcW w:w="5016" w:type="dxa"/>
          </w:tcPr>
          <w:p w:rsidR="006B3E04" w:rsidRDefault="00472D12">
            <w:pPr>
              <w:pStyle w:val="TableParagraph"/>
              <w:spacing w:line="271" w:lineRule="exact"/>
              <w:ind w:left="812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rPr>
                <w:b/>
                <w:sz w:val="26"/>
              </w:rPr>
            </w:pPr>
          </w:p>
          <w:p w:rsidR="006B3E04" w:rsidRDefault="006B3E04">
            <w:pPr>
              <w:pStyle w:val="TableParagraph"/>
              <w:spacing w:before="7"/>
              <w:rPr>
                <w:b/>
                <w:sz w:val="37"/>
              </w:rPr>
            </w:pPr>
          </w:p>
          <w:p w:rsidR="006B3E04" w:rsidRDefault="00472D12">
            <w:pPr>
              <w:pStyle w:val="TableParagraph"/>
              <w:tabs>
                <w:tab w:val="left" w:pos="2972"/>
                <w:tab w:val="left" w:pos="4735"/>
              </w:tabs>
              <w:spacing w:before="1" w:line="256" w:lineRule="exact"/>
              <w:ind w:left="812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</w:t>
            </w:r>
          </w:p>
        </w:tc>
      </w:tr>
    </w:tbl>
    <w:p w:rsidR="00472D12" w:rsidRDefault="00472D12"/>
    <w:sectPr w:rsidR="00472D12" w:rsidSect="006B3E04">
      <w:pgSz w:w="11910" w:h="16840"/>
      <w:pgMar w:top="480" w:right="400" w:bottom="980" w:left="820" w:header="0" w:footer="7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C9E" w:rsidRDefault="00380C9E" w:rsidP="006B3E04">
      <w:r>
        <w:separator/>
      </w:r>
    </w:p>
  </w:endnote>
  <w:endnote w:type="continuationSeparator" w:id="0">
    <w:p w:rsidR="00380C9E" w:rsidRDefault="00380C9E" w:rsidP="006B3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04" w:rsidRDefault="002D4914">
    <w:pPr>
      <w:pStyle w:val="a3"/>
      <w:spacing w:line="14" w:lineRule="auto"/>
      <w:ind w:left="0"/>
      <w:rPr>
        <w:sz w:val="20"/>
      </w:rPr>
    </w:pPr>
    <w:r w:rsidRPr="002D491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8.1pt;margin-top:791.85pt;width:12pt;height:15.3pt;z-index:-251658752;mso-position-horizontal-relative:page;mso-position-vertical-relative:page" filled="f" stroked="f">
          <v:textbox inset="0,0,0,0">
            <w:txbxContent>
              <w:p w:rsidR="006B3E04" w:rsidRDefault="002D491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 w:rsidR="00472D12">
                  <w:instrText xml:space="preserve"> PAGE </w:instrText>
                </w:r>
                <w:r>
                  <w:fldChar w:fldCharType="separate"/>
                </w:r>
                <w:r w:rsidR="00FE282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C9E" w:rsidRDefault="00380C9E" w:rsidP="006B3E04">
      <w:r>
        <w:separator/>
      </w:r>
    </w:p>
  </w:footnote>
  <w:footnote w:type="continuationSeparator" w:id="0">
    <w:p w:rsidR="00380C9E" w:rsidRDefault="00380C9E" w:rsidP="006B3E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A6218"/>
    <w:multiLevelType w:val="multilevel"/>
    <w:tmpl w:val="B678A558"/>
    <w:lvl w:ilvl="0">
      <w:start w:val="3"/>
      <w:numFmt w:val="decimal"/>
      <w:lvlText w:val="%1"/>
      <w:lvlJc w:val="left"/>
      <w:pPr>
        <w:ind w:left="313" w:hanging="4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49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3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0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499"/>
      </w:pPr>
      <w:rPr>
        <w:rFonts w:hint="default"/>
        <w:lang w:val="ru-RU" w:eastAsia="en-US" w:bidi="ar-SA"/>
      </w:rPr>
    </w:lvl>
  </w:abstractNum>
  <w:abstractNum w:abstractNumId="1">
    <w:nsid w:val="1EC92E01"/>
    <w:multiLevelType w:val="multilevel"/>
    <w:tmpl w:val="BFDE4A96"/>
    <w:lvl w:ilvl="0">
      <w:start w:val="1"/>
      <w:numFmt w:val="decimal"/>
      <w:lvlText w:val="%1"/>
      <w:lvlJc w:val="left"/>
      <w:pPr>
        <w:ind w:left="313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423"/>
      </w:pPr>
      <w:rPr>
        <w:rFonts w:hint="default"/>
        <w:lang w:val="ru-RU" w:eastAsia="en-US" w:bidi="ar-SA"/>
      </w:rPr>
    </w:lvl>
  </w:abstractNum>
  <w:abstractNum w:abstractNumId="2">
    <w:nsid w:val="26FF5163"/>
    <w:multiLevelType w:val="hybridMultilevel"/>
    <w:tmpl w:val="FDECCCC8"/>
    <w:lvl w:ilvl="0" w:tplc="A296D966">
      <w:start w:val="1"/>
      <w:numFmt w:val="upperRoman"/>
      <w:lvlText w:val="%1."/>
      <w:lvlJc w:val="left"/>
      <w:pPr>
        <w:ind w:left="4538" w:hanging="21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B044A76E">
      <w:numFmt w:val="bullet"/>
      <w:lvlText w:val="•"/>
      <w:lvlJc w:val="left"/>
      <w:pPr>
        <w:ind w:left="5154" w:hanging="216"/>
      </w:pPr>
      <w:rPr>
        <w:rFonts w:hint="default"/>
        <w:lang w:val="ru-RU" w:eastAsia="en-US" w:bidi="ar-SA"/>
      </w:rPr>
    </w:lvl>
    <w:lvl w:ilvl="2" w:tplc="AEBCD23A">
      <w:numFmt w:val="bullet"/>
      <w:lvlText w:val="•"/>
      <w:lvlJc w:val="left"/>
      <w:pPr>
        <w:ind w:left="5769" w:hanging="216"/>
      </w:pPr>
      <w:rPr>
        <w:rFonts w:hint="default"/>
        <w:lang w:val="ru-RU" w:eastAsia="en-US" w:bidi="ar-SA"/>
      </w:rPr>
    </w:lvl>
    <w:lvl w:ilvl="3" w:tplc="AE5C80A6">
      <w:numFmt w:val="bullet"/>
      <w:lvlText w:val="•"/>
      <w:lvlJc w:val="left"/>
      <w:pPr>
        <w:ind w:left="6384" w:hanging="216"/>
      </w:pPr>
      <w:rPr>
        <w:rFonts w:hint="default"/>
        <w:lang w:val="ru-RU" w:eastAsia="en-US" w:bidi="ar-SA"/>
      </w:rPr>
    </w:lvl>
    <w:lvl w:ilvl="4" w:tplc="F260D91E">
      <w:numFmt w:val="bullet"/>
      <w:lvlText w:val="•"/>
      <w:lvlJc w:val="left"/>
      <w:pPr>
        <w:ind w:left="6999" w:hanging="216"/>
      </w:pPr>
      <w:rPr>
        <w:rFonts w:hint="default"/>
        <w:lang w:val="ru-RU" w:eastAsia="en-US" w:bidi="ar-SA"/>
      </w:rPr>
    </w:lvl>
    <w:lvl w:ilvl="5" w:tplc="074AFC10">
      <w:numFmt w:val="bullet"/>
      <w:lvlText w:val="•"/>
      <w:lvlJc w:val="left"/>
      <w:pPr>
        <w:ind w:left="7614" w:hanging="216"/>
      </w:pPr>
      <w:rPr>
        <w:rFonts w:hint="default"/>
        <w:lang w:val="ru-RU" w:eastAsia="en-US" w:bidi="ar-SA"/>
      </w:rPr>
    </w:lvl>
    <w:lvl w:ilvl="6" w:tplc="75C0B3BC">
      <w:numFmt w:val="bullet"/>
      <w:lvlText w:val="•"/>
      <w:lvlJc w:val="left"/>
      <w:pPr>
        <w:ind w:left="8229" w:hanging="216"/>
      </w:pPr>
      <w:rPr>
        <w:rFonts w:hint="default"/>
        <w:lang w:val="ru-RU" w:eastAsia="en-US" w:bidi="ar-SA"/>
      </w:rPr>
    </w:lvl>
    <w:lvl w:ilvl="7" w:tplc="D5C0AE08">
      <w:numFmt w:val="bullet"/>
      <w:lvlText w:val="•"/>
      <w:lvlJc w:val="left"/>
      <w:pPr>
        <w:ind w:left="8844" w:hanging="216"/>
      </w:pPr>
      <w:rPr>
        <w:rFonts w:hint="default"/>
        <w:lang w:val="ru-RU" w:eastAsia="en-US" w:bidi="ar-SA"/>
      </w:rPr>
    </w:lvl>
    <w:lvl w:ilvl="8" w:tplc="186A0F1C">
      <w:numFmt w:val="bullet"/>
      <w:lvlText w:val="•"/>
      <w:lvlJc w:val="left"/>
      <w:pPr>
        <w:ind w:left="9459" w:hanging="216"/>
      </w:pPr>
      <w:rPr>
        <w:rFonts w:hint="default"/>
        <w:lang w:val="ru-RU" w:eastAsia="en-US" w:bidi="ar-SA"/>
      </w:rPr>
    </w:lvl>
  </w:abstractNum>
  <w:abstractNum w:abstractNumId="3">
    <w:nsid w:val="2FB03052"/>
    <w:multiLevelType w:val="multilevel"/>
    <w:tmpl w:val="BBE4909A"/>
    <w:lvl w:ilvl="0">
      <w:start w:val="2"/>
      <w:numFmt w:val="decimal"/>
      <w:lvlText w:val="%1"/>
      <w:lvlJc w:val="left"/>
      <w:pPr>
        <w:ind w:left="313" w:hanging="4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4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3" w:hanging="4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0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451"/>
      </w:pPr>
      <w:rPr>
        <w:rFonts w:hint="default"/>
        <w:lang w:val="ru-RU" w:eastAsia="en-US" w:bidi="ar-SA"/>
      </w:rPr>
    </w:lvl>
  </w:abstractNum>
  <w:abstractNum w:abstractNumId="4">
    <w:nsid w:val="7DCC4894"/>
    <w:multiLevelType w:val="multilevel"/>
    <w:tmpl w:val="F3EE9E98"/>
    <w:lvl w:ilvl="0">
      <w:start w:val="4"/>
      <w:numFmt w:val="decimal"/>
      <w:lvlText w:val="%1"/>
      <w:lvlJc w:val="left"/>
      <w:pPr>
        <w:ind w:left="313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5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3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0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53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B3E04"/>
    <w:rsid w:val="002D4914"/>
    <w:rsid w:val="00380C9E"/>
    <w:rsid w:val="00472D12"/>
    <w:rsid w:val="006B3E04"/>
    <w:rsid w:val="00D07C49"/>
    <w:rsid w:val="00FE2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3E0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3E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3E04"/>
    <w:pPr>
      <w:ind w:left="313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B3E04"/>
    <w:pPr>
      <w:ind w:left="1250" w:hanging="399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B3E04"/>
    <w:pPr>
      <w:ind w:left="31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B3E0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Дмитрий</dc:creator>
  <cp:lastModifiedBy>User</cp:lastModifiedBy>
  <cp:revision>2</cp:revision>
  <dcterms:created xsi:type="dcterms:W3CDTF">2023-05-24T19:16:00Z</dcterms:created>
  <dcterms:modified xsi:type="dcterms:W3CDTF">2023-05-24T19:16:00Z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2023-05-24T00:00:00Z</vt:filetime>
  </property>
</Properties>
</file>