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032FB" w14:textId="77777777" w:rsidR="001A594A" w:rsidRDefault="009F64E3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ДОГОВОР О ЗАДАТКЕ</w:t>
      </w:r>
    </w:p>
    <w:p w14:paraId="31E0ADE9" w14:textId="77777777" w:rsidR="00C47892" w:rsidRDefault="009F64E3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1A594A" w14:paraId="72DB5D7B" w14:textId="77777777" w:rsidTr="001A594A">
        <w:tc>
          <w:tcPr>
            <w:tcW w:w="2500" w:type="pct"/>
          </w:tcPr>
          <w:p w14:paraId="137C9EAF" w14:textId="77777777" w:rsidR="001A594A" w:rsidRPr="001A594A" w:rsidRDefault="001A59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00" w:type="pct"/>
          </w:tcPr>
          <w:p w14:paraId="2EE06DA7" w14:textId="6F393E71" w:rsidR="001A594A" w:rsidRDefault="008A49CB" w:rsidP="00B8765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B87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A594A" w:rsidRPr="001A5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49E3244" w14:textId="77777777" w:rsidR="00C47892" w:rsidRDefault="00C478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FB3AD7" w14:textId="10CB38BA" w:rsidR="00C47892" w:rsidRDefault="009F64E3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Финансовый управляющий </w:t>
      </w:r>
      <w:r w:rsidR="001A594A" w:rsidRPr="00492C2D">
        <w:rPr>
          <w:rFonts w:ascii="Times New Roman" w:eastAsia="Times New Roman" w:hAnsi="Times New Roman" w:cs="Times New Roman"/>
          <w:b/>
          <w:sz w:val="24"/>
          <w:szCs w:val="24"/>
        </w:rPr>
        <w:t>Попкова Алексея Дмитриевича</w:t>
      </w:r>
      <w:r w:rsidRPr="00492C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(дата и место рождения: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>04.02.1988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>гор. Рязань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>622907309925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СНИЛС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/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), далее – Должник</w:t>
      </w:r>
      <w:r w:rsidRPr="00492C2D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="001A594A" w:rsidRPr="00492C2D">
        <w:rPr>
          <w:rFonts w:ascii="Times New Roman" w:eastAsia="Times New Roman" w:hAnsi="Times New Roman" w:cs="Times New Roman"/>
          <w:b/>
          <w:sz w:val="24"/>
          <w:szCs w:val="24"/>
        </w:rPr>
        <w:t>Макин Роман Владимирович</w:t>
      </w:r>
      <w:r w:rsidRPr="00492C2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(паспорт: серия 6122</w:t>
      </w:r>
      <w:r w:rsidRPr="00492C2D">
        <w:rPr>
          <w:rFonts w:ascii="Times New Roman" w:eastAsia="Times New Roman" w:hAnsi="Times New Roman" w:cs="Times New Roman"/>
          <w:sz w:val="24"/>
          <w:szCs w:val="24"/>
          <w:lang w:val="ru-RU"/>
        </w:rPr>
        <w:t>, номер 287211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выдан УМВД России по Рязанской области 31.08.2022, код подразделения 620-004, СНИЛС </w:t>
      </w:r>
      <w:r w:rsidR="00A970F1" w:rsidRPr="00A970F1">
        <w:rPr>
          <w:rFonts w:ascii="Times New Roman" w:eastAsia="Times New Roman" w:hAnsi="Times New Roman" w:cs="Times New Roman"/>
          <w:sz w:val="24"/>
          <w:szCs w:val="24"/>
        </w:rPr>
        <w:t>139-575-442 01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="00A970F1" w:rsidRPr="00A970F1">
        <w:rPr>
          <w:rFonts w:ascii="Times New Roman" w:eastAsia="Times New Roman" w:hAnsi="Times New Roman" w:cs="Times New Roman"/>
          <w:sz w:val="24"/>
          <w:szCs w:val="24"/>
        </w:rPr>
        <w:t>622905389530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регистрационный номер в реестре арбитражных управляющих саморегулируемой организации </w:t>
      </w:r>
      <w:r w:rsidR="00A970F1" w:rsidRPr="00A970F1">
        <w:rPr>
          <w:rFonts w:ascii="Times New Roman" w:eastAsia="Times New Roman" w:hAnsi="Times New Roman" w:cs="Times New Roman"/>
          <w:sz w:val="24"/>
          <w:szCs w:val="24"/>
        </w:rPr>
        <w:t>№ 22257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, адрес для корреспонденции:</w:t>
      </w:r>
      <w:r w:rsidR="008D1CE8" w:rsidRPr="00492C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390000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г. Рязань а/я 18. Член САУ «СРО «ДЕЛО»), именуемый в дальнейшем «Организатор торгов», действующий на основании определения </w:t>
      </w:r>
      <w:r w:rsidR="00EA60A4">
        <w:rPr>
          <w:rFonts w:ascii="Times New Roman" w:eastAsia="Times New Roman" w:hAnsi="Times New Roman" w:cs="Times New Roman"/>
        </w:rPr>
        <w:t xml:space="preserve">Решения Арбитражного суда </w:t>
      </w:r>
      <w:r w:rsidR="00EA60A4" w:rsidRPr="00CA366B">
        <w:rPr>
          <w:rFonts w:ascii="Times New Roman" w:eastAsia="Times New Roman" w:hAnsi="Times New Roman" w:cs="Times New Roman"/>
        </w:rPr>
        <w:t>Рязанской области</w:t>
      </w:r>
      <w:r w:rsidR="00EA60A4">
        <w:rPr>
          <w:rFonts w:ascii="Times New Roman" w:eastAsia="Times New Roman" w:hAnsi="Times New Roman" w:cs="Times New Roman"/>
        </w:rPr>
        <w:t xml:space="preserve"> № </w:t>
      </w:r>
      <w:r w:rsidR="00EA60A4" w:rsidRPr="00CA366B">
        <w:rPr>
          <w:rFonts w:ascii="Times New Roman" w:eastAsia="Times New Roman" w:hAnsi="Times New Roman" w:cs="Times New Roman"/>
        </w:rPr>
        <w:t>А54-6046/2025</w:t>
      </w:r>
      <w:r w:rsidR="00EA60A4">
        <w:rPr>
          <w:rFonts w:ascii="Times New Roman" w:eastAsia="Times New Roman" w:hAnsi="Times New Roman" w:cs="Times New Roman"/>
          <w:lang w:val="ru-RU"/>
        </w:rPr>
        <w:t xml:space="preserve"> </w:t>
      </w:r>
      <w:r w:rsidR="00EA60A4">
        <w:rPr>
          <w:rFonts w:ascii="Times New Roman" w:eastAsia="Times New Roman" w:hAnsi="Times New Roman" w:cs="Times New Roman"/>
        </w:rPr>
        <w:t xml:space="preserve">от </w:t>
      </w:r>
      <w:r w:rsidR="00EA60A4" w:rsidRPr="00CA366B">
        <w:rPr>
          <w:rFonts w:ascii="Times New Roman" w:eastAsia="Times New Roman" w:hAnsi="Times New Roman" w:cs="Times New Roman"/>
        </w:rPr>
        <w:t>15.09.2025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 года, с одной стороны, и</w:t>
      </w:r>
      <w:r w:rsidR="00D15E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492C2D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492C2D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492C2D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492C2D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80CFF4D" w14:textId="77777777" w:rsidR="00C47892" w:rsidRDefault="009F64E3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AB2BD4" w14:textId="77777777" w:rsidR="00C47892" w:rsidRDefault="009F64E3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32BD2B6C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466CC" w:rsidRPr="001A594A">
        <w:rPr>
          <w:rFonts w:ascii="Times New Roman" w:eastAsia="Times New Roman" w:hAnsi="Times New Roman" w:cs="Times New Roman"/>
          <w:b/>
          <w:sz w:val="24"/>
          <w:szCs w:val="24"/>
        </w:rPr>
        <w:t>Попкова Алексея Дмитриевича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лоту № 1:</w:t>
      </w:r>
    </w:p>
    <w:p w14:paraId="1E37AC0C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8D00BB8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5E76FF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307F6B9" w14:textId="48605152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(далее по тексту – Предмет торгов), проводимых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__.202</w:t>
      </w:r>
      <w:r w:rsidR="00B876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</w:rPr>
        <w:t>г. н</w:t>
      </w:r>
      <w:r w:rsidR="00CA743C">
        <w:rPr>
          <w:rFonts w:ascii="Times New Roman" w:eastAsia="Times New Roman" w:hAnsi="Times New Roman" w:cs="Times New Roman"/>
          <w:sz w:val="24"/>
          <w:szCs w:val="24"/>
        </w:rPr>
        <w:t>а электронной торговой площадке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, перечисляет задаток в сумме ________________________ руб. в порядке, установленном настоящим Договором.</w:t>
      </w:r>
    </w:p>
    <w:p w14:paraId="6390C1C4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исполнения иных обязательств Заявителя по договору купли-продажи, заключенного по результатам торгов.</w:t>
      </w:r>
    </w:p>
    <w:p w14:paraId="43665CA3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8FCC14A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Организатор торгов обязуется возвратить сумму задатка, внесенного Участником, на расчетный счет Участника, либо не возвращает его в случаях и порядке, установленном Законом о банкротстве и Положением о торгах, в установленных настоящим договором случаях.</w:t>
      </w:r>
    </w:p>
    <w:p w14:paraId="23901930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признания Участника победителем торгов, либо заключения с Участником договора купли-продажи имущества Должника как с единственным участником торгов, задаток Участнику не возвращается и засчитывается в счет исполнения обязательств Участника, признанного организатором торгов победителем (либо единственным участником) торгов, по заключенному договору купли-продажи имущества Должника.</w:t>
      </w:r>
    </w:p>
    <w:p w14:paraId="6A231017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Задаток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</w:t>
      </w:r>
    </w:p>
    <w:p w14:paraId="5E2D3166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Задаток не возвращается в случае отказа (уклонения) Участника, признанного победителем торгов либо Участника, являющегося единственным участником торгов, признанных несостоявшимися, которому предлагается заключить договор купли-продажи имущества должника, от заключения договора купли-продажи имущества Должника в установленных порядке и сроках.</w:t>
      </w:r>
    </w:p>
    <w:p w14:paraId="06CCF73E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Задаток не возвращается в случае не перечисления Участником, признанного победителем торгов либо являющегося единственным участником торгов, признанных несостоявшимися, с которым заключен договор купли-продажи имущества Должника, денежных средств по заключенному договору купли-продажи имущества Должника в счет оплаты имущества в установленных сумме и сроках.</w:t>
      </w:r>
    </w:p>
    <w:p w14:paraId="0035A932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Участнику, не признанному победителем торгов и не являющемуся единственным участником торгов, внесенный задаток возвращается в течение 5 рабочих дней со дня подписания протокола о результатах торгов.</w:t>
      </w:r>
    </w:p>
    <w:p w14:paraId="25A881F6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отмены торгов Организатор торгов обязуется возвратить поступившую на его счет сумму задатка в течение 5 рабочих дней с даты отмены торгов.</w:t>
      </w:r>
    </w:p>
    <w:p w14:paraId="4C8E86F2" w14:textId="77777777" w:rsidR="00C47892" w:rsidRDefault="009F64E3">
      <w:pPr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DBCC35" w14:textId="77777777" w:rsidR="00C47892" w:rsidRDefault="009F64E3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внесения задатка</w:t>
      </w:r>
    </w:p>
    <w:p w14:paraId="1535BC03" w14:textId="19ABA0B5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Задаток должен быть внесен Заявителем на расчетный счет, указанный в разделе 4 настоящего договора, в срок не позднее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__.202</w:t>
      </w:r>
      <w:r w:rsidR="00B876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</w:rPr>
        <w:t>г. ____:00:00 по МСК. В назначении платежа необходимо указать: «Задаток для участия в торгах по продаже имущества 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проводимых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__.202</w:t>
      </w:r>
      <w:r w:rsidR="00B876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="00CA743C">
        <w:rPr>
          <w:rFonts w:ascii="Times New Roman" w:eastAsia="Times New Roman" w:hAnsi="Times New Roman" w:cs="Times New Roman"/>
          <w:sz w:val="24"/>
          <w:szCs w:val="24"/>
        </w:rPr>
        <w:t>г. на ЭТП</w:t>
      </w:r>
      <w:r>
        <w:rPr>
          <w:rFonts w:ascii="Times New Roman" w:eastAsia="Times New Roman" w:hAnsi="Times New Roman" w:cs="Times New Roman"/>
          <w:sz w:val="24"/>
          <w:szCs w:val="24"/>
        </w:rPr>
        <w:t>, лот № 1».</w:t>
      </w:r>
    </w:p>
    <w:p w14:paraId="497A7FC1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B83DF95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D255A7B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D0CE431" w14:textId="77777777" w:rsidR="00C47892" w:rsidRDefault="009F64E3">
      <w:pPr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9B1EE5" w14:textId="77777777" w:rsidR="00C47892" w:rsidRDefault="009F64E3">
      <w:pPr>
        <w:spacing w:before="24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33FCEAAB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Арбитражным судом.</w:t>
      </w:r>
    </w:p>
    <w:p w14:paraId="08C373CC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D3E0C23" w14:textId="77777777" w:rsidR="00C47892" w:rsidRDefault="009F64E3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6468F0" w14:textId="77777777" w:rsidR="00C47892" w:rsidRDefault="009F64E3">
      <w:pPr>
        <w:spacing w:before="24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2"/>
        <w:gridCol w:w="6983"/>
      </w:tblGrid>
      <w:tr w:rsidR="00C47892" w14:paraId="6D07E2F1" w14:textId="77777777">
        <w:trPr>
          <w:trHeight w:val="28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AB14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69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0C951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Заявитель</w:t>
            </w:r>
          </w:p>
        </w:tc>
      </w:tr>
      <w:tr w:rsidR="00C47892" w14:paraId="219B702A" w14:textId="77777777">
        <w:trPr>
          <w:trHeight w:val="4005"/>
        </w:trPr>
        <w:tc>
          <w:tcPr>
            <w:tcW w:w="2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A326E" w14:textId="77777777" w:rsidR="00C47892" w:rsidRDefault="001466CC">
            <w:pPr>
              <w:spacing w:before="240"/>
              <w:ind w:left="40"/>
              <w:rPr>
                <w:rFonts w:ascii="Times New Roman" w:eastAsia="Times New Roman" w:hAnsi="Times New Roman" w:cs="Times New Roman"/>
              </w:rPr>
            </w:pPr>
            <w:r w:rsidRPr="001466CC">
              <w:rPr>
                <w:rFonts w:ascii="Times New Roman" w:eastAsia="Times New Roman" w:hAnsi="Times New Roman" w:cs="Times New Roman"/>
              </w:rPr>
              <w:t>Макин Роман Владимирович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DA1F7" w14:textId="77777777" w:rsidR="00C47892" w:rsidRDefault="00C47892"/>
          <w:tbl>
            <w:tblPr>
              <w:tblStyle w:val="a6"/>
              <w:tblW w:w="511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111"/>
            </w:tblGrid>
            <w:tr w:rsidR="00C47892" w14:paraId="7FF259B2" w14:textId="77777777">
              <w:trPr>
                <w:trHeight w:val="3990"/>
              </w:trPr>
              <w:tc>
                <w:tcPr>
                  <w:tcW w:w="5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48B722C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</w:t>
                  </w:r>
                </w:p>
                <w:p w14:paraId="54A7DBF9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ОГРН________________________________, ИНН ________________________________,    КПП ________________________________, адрес: ___________________________________________________________________________,               р/с № ____________________________ в ___________________________________________________________________________,               БИК _________________________________,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к/с __________________________________, контактная информация:</w:t>
                  </w:r>
                </w:p>
                <w:p w14:paraId="46AEBF11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моб. ______________________________,</w:t>
                  </w:r>
                </w:p>
                <w:p w14:paraId="38E4C053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____________________________.</w:t>
                  </w:r>
                </w:p>
                <w:p w14:paraId="3AB2FF21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0F67F129" w14:textId="77777777" w:rsidR="00C47892" w:rsidRDefault="00C47892">
            <w:pPr>
              <w:ind w:left="40"/>
            </w:pPr>
          </w:p>
        </w:tc>
      </w:tr>
      <w:tr w:rsidR="00C47892" w14:paraId="55A17BF0" w14:textId="77777777">
        <w:trPr>
          <w:trHeight w:val="3390"/>
        </w:trPr>
        <w:tc>
          <w:tcPr>
            <w:tcW w:w="2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AAC8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772AD7B7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A28BA7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D46F65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 </w:t>
            </w:r>
          </w:p>
          <w:p w14:paraId="57C2347B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6434C4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491421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5F00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274086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E31CA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D054C5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 _______________</w:t>
            </w:r>
          </w:p>
          <w:p w14:paraId="3650D253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1C9276" w14:textId="77777777" w:rsidR="00C47892" w:rsidRDefault="009F64E3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62B7E66" w14:textId="77777777" w:rsidR="00C47892" w:rsidRDefault="009F64E3">
      <w:pPr>
        <w:spacing w:before="240" w:after="240"/>
      </w:pPr>
      <w:r>
        <w:t xml:space="preserve"> </w:t>
      </w:r>
    </w:p>
    <w:p w14:paraId="7D9CFE78" w14:textId="77777777" w:rsidR="00C47892" w:rsidRDefault="00C47892"/>
    <w:p w14:paraId="0ADB45B2" w14:textId="77777777" w:rsidR="00C47892" w:rsidRDefault="00C47892"/>
    <w:p w14:paraId="190D7A22" w14:textId="77777777" w:rsidR="00C47892" w:rsidRDefault="00C47892"/>
    <w:sectPr w:rsidR="00C4789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92"/>
    <w:rsid w:val="001466CC"/>
    <w:rsid w:val="001A594A"/>
    <w:rsid w:val="00417FF1"/>
    <w:rsid w:val="00492C2D"/>
    <w:rsid w:val="008A49CB"/>
    <w:rsid w:val="008D1CE8"/>
    <w:rsid w:val="009F64E3"/>
    <w:rsid w:val="00A970F1"/>
    <w:rsid w:val="00B8765D"/>
    <w:rsid w:val="00C47892"/>
    <w:rsid w:val="00CA743C"/>
    <w:rsid w:val="00D07DA7"/>
    <w:rsid w:val="00D15E04"/>
    <w:rsid w:val="00EA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29A2"/>
  <w15:docId w15:val="{CE83747C-3594-4664-A577-241E365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1A59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2024-05-21T09:26:00Z</dcterms:created>
  <dcterms:modified xsi:type="dcterms:W3CDTF">2026-01-16T14:43:00Z</dcterms:modified>
</cp:coreProperties>
</file>