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CBB5" w14:textId="77777777" w:rsidR="00D249F9" w:rsidRPr="00D249F9" w:rsidRDefault="00D249F9" w:rsidP="00D249F9">
      <w:pPr>
        <w:autoSpaceDE w:val="0"/>
        <w:autoSpaceDN w:val="0"/>
        <w:spacing w:after="0" w:line="240" w:lineRule="auto"/>
        <w:ind w:left="696" w:firstLine="72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D249F9">
        <w:rPr>
          <w:rFonts w:ascii="Times New Roman" w:eastAsia="Calibri" w:hAnsi="Times New Roman" w:cs="Times New Roman"/>
          <w:b/>
          <w:bCs/>
          <w:lang w:eastAsia="ru-RU"/>
        </w:rPr>
        <w:t>ДОГОВОР КУПЛИ-ПРОДАЖИ</w:t>
      </w:r>
    </w:p>
    <w:p w14:paraId="2E0F9F02" w14:textId="77777777" w:rsidR="00D249F9" w:rsidRPr="00D249F9" w:rsidRDefault="00D249F9" w:rsidP="00D249F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D249F9">
        <w:rPr>
          <w:rFonts w:ascii="Times New Roman" w:eastAsia="Calibri" w:hAnsi="Times New Roman" w:cs="Times New Roman"/>
          <w:b/>
          <w:bCs/>
          <w:lang w:eastAsia="ru-RU"/>
        </w:rPr>
        <w:t xml:space="preserve">                      </w:t>
      </w:r>
    </w:p>
    <w:p w14:paraId="2853CD0F" w14:textId="77777777" w:rsidR="00D249F9" w:rsidRPr="00D249F9" w:rsidRDefault="00D249F9" w:rsidP="00D249F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14:paraId="31EE728F" w14:textId="518803AD" w:rsidR="00D249F9" w:rsidRPr="00D249F9" w:rsidRDefault="00D249F9" w:rsidP="00D249F9">
      <w:pPr>
        <w:tabs>
          <w:tab w:val="center" w:pos="5330"/>
          <w:tab w:val="right" w:pos="9923"/>
        </w:tabs>
        <w:autoSpaceDE w:val="0"/>
        <w:autoSpaceDN w:val="0"/>
        <w:spacing w:after="0" w:line="240" w:lineRule="auto"/>
        <w:ind w:left="-567"/>
        <w:rPr>
          <w:rFonts w:ascii="Times New Roman" w:eastAsia="Calibri" w:hAnsi="Times New Roman" w:cs="Times New Roman"/>
          <w:lang w:eastAsia="ru-RU"/>
        </w:rPr>
      </w:pPr>
      <w:r w:rsidRPr="00D249F9">
        <w:rPr>
          <w:rFonts w:ascii="Times New Roman" w:eastAsia="Calibri" w:hAnsi="Times New Roman" w:cs="Times New Roman"/>
          <w:lang w:eastAsia="ru-RU"/>
        </w:rPr>
        <w:t>город Казань                                                                                                    «____»________________20___г.</w:t>
      </w:r>
    </w:p>
    <w:p w14:paraId="23AD9954" w14:textId="77777777" w:rsidR="00D249F9" w:rsidRPr="00D249F9" w:rsidRDefault="00D249F9" w:rsidP="00D249F9">
      <w:pPr>
        <w:tabs>
          <w:tab w:val="center" w:pos="5330"/>
          <w:tab w:val="right" w:pos="9923"/>
        </w:tabs>
        <w:autoSpaceDE w:val="0"/>
        <w:autoSpaceDN w:val="0"/>
        <w:spacing w:after="0" w:line="240" w:lineRule="auto"/>
        <w:ind w:left="-567"/>
        <w:rPr>
          <w:rFonts w:ascii="Times New Roman" w:eastAsia="Calibri" w:hAnsi="Times New Roman" w:cs="Times New Roman"/>
          <w:lang w:eastAsia="ru-RU"/>
        </w:rPr>
      </w:pPr>
      <w:r w:rsidRPr="00D249F9">
        <w:rPr>
          <w:rFonts w:ascii="Times New Roman" w:eastAsia="Calibri" w:hAnsi="Times New Roman" w:cs="Times New Roman"/>
          <w:lang w:eastAsia="ru-RU"/>
        </w:rPr>
        <w:tab/>
      </w:r>
    </w:p>
    <w:p w14:paraId="05955227" w14:textId="77777777" w:rsidR="00DF2805" w:rsidRPr="00DF2805" w:rsidRDefault="00DF2805" w:rsidP="00DF2805">
      <w:pPr>
        <w:tabs>
          <w:tab w:val="center" w:pos="5330"/>
          <w:tab w:val="right" w:pos="9923"/>
        </w:tabs>
        <w:autoSpaceDE w:val="0"/>
        <w:autoSpaceDN w:val="0"/>
        <w:spacing w:after="0" w:line="240" w:lineRule="auto"/>
        <w:ind w:left="-567" w:firstLine="720"/>
        <w:jc w:val="both"/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</w:pPr>
      <w:r w:rsidRPr="00DF2805">
        <w:rPr>
          <w:rFonts w:ascii="Times New Roman" w:eastAsia="Calibri" w:hAnsi="Times New Roman" w:cs="Times New Roman"/>
          <w:b/>
          <w:shd w:val="clear" w:color="auto" w:fill="FFFFFF"/>
          <w:lang w:eastAsia="ru-RU"/>
        </w:rPr>
        <w:t>Мадьяров Нафик Ахмадиевич</w:t>
      </w:r>
      <w:r w:rsidRPr="00DF280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 xml:space="preserve">, именуемый в дальнейшем </w:t>
      </w:r>
      <w:r w:rsidRPr="00DF2805">
        <w:rPr>
          <w:rFonts w:ascii="Times New Roman" w:eastAsia="Calibri" w:hAnsi="Times New Roman" w:cs="Times New Roman"/>
          <w:b/>
          <w:shd w:val="clear" w:color="auto" w:fill="FFFFFF"/>
          <w:lang w:eastAsia="ru-RU"/>
        </w:rPr>
        <w:t>«Продавец»</w:t>
      </w:r>
      <w:r w:rsidRPr="00DF280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 xml:space="preserve">, в лице финансового управляющего Тагирова Тимура Ильдусовича, действующего на основании Решения Арбитражного суда Республики Татарстан от 23.01.2024 г. по делу № А65-30220/2023, с одной стороны, и </w:t>
      </w:r>
    </w:p>
    <w:p w14:paraId="4C7D4CA7" w14:textId="77777777" w:rsidR="00DF2805" w:rsidRPr="00DF2805" w:rsidRDefault="00DF2805" w:rsidP="00DF2805">
      <w:pPr>
        <w:tabs>
          <w:tab w:val="center" w:pos="5330"/>
          <w:tab w:val="right" w:pos="9923"/>
        </w:tabs>
        <w:autoSpaceDE w:val="0"/>
        <w:autoSpaceDN w:val="0"/>
        <w:spacing w:after="0" w:line="240" w:lineRule="auto"/>
        <w:ind w:left="-567" w:firstLine="720"/>
        <w:jc w:val="both"/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</w:pPr>
      <w:r w:rsidRPr="00DF280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 xml:space="preserve">_____________________________, именуемый в дальнейшем </w:t>
      </w:r>
      <w:r w:rsidRPr="00DF2805">
        <w:rPr>
          <w:rFonts w:ascii="Times New Roman" w:eastAsia="Calibri" w:hAnsi="Times New Roman" w:cs="Times New Roman"/>
          <w:b/>
          <w:shd w:val="clear" w:color="auto" w:fill="FFFFFF"/>
          <w:lang w:eastAsia="ru-RU"/>
        </w:rPr>
        <w:t>«Покупатель»</w:t>
      </w:r>
      <w:r w:rsidRPr="00DF2805">
        <w:rPr>
          <w:rFonts w:ascii="Times New Roman" w:eastAsia="Calibri" w:hAnsi="Times New Roman" w:cs="Times New Roman"/>
          <w:bCs/>
          <w:shd w:val="clear" w:color="auto" w:fill="FFFFFF"/>
          <w:lang w:eastAsia="ru-RU"/>
        </w:rPr>
        <w:t>, действующий на основании ___________________________________________________________________________________, с другой стороны, вместе именуемые «Стороны», заключили настоящий договор о нижеследующем:</w:t>
      </w:r>
    </w:p>
    <w:p w14:paraId="3DC97C92" w14:textId="77777777" w:rsidR="00D249F9" w:rsidRPr="00D249F9" w:rsidRDefault="00D249F9" w:rsidP="00D249F9">
      <w:pPr>
        <w:tabs>
          <w:tab w:val="center" w:pos="5330"/>
          <w:tab w:val="right" w:pos="9923"/>
        </w:tabs>
        <w:autoSpaceDE w:val="0"/>
        <w:autoSpaceDN w:val="0"/>
        <w:spacing w:after="0" w:line="240" w:lineRule="auto"/>
        <w:ind w:left="-567" w:firstLine="720"/>
        <w:jc w:val="both"/>
        <w:rPr>
          <w:rFonts w:ascii="Times New Roman" w:eastAsia="Calibri" w:hAnsi="Times New Roman" w:cs="Times New Roman"/>
          <w:color w:val="FF0000"/>
          <w:lang w:eastAsia="ru-RU"/>
        </w:rPr>
      </w:pPr>
    </w:p>
    <w:p w14:paraId="75BCC500" w14:textId="77777777" w:rsidR="00D249F9" w:rsidRPr="00D249F9" w:rsidRDefault="00D249F9" w:rsidP="00D249F9">
      <w:pPr>
        <w:autoSpaceDE w:val="0"/>
        <w:autoSpaceDN w:val="0"/>
        <w:spacing w:after="0" w:line="240" w:lineRule="auto"/>
        <w:ind w:left="-567" w:firstLine="72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D249F9">
        <w:rPr>
          <w:rFonts w:ascii="Times New Roman" w:eastAsia="Calibri" w:hAnsi="Times New Roman" w:cs="Times New Roman"/>
          <w:b/>
          <w:bCs/>
          <w:lang w:val="en-US" w:eastAsia="ru-RU"/>
        </w:rPr>
        <w:t>I</w:t>
      </w:r>
      <w:r w:rsidRPr="00D249F9">
        <w:rPr>
          <w:rFonts w:ascii="Times New Roman" w:eastAsia="Calibri" w:hAnsi="Times New Roman" w:cs="Times New Roman"/>
          <w:b/>
          <w:bCs/>
          <w:lang w:eastAsia="ru-RU"/>
        </w:rPr>
        <w:t>. Предмет Договора</w:t>
      </w:r>
    </w:p>
    <w:p w14:paraId="65DE9AA4" w14:textId="7E89D981" w:rsidR="00D249F9" w:rsidRPr="00D249F9" w:rsidRDefault="00D249F9" w:rsidP="00D249F9">
      <w:pPr>
        <w:spacing w:after="0" w:line="240" w:lineRule="auto"/>
        <w:ind w:left="-567" w:firstLine="720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D249F9">
        <w:rPr>
          <w:rFonts w:ascii="Times New Roman" w:eastAsia="Calibri" w:hAnsi="Times New Roman" w:cs="Times New Roman"/>
          <w:lang w:eastAsia="ru-RU"/>
        </w:rPr>
        <w:t xml:space="preserve">1.1. Продавец передает в собственность Покупателю, а Покупатель обязуется принять и оплатить следующее имущество, </w:t>
      </w:r>
      <w:r w:rsidR="00DF2805">
        <w:rPr>
          <w:rFonts w:ascii="Times New Roman" w:eastAsia="Calibri" w:hAnsi="Times New Roman" w:cs="Times New Roman"/>
          <w:lang w:eastAsia="ru-RU"/>
        </w:rPr>
        <w:t xml:space="preserve">являющееся </w:t>
      </w:r>
      <w:r w:rsidR="00DF2805" w:rsidRPr="00DF2805">
        <w:rPr>
          <w:rFonts w:ascii="Times New Roman" w:eastAsia="Calibri" w:hAnsi="Times New Roman" w:cs="Times New Roman"/>
          <w:lang w:eastAsia="ru-RU"/>
        </w:rPr>
        <w:t>предметом залога по требованию ООО "Птицеводческий комплекс" Ак Барс"</w:t>
      </w:r>
      <w:r w:rsidRPr="00D249F9">
        <w:rPr>
          <w:rFonts w:ascii="Times New Roman" w:eastAsia="Calibri" w:hAnsi="Times New Roman" w:cs="Times New Roman"/>
          <w:lang w:eastAsia="ru-RU"/>
        </w:rPr>
        <w:t xml:space="preserve">: </w:t>
      </w:r>
    </w:p>
    <w:p w14:paraId="27DF7958" w14:textId="44B7BF46" w:rsidR="00D249F9" w:rsidRPr="00D249F9" w:rsidRDefault="00D249F9" w:rsidP="00D249F9">
      <w:pPr>
        <w:spacing w:after="0" w:line="240" w:lineRule="auto"/>
        <w:ind w:left="-567" w:firstLine="720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D249F9">
        <w:rPr>
          <w:rFonts w:ascii="Times New Roman" w:eastAsia="Calibri" w:hAnsi="Times New Roman" w:cs="Times New Roman"/>
          <w:lang w:eastAsia="ru-RU"/>
        </w:rPr>
        <w:t>Лот №</w:t>
      </w:r>
      <w:r w:rsidR="00DF2805">
        <w:rPr>
          <w:rFonts w:ascii="Times New Roman" w:eastAsia="Calibri" w:hAnsi="Times New Roman" w:cs="Times New Roman"/>
          <w:lang w:eastAsia="ru-RU"/>
        </w:rPr>
        <w:t>2</w:t>
      </w:r>
      <w:r w:rsidR="003437EB">
        <w:rPr>
          <w:rFonts w:ascii="Times New Roman" w:eastAsia="Calibri" w:hAnsi="Times New Roman" w:cs="Times New Roman"/>
          <w:lang w:eastAsia="ru-RU"/>
        </w:rPr>
        <w:t xml:space="preserve"> - </w:t>
      </w:r>
      <w:r w:rsidR="00DF2805" w:rsidRPr="00DF2805">
        <w:rPr>
          <w:rFonts w:ascii="Times New Roman" w:eastAsia="Calibri" w:hAnsi="Times New Roman" w:cs="Times New Roman"/>
          <w:lang w:eastAsia="ru-RU"/>
        </w:rPr>
        <w:t>Легковой автомобиль OPEL MOKKA, 2013 года выпуска, VIN XUUJC7D51D003509, номер ПТС 39НО 589864, государственный регистрационный номер Х070 AT 16</w:t>
      </w:r>
      <w:r w:rsidR="003437EB" w:rsidRPr="003437EB">
        <w:rPr>
          <w:rFonts w:ascii="Times New Roman" w:eastAsia="Calibri" w:hAnsi="Times New Roman" w:cs="Times New Roman"/>
          <w:lang w:eastAsia="ru-RU"/>
        </w:rPr>
        <w:t xml:space="preserve">, начальная цена </w:t>
      </w:r>
      <w:r w:rsidR="00FF1571">
        <w:rPr>
          <w:rFonts w:ascii="Times New Roman" w:eastAsia="Calibri" w:hAnsi="Times New Roman" w:cs="Times New Roman"/>
          <w:lang w:eastAsia="ru-RU"/>
        </w:rPr>
        <w:t>__________________</w:t>
      </w:r>
      <w:r w:rsidR="003437EB">
        <w:rPr>
          <w:rFonts w:ascii="Times New Roman" w:eastAsia="Calibri" w:hAnsi="Times New Roman" w:cs="Times New Roman"/>
          <w:lang w:eastAsia="ru-RU"/>
        </w:rPr>
        <w:t>(</w:t>
      </w:r>
      <w:r w:rsidR="00FF1571">
        <w:rPr>
          <w:rFonts w:ascii="Times New Roman" w:eastAsia="Calibri" w:hAnsi="Times New Roman" w:cs="Times New Roman"/>
          <w:lang w:eastAsia="ru-RU"/>
        </w:rPr>
        <w:t>_____________________</w:t>
      </w:r>
      <w:r w:rsidR="003437EB">
        <w:rPr>
          <w:rFonts w:ascii="Times New Roman" w:eastAsia="Calibri" w:hAnsi="Times New Roman" w:cs="Times New Roman"/>
          <w:lang w:eastAsia="ru-RU"/>
        </w:rPr>
        <w:t xml:space="preserve">) </w:t>
      </w:r>
      <w:r w:rsidR="003437EB" w:rsidRPr="003437EB">
        <w:rPr>
          <w:rFonts w:ascii="Times New Roman" w:eastAsia="Calibri" w:hAnsi="Times New Roman" w:cs="Times New Roman"/>
          <w:lang w:eastAsia="ru-RU"/>
        </w:rPr>
        <w:t>руб.</w:t>
      </w:r>
      <w:r w:rsidRPr="00D249F9">
        <w:rPr>
          <w:rFonts w:ascii="Times New Roman" w:eastAsia="Calibri" w:hAnsi="Times New Roman" w:cs="Times New Roman"/>
          <w:lang w:eastAsia="ru-RU"/>
        </w:rPr>
        <w:t xml:space="preserve"> (далее - имущество).</w:t>
      </w:r>
    </w:p>
    <w:p w14:paraId="433EF0CC" w14:textId="47672624" w:rsidR="00D249F9" w:rsidRPr="00D249F9" w:rsidRDefault="00D249F9" w:rsidP="00D249F9">
      <w:pPr>
        <w:autoSpaceDE w:val="0"/>
        <w:autoSpaceDN w:val="0"/>
        <w:spacing w:after="0" w:line="240" w:lineRule="auto"/>
        <w:ind w:left="-567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249F9">
        <w:rPr>
          <w:rFonts w:ascii="Times New Roman" w:eastAsia="Calibri" w:hAnsi="Times New Roman" w:cs="Times New Roman"/>
          <w:lang w:eastAsia="ru-RU"/>
        </w:rPr>
        <w:t xml:space="preserve">1.2. Имущество продается на основании ФЗ «О несостоятельности (банкротстве)» </w:t>
      </w:r>
      <w:r w:rsidR="00F8607B">
        <w:rPr>
          <w:rFonts w:ascii="Times New Roman" w:eastAsia="Calibri" w:hAnsi="Times New Roman" w:cs="Times New Roman"/>
          <w:lang w:eastAsia="ru-RU"/>
        </w:rPr>
        <w:t>№</w:t>
      </w:r>
      <w:r w:rsidRPr="00D249F9">
        <w:rPr>
          <w:rFonts w:ascii="Times New Roman" w:eastAsia="Calibri" w:hAnsi="Times New Roman" w:cs="Times New Roman"/>
          <w:lang w:eastAsia="ru-RU"/>
        </w:rPr>
        <w:t>127-ФЗ от 26 октября 2002 года.</w:t>
      </w:r>
      <w:r w:rsidR="00802C08">
        <w:rPr>
          <w:rFonts w:ascii="Times New Roman" w:eastAsia="Calibri" w:hAnsi="Times New Roman" w:cs="Times New Roman"/>
          <w:lang w:eastAsia="ru-RU"/>
        </w:rPr>
        <w:t xml:space="preserve"> </w:t>
      </w:r>
      <w:r w:rsidR="00802C08" w:rsidRPr="00802C08">
        <w:rPr>
          <w:rFonts w:ascii="Times New Roman" w:eastAsia="Calibri" w:hAnsi="Times New Roman" w:cs="Times New Roman"/>
          <w:lang w:eastAsia="ru-RU"/>
        </w:rPr>
        <w:t>Продажа заложенного имущества должника влечет прекращение залога в отношении имущества должника. </w:t>
      </w:r>
    </w:p>
    <w:p w14:paraId="60A8950E" w14:textId="77777777" w:rsidR="00D249F9" w:rsidRPr="00D249F9" w:rsidRDefault="00D249F9" w:rsidP="00D249F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</w:p>
    <w:p w14:paraId="3E6B16D9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2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D249F9">
        <w:rPr>
          <w:rFonts w:ascii="Times New Roman" w:eastAsia="Calibri" w:hAnsi="Times New Roman" w:cs="Times New Roman"/>
          <w:b/>
          <w:bCs/>
          <w:lang w:val="en-US" w:eastAsia="ru-RU"/>
        </w:rPr>
        <w:t>II</w:t>
      </w:r>
      <w:r w:rsidRPr="00D249F9">
        <w:rPr>
          <w:rFonts w:ascii="Times New Roman" w:eastAsia="Calibri" w:hAnsi="Times New Roman" w:cs="Times New Roman"/>
          <w:b/>
          <w:bCs/>
          <w:lang w:eastAsia="ru-RU"/>
        </w:rPr>
        <w:t>. Стоимость Имущества и порядок его оплаты</w:t>
      </w:r>
    </w:p>
    <w:p w14:paraId="2D5857BA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249F9">
        <w:rPr>
          <w:rFonts w:ascii="Times New Roman" w:eastAsia="Calibri" w:hAnsi="Times New Roman" w:cs="Times New Roman"/>
          <w:lang w:eastAsia="ru-RU"/>
        </w:rPr>
        <w:t xml:space="preserve">2.1. Общая стоимость </w:t>
      </w:r>
      <w:r w:rsidRPr="00D249F9">
        <w:rPr>
          <w:rFonts w:ascii="Times New Roman" w:eastAsia="Calibri" w:hAnsi="Times New Roman" w:cs="Times New Roman"/>
          <w:bCs/>
          <w:lang w:eastAsia="ru-RU"/>
        </w:rPr>
        <w:t>имущества</w:t>
      </w:r>
      <w:r w:rsidRPr="00D249F9">
        <w:rPr>
          <w:rFonts w:ascii="Times New Roman" w:eastAsia="Calibri" w:hAnsi="Times New Roman" w:cs="Times New Roman"/>
          <w:lang w:eastAsia="ru-RU"/>
        </w:rPr>
        <w:t xml:space="preserve"> составляет __________________.</w:t>
      </w:r>
    </w:p>
    <w:p w14:paraId="312A4CB1" w14:textId="3D09E794" w:rsidR="00D249F9" w:rsidRPr="00D249F9" w:rsidRDefault="00D249F9" w:rsidP="003437EB">
      <w:pPr>
        <w:autoSpaceDE w:val="0"/>
        <w:autoSpaceDN w:val="0"/>
        <w:spacing w:after="0" w:line="240" w:lineRule="auto"/>
        <w:ind w:left="-567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249F9">
        <w:rPr>
          <w:rFonts w:ascii="Times New Roman" w:eastAsia="Calibri" w:hAnsi="Times New Roman" w:cs="Times New Roman"/>
          <w:lang w:eastAsia="ru-RU"/>
        </w:rPr>
        <w:t>2.2. Задаток в сумме ________________, перечисленный Покупателем</w:t>
      </w:r>
      <w:r w:rsidR="00823BAB">
        <w:rPr>
          <w:rFonts w:ascii="Times New Roman" w:eastAsia="Calibri" w:hAnsi="Times New Roman" w:cs="Times New Roman"/>
          <w:lang w:eastAsia="ru-RU"/>
        </w:rPr>
        <w:t xml:space="preserve"> в обеспечение исполнения обязательств как участника торгов</w:t>
      </w:r>
      <w:r w:rsidRPr="00D249F9">
        <w:rPr>
          <w:rFonts w:ascii="Times New Roman" w:eastAsia="Calibri" w:hAnsi="Times New Roman" w:cs="Times New Roman"/>
          <w:lang w:eastAsia="ru-RU"/>
        </w:rPr>
        <w:t>, засчитывается в счет оплаты имущества.</w:t>
      </w:r>
    </w:p>
    <w:p w14:paraId="589A2422" w14:textId="77777777" w:rsidR="00DF2805" w:rsidRDefault="00D249F9" w:rsidP="00DF2805">
      <w:pPr>
        <w:pStyle w:val="a3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D249F9">
        <w:rPr>
          <w:rFonts w:ascii="Times New Roman" w:hAnsi="Times New Roman"/>
          <w:lang w:eastAsia="ru-RU"/>
        </w:rPr>
        <w:t xml:space="preserve">2.3. За вычетом суммы задатка Покупатель должен уплатить _________________. Оплата производится в течение 30 дней с даты подписания договора на залоговый счёт </w:t>
      </w:r>
      <w:r w:rsidR="00DF2805">
        <w:rPr>
          <w:rFonts w:ascii="Times New Roman" w:hAnsi="Times New Roman"/>
          <w:lang w:eastAsia="ru-RU"/>
        </w:rPr>
        <w:t>по реквизитам:</w:t>
      </w:r>
    </w:p>
    <w:p w14:paraId="0A90B499" w14:textId="492508B6" w:rsidR="00DF2805" w:rsidRPr="00DF2805" w:rsidRDefault="00DF2805" w:rsidP="00DF280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lang w:eastAsia="ru-RU"/>
        </w:rPr>
        <w:t xml:space="preserve">Получатель - </w:t>
      </w:r>
      <w:r w:rsidRPr="00DF2805">
        <w:rPr>
          <w:rFonts w:ascii="Times New Roman" w:hAnsi="Times New Roman"/>
          <w:sz w:val="20"/>
          <w:szCs w:val="20"/>
        </w:rPr>
        <w:t xml:space="preserve">Мадьяров Нафик Ахмадиевич </w:t>
      </w:r>
    </w:p>
    <w:p w14:paraId="6C6D0CEC" w14:textId="34983726" w:rsidR="00DF2805" w:rsidRPr="00DF2805" w:rsidRDefault="00DF2805" w:rsidP="00DF2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2805">
        <w:rPr>
          <w:rFonts w:ascii="Times New Roman" w:eastAsia="Calibri" w:hAnsi="Times New Roman" w:cs="Times New Roman"/>
          <w:sz w:val="20"/>
          <w:szCs w:val="20"/>
        </w:rPr>
        <w:t xml:space="preserve">ИНН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получателя </w:t>
      </w:r>
      <w:r w:rsidRPr="00DF2805">
        <w:rPr>
          <w:rFonts w:ascii="Times New Roman" w:eastAsia="Calibri" w:hAnsi="Times New Roman" w:cs="Times New Roman"/>
          <w:sz w:val="20"/>
          <w:szCs w:val="20"/>
        </w:rPr>
        <w:t>165708565777</w:t>
      </w:r>
    </w:p>
    <w:p w14:paraId="2E95B48B" w14:textId="77777777" w:rsidR="00DF2805" w:rsidRPr="00DF2805" w:rsidRDefault="00DF2805" w:rsidP="00DF2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2805">
        <w:rPr>
          <w:rFonts w:ascii="Times New Roman" w:eastAsia="Calibri" w:hAnsi="Times New Roman" w:cs="Times New Roman"/>
          <w:sz w:val="20"/>
          <w:szCs w:val="20"/>
        </w:rPr>
        <w:t xml:space="preserve">р/с №40817810350173871019 в ФИЛИАЛ "ЦЕНТРАЛЬНЫЙ" ПАО "СОВКОМБАНК" (БЕРДСК), </w:t>
      </w:r>
    </w:p>
    <w:p w14:paraId="403C073F" w14:textId="77777777" w:rsidR="00DF2805" w:rsidRPr="00DF2805" w:rsidRDefault="00DF2805" w:rsidP="00DF280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2805">
        <w:rPr>
          <w:rFonts w:ascii="Times New Roman" w:eastAsia="Calibri" w:hAnsi="Times New Roman" w:cs="Times New Roman"/>
          <w:sz w:val="20"/>
          <w:szCs w:val="20"/>
        </w:rPr>
        <w:t>к/с 30101810150040000763, БИК 045004763.</w:t>
      </w:r>
    </w:p>
    <w:p w14:paraId="5964BD93" w14:textId="77777777" w:rsidR="00D249F9" w:rsidRPr="00D249F9" w:rsidRDefault="00D249F9" w:rsidP="003437EB">
      <w:pPr>
        <w:shd w:val="clear" w:color="auto" w:fill="FFFFFF"/>
        <w:autoSpaceDE w:val="0"/>
        <w:autoSpaceDN w:val="0"/>
        <w:spacing w:after="0" w:line="240" w:lineRule="auto"/>
        <w:ind w:left="-567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D249F9">
        <w:rPr>
          <w:rFonts w:ascii="Times New Roman" w:eastAsia="Calibri" w:hAnsi="Times New Roman" w:cs="Times New Roman"/>
          <w:lang w:eastAsia="ru-RU"/>
        </w:rPr>
        <w:t>2.4. Покупатель несет все расходы, связанные с оформлением настоящего Договора в соответствии с действующим законодательством.</w:t>
      </w:r>
    </w:p>
    <w:p w14:paraId="08C9A4C5" w14:textId="77777777" w:rsidR="00D249F9" w:rsidRPr="00D249F9" w:rsidRDefault="00D249F9" w:rsidP="00D249F9">
      <w:pPr>
        <w:shd w:val="clear" w:color="auto" w:fill="FFFFFF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</w:p>
    <w:p w14:paraId="3AC2D06A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249F9">
        <w:rPr>
          <w:rFonts w:ascii="Times New Roman" w:eastAsia="Times New Roman" w:hAnsi="Times New Roman" w:cs="Times New Roman"/>
          <w:b/>
          <w:bCs/>
          <w:lang w:val="en-US" w:eastAsia="ru-RU"/>
        </w:rPr>
        <w:t>III</w:t>
      </w:r>
      <w:r w:rsidRPr="00D249F9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5EC24AD9" w14:textId="781B50A2" w:rsid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 xml:space="preserve">3.1. Продавец обязан передать, а Покупатель принять имущество в течение </w:t>
      </w:r>
      <w:r w:rsidR="00DF2805">
        <w:rPr>
          <w:rFonts w:ascii="Times New Roman" w:eastAsia="Times New Roman" w:hAnsi="Times New Roman" w:cs="Times New Roman"/>
          <w:lang w:eastAsia="ru-RU"/>
        </w:rPr>
        <w:t>7</w:t>
      </w:r>
      <w:r w:rsidRPr="00D249F9">
        <w:rPr>
          <w:rFonts w:ascii="Times New Roman" w:eastAsia="Times New Roman" w:hAnsi="Times New Roman" w:cs="Times New Roman"/>
          <w:lang w:eastAsia="ru-RU"/>
        </w:rPr>
        <w:t xml:space="preserve"> (семь) рабочих дней со дня оплаты.</w:t>
      </w:r>
    </w:p>
    <w:p w14:paraId="3EEE3958" w14:textId="4C5F8741" w:rsidR="00823BAB" w:rsidRPr="00D249F9" w:rsidRDefault="00823BAB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 Покупатель обязан оплатить цену, указанную в п.2.1 настоящего Договора в порядке, предусмотренном настоящим Договором.</w:t>
      </w:r>
    </w:p>
    <w:p w14:paraId="5EBE4697" w14:textId="015B057C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3.</w:t>
      </w:r>
      <w:r w:rsidR="00823BAB">
        <w:rPr>
          <w:rFonts w:ascii="Times New Roman" w:eastAsia="Times New Roman" w:hAnsi="Times New Roman" w:cs="Times New Roman"/>
          <w:lang w:eastAsia="ru-RU"/>
        </w:rPr>
        <w:t>3</w:t>
      </w:r>
      <w:r w:rsidRPr="00D249F9">
        <w:rPr>
          <w:rFonts w:ascii="Times New Roman" w:eastAsia="Times New Roman" w:hAnsi="Times New Roman" w:cs="Times New Roman"/>
          <w:lang w:eastAsia="ru-RU"/>
        </w:rPr>
        <w:t>. Принятое Покупателем имущество возврату не подлежит.</w:t>
      </w:r>
    </w:p>
    <w:p w14:paraId="44A6EDF1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02FD48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249F9">
        <w:rPr>
          <w:rFonts w:ascii="Times New Roman" w:eastAsia="Times New Roman" w:hAnsi="Times New Roman" w:cs="Times New Roman"/>
          <w:b/>
          <w:bCs/>
          <w:lang w:val="en-US" w:eastAsia="ru-RU"/>
        </w:rPr>
        <w:t>IV</w:t>
      </w:r>
      <w:r w:rsidRPr="00D249F9">
        <w:rPr>
          <w:rFonts w:ascii="Times New Roman" w:eastAsia="Times New Roman" w:hAnsi="Times New Roman" w:cs="Times New Roman"/>
          <w:b/>
          <w:bCs/>
          <w:lang w:eastAsia="ru-RU"/>
        </w:rPr>
        <w:t>.  Ответственность сторон</w:t>
      </w:r>
    </w:p>
    <w:p w14:paraId="34BB9EFB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4.1.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CCEC546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4.2.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372C9D9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156EC70" w14:textId="6D1AFBDB" w:rsidR="00D249F9" w:rsidRPr="00D249F9" w:rsidRDefault="00DF2805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4.3</w:t>
      </w:r>
      <w:r w:rsidR="00D249F9" w:rsidRPr="00D249F9">
        <w:rPr>
          <w:rFonts w:ascii="Times New Roman" w:eastAsia="Times New Roman" w:hAnsi="Times New Roman" w:cs="Times New Roman"/>
          <w:lang w:eastAsia="ru-RU"/>
        </w:rPr>
        <w:t>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EB97AA0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CA22239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249F9">
        <w:rPr>
          <w:rFonts w:ascii="Times New Roman" w:eastAsia="Times New Roman" w:hAnsi="Times New Roman" w:cs="Times New Roman"/>
          <w:b/>
          <w:bCs/>
          <w:lang w:val="en-US" w:eastAsia="ru-RU"/>
        </w:rPr>
        <w:t>V</w:t>
      </w:r>
      <w:r w:rsidRPr="00D249F9">
        <w:rPr>
          <w:rFonts w:ascii="Times New Roman" w:eastAsia="Times New Roman" w:hAnsi="Times New Roman" w:cs="Times New Roman"/>
          <w:b/>
          <w:bCs/>
          <w:lang w:eastAsia="ru-RU"/>
        </w:rPr>
        <w:t>. Прочие условия</w:t>
      </w:r>
    </w:p>
    <w:p w14:paraId="43078CDE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5.1. Настоящий Договор вступает в силу с момента государственной регистрации перехода права собственности.</w:t>
      </w:r>
    </w:p>
    <w:p w14:paraId="13B40847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5.2.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CAE4748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5.3. Все уведомления и сообщения должны направляться в письменной форме.</w:t>
      </w:r>
    </w:p>
    <w:p w14:paraId="44F19DE7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5.4. Во всем остальном, что не предусмотрено настоящим Договором, Стороны руководствуются федеральным законодательством.</w:t>
      </w:r>
    </w:p>
    <w:p w14:paraId="04436D6E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5.5.</w:t>
      </w:r>
      <w:r w:rsidRPr="00D249F9">
        <w:rPr>
          <w:rFonts w:ascii="Times New Roman" w:eastAsia="Times New Roman" w:hAnsi="Times New Roman" w:cs="Times New Roman"/>
          <w:lang w:val="en-US" w:eastAsia="ru-RU"/>
        </w:rPr>
        <w:t> </w:t>
      </w:r>
      <w:r w:rsidRPr="00D249F9">
        <w:rPr>
          <w:rFonts w:ascii="Times New Roman" w:eastAsia="Times New Roman" w:hAnsi="Times New Roman" w:cs="Times New Roman"/>
          <w:lang w:eastAsia="ru-RU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9C9C584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При неурегулировании в процессе переговоров спорных вопросов споры разрешаются в соответствии с действующим законодательством.</w:t>
      </w:r>
    </w:p>
    <w:p w14:paraId="3CAB2767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137B14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249F9">
        <w:rPr>
          <w:rFonts w:ascii="Times New Roman" w:eastAsia="Times New Roman" w:hAnsi="Times New Roman" w:cs="Times New Roman"/>
          <w:b/>
          <w:bCs/>
          <w:lang w:val="en-US" w:eastAsia="ru-RU"/>
        </w:rPr>
        <w:t>VI</w:t>
      </w:r>
      <w:r w:rsidRPr="00D249F9">
        <w:rPr>
          <w:rFonts w:ascii="Times New Roman" w:eastAsia="Times New Roman" w:hAnsi="Times New Roman" w:cs="Times New Roman"/>
          <w:b/>
          <w:bCs/>
          <w:lang w:eastAsia="ru-RU"/>
        </w:rPr>
        <w:t>. Заключительные положения</w:t>
      </w:r>
    </w:p>
    <w:p w14:paraId="3F656DE1" w14:textId="7C92370D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49F9">
        <w:rPr>
          <w:rFonts w:ascii="Times New Roman" w:eastAsia="Times New Roman" w:hAnsi="Times New Roman" w:cs="Times New Roman"/>
          <w:lang w:eastAsia="ru-RU"/>
        </w:rPr>
        <w:t>6.1. Настоящий Договор составлен в трех экземплярах, имеющих одинаковую юридическую силу, по одному экземпляру для каждой из сторон.</w:t>
      </w:r>
    </w:p>
    <w:p w14:paraId="313532BF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60E89357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D249F9">
        <w:rPr>
          <w:rFonts w:ascii="Times New Roman" w:eastAsia="Calibri" w:hAnsi="Times New Roman" w:cs="Times New Roman"/>
          <w:b/>
          <w:bCs/>
          <w:lang w:val="en-US" w:eastAsia="ru-RU"/>
        </w:rPr>
        <w:t>VII</w:t>
      </w:r>
      <w:r w:rsidRPr="00D249F9">
        <w:rPr>
          <w:rFonts w:ascii="Times New Roman" w:eastAsia="Calibri" w:hAnsi="Times New Roman" w:cs="Times New Roman"/>
          <w:b/>
          <w:bCs/>
          <w:lang w:eastAsia="ru-RU"/>
        </w:rPr>
        <w:t>. Место нахождения и банковские реквизиты Сторон</w:t>
      </w:r>
    </w:p>
    <w:p w14:paraId="55695529" w14:textId="77777777" w:rsidR="00D249F9" w:rsidRPr="00D249F9" w:rsidRDefault="00D249F9" w:rsidP="003437EB">
      <w:pPr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D249F9" w:rsidRPr="00D249F9" w14:paraId="4EFB8CD2" w14:textId="77777777" w:rsidTr="003437EB">
        <w:trPr>
          <w:trHeight w:val="278"/>
        </w:trPr>
        <w:tc>
          <w:tcPr>
            <w:tcW w:w="4820" w:type="dxa"/>
            <w:vAlign w:val="bottom"/>
          </w:tcPr>
          <w:p w14:paraId="44F4D698" w14:textId="77777777" w:rsidR="00D249F9" w:rsidRPr="00D249F9" w:rsidRDefault="00D249F9" w:rsidP="003437EB">
            <w:pPr>
              <w:autoSpaceDE w:val="0"/>
              <w:autoSpaceDN w:val="0"/>
              <w:spacing w:after="0" w:line="240" w:lineRule="auto"/>
              <w:ind w:left="-567" w:firstLine="709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D249F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Продавец</w:t>
            </w:r>
          </w:p>
        </w:tc>
        <w:tc>
          <w:tcPr>
            <w:tcW w:w="4961" w:type="dxa"/>
            <w:vAlign w:val="bottom"/>
          </w:tcPr>
          <w:p w14:paraId="7FD950BE" w14:textId="77777777" w:rsidR="00D249F9" w:rsidRPr="00D249F9" w:rsidRDefault="00D249F9" w:rsidP="003437EB">
            <w:pPr>
              <w:autoSpaceDE w:val="0"/>
              <w:autoSpaceDN w:val="0"/>
              <w:spacing w:after="0" w:line="240" w:lineRule="auto"/>
              <w:ind w:left="-567" w:firstLine="709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D249F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Покупатель</w:t>
            </w:r>
          </w:p>
        </w:tc>
      </w:tr>
      <w:tr w:rsidR="00D249F9" w:rsidRPr="00D249F9" w14:paraId="5E5C4B45" w14:textId="77777777" w:rsidTr="003437EB">
        <w:trPr>
          <w:trHeight w:val="2106"/>
        </w:trPr>
        <w:tc>
          <w:tcPr>
            <w:tcW w:w="4820" w:type="dxa"/>
          </w:tcPr>
          <w:p w14:paraId="21B76272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Мадьяров Нафик Ахмадиевич </w:t>
            </w:r>
          </w:p>
          <w:p w14:paraId="13487CD1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дата рождения: 01.08.1956 г.</w:t>
            </w:r>
          </w:p>
          <w:p w14:paraId="5EE929C0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место рождения: ТАССР, Арский р-н, д. Янга- Аул, СНИЛС 034-778-861 97</w:t>
            </w:r>
          </w:p>
          <w:p w14:paraId="31F3A40F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ИНН 165708565777</w:t>
            </w:r>
          </w:p>
          <w:p w14:paraId="6AE9B035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адрес регистрации по месту жительства: 420099, Республика Татарстан, г. Казань, ул. Зеленая (пос. Щербаково), д. 5 </w:t>
            </w:r>
          </w:p>
          <w:p w14:paraId="2219DC83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</w:p>
          <w:p w14:paraId="552D5FC9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Банковские реквизиты:</w:t>
            </w:r>
          </w:p>
          <w:p w14:paraId="48C085D3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Мадьяров Нафик Ахмадиевич </w:t>
            </w:r>
          </w:p>
          <w:p w14:paraId="1CDAC765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ИНН 165708565777</w:t>
            </w:r>
          </w:p>
          <w:p w14:paraId="10203C12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 xml:space="preserve">р/с №40817810350173871019 в ФИЛИАЛ "ЦЕНТРАЛЬНЫЙ" ПАО "СОВКОМБАНК" (БЕРДСК), </w:t>
            </w:r>
          </w:p>
          <w:p w14:paraId="3FAD31DE" w14:textId="77777777" w:rsidR="00DF2805" w:rsidRPr="00DF2805" w:rsidRDefault="00DF2805" w:rsidP="00DF2805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</w:pPr>
            <w:r w:rsidRPr="00DF280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ru-RU"/>
              </w:rPr>
              <w:t>к/с 30101810150040000763, БИК 045004763.</w:t>
            </w:r>
          </w:p>
          <w:p w14:paraId="15B9E1A7" w14:textId="77777777" w:rsidR="00D249F9" w:rsidRPr="00D249F9" w:rsidRDefault="00D249F9" w:rsidP="00F8607B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14:paraId="70844328" w14:textId="423DD934" w:rsidR="003437EB" w:rsidRDefault="00DF2805" w:rsidP="00F8607B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>Финансовый управляющий</w:t>
            </w:r>
          </w:p>
          <w:p w14:paraId="3D7F74F0" w14:textId="5AC22D97" w:rsidR="00D249F9" w:rsidRPr="00D249F9" w:rsidRDefault="003437EB" w:rsidP="00F8607B">
            <w:pPr>
              <w:autoSpaceDE w:val="0"/>
              <w:autoSpaceDN w:val="0"/>
              <w:spacing w:after="0" w:line="240" w:lineRule="auto"/>
              <w:ind w:left="11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>Тагиров Т.И. _______</w:t>
            </w:r>
            <w:r w:rsidR="00D249F9" w:rsidRPr="00D249F9">
              <w:rPr>
                <w:rFonts w:ascii="Times New Roman" w:eastAsia="Calibri" w:hAnsi="Times New Roman" w:cs="Times New Roman"/>
                <w:lang w:eastAsia="ru-RU"/>
              </w:rPr>
              <w:t>_____________________</w:t>
            </w:r>
          </w:p>
          <w:p w14:paraId="5DB5EC2F" w14:textId="77777777" w:rsidR="00D249F9" w:rsidRPr="00D249F9" w:rsidRDefault="00D249F9" w:rsidP="003437EB">
            <w:pPr>
              <w:autoSpaceDE w:val="0"/>
              <w:autoSpaceDN w:val="0"/>
              <w:spacing w:after="0" w:line="240" w:lineRule="auto"/>
              <w:ind w:left="-567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249F9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м.п.                                                                 </w:t>
            </w:r>
          </w:p>
        </w:tc>
        <w:tc>
          <w:tcPr>
            <w:tcW w:w="4961" w:type="dxa"/>
          </w:tcPr>
          <w:p w14:paraId="2732AE7A" w14:textId="77777777" w:rsidR="00D249F9" w:rsidRPr="00D249F9" w:rsidRDefault="00D249F9" w:rsidP="003437EB">
            <w:pPr>
              <w:shd w:val="clear" w:color="auto" w:fill="FFFFFF"/>
              <w:autoSpaceDE w:val="0"/>
              <w:autoSpaceDN w:val="0"/>
              <w:spacing w:after="0" w:line="240" w:lineRule="auto"/>
              <w:ind w:left="-567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4ACF240A" w14:textId="77777777" w:rsidR="00775DF9" w:rsidRDefault="00775DF9" w:rsidP="003437EB">
      <w:pPr>
        <w:ind w:left="-567" w:firstLine="709"/>
      </w:pPr>
    </w:p>
    <w:sectPr w:rsidR="0077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B9"/>
    <w:rsid w:val="000D17A7"/>
    <w:rsid w:val="003437EB"/>
    <w:rsid w:val="00395056"/>
    <w:rsid w:val="00775DF9"/>
    <w:rsid w:val="00802C08"/>
    <w:rsid w:val="00823BAB"/>
    <w:rsid w:val="00A618B9"/>
    <w:rsid w:val="00AF066D"/>
    <w:rsid w:val="00CF63FA"/>
    <w:rsid w:val="00D249F9"/>
    <w:rsid w:val="00DF2805"/>
    <w:rsid w:val="00F8607B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1DC0"/>
  <w15:chartTrackingRefBased/>
  <w15:docId w15:val="{1F4EAF13-8858-4428-9BEB-4DBA98F1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8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Бикеева Дина Адилевна</dc:creator>
  <cp:keywords/>
  <dc:description/>
  <cp:lastModifiedBy>Admin</cp:lastModifiedBy>
  <cp:revision>3</cp:revision>
  <dcterms:created xsi:type="dcterms:W3CDTF">2026-04-13T14:39:00Z</dcterms:created>
  <dcterms:modified xsi:type="dcterms:W3CDTF">2026-04-13T14:47:00Z</dcterms:modified>
</cp:coreProperties>
</file>