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85" w:rsidRPr="005E2BCF" w:rsidRDefault="00BA1685">
      <w:pPr>
        <w:pStyle w:val="ConsPlusNormal"/>
        <w:widowControl/>
        <w:ind w:firstLine="0"/>
        <w:jc w:val="center"/>
        <w:rPr>
          <w:rFonts w:asciiTheme="majorHAnsi" w:hAnsiTheme="majorHAnsi"/>
          <w:b/>
          <w:sz w:val="18"/>
          <w:szCs w:val="18"/>
        </w:rPr>
      </w:pPr>
      <w:r w:rsidRPr="005E2BCF">
        <w:rPr>
          <w:rFonts w:asciiTheme="majorHAnsi" w:hAnsiTheme="majorHAnsi"/>
          <w:b/>
          <w:sz w:val="18"/>
          <w:szCs w:val="18"/>
        </w:rPr>
        <w:t>ДОГОВОР О ЗАДАТКЕ N ____</w:t>
      </w:r>
    </w:p>
    <w:p w:rsidR="00BA1685" w:rsidRPr="005E2BCF" w:rsidRDefault="00BA1685">
      <w:pPr>
        <w:pStyle w:val="ConsPlusNormal"/>
        <w:widowControl/>
        <w:ind w:firstLine="0"/>
        <w:jc w:val="center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 xml:space="preserve">в счет обеспечения оплаты </w:t>
      </w:r>
      <w:r w:rsidR="001A550F" w:rsidRPr="005E2BCF">
        <w:rPr>
          <w:rFonts w:asciiTheme="majorHAnsi" w:hAnsiTheme="majorHAnsi"/>
          <w:sz w:val="18"/>
          <w:szCs w:val="18"/>
        </w:rPr>
        <w:t>имущества</w:t>
      </w:r>
    </w:p>
    <w:p w:rsidR="00BA1685" w:rsidRPr="005E2BCF" w:rsidRDefault="00BA1685">
      <w:pPr>
        <w:pStyle w:val="ConsPlusNormal"/>
        <w:widowControl/>
        <w:ind w:firstLine="0"/>
        <w:jc w:val="center"/>
        <w:rPr>
          <w:rFonts w:asciiTheme="majorHAnsi" w:hAnsiTheme="majorHAnsi"/>
          <w:sz w:val="18"/>
          <w:szCs w:val="18"/>
        </w:rPr>
      </w:pPr>
      <w:proofErr w:type="gramStart"/>
      <w:r w:rsidRPr="005E2BCF">
        <w:rPr>
          <w:rFonts w:asciiTheme="majorHAnsi" w:hAnsiTheme="majorHAnsi"/>
          <w:sz w:val="18"/>
          <w:szCs w:val="18"/>
        </w:rPr>
        <w:t>(приобретаемого на</w:t>
      </w:r>
      <w:r w:rsidR="009B28E6">
        <w:rPr>
          <w:rFonts w:asciiTheme="majorHAnsi" w:hAnsiTheme="majorHAnsi"/>
          <w:sz w:val="18"/>
          <w:szCs w:val="18"/>
        </w:rPr>
        <w:t xml:space="preserve"> торгах, организуемых финансовым</w:t>
      </w:r>
      <w:bookmarkStart w:id="0" w:name="_GoBack"/>
      <w:bookmarkEnd w:id="0"/>
      <w:r w:rsidRPr="005E2BCF">
        <w:rPr>
          <w:rFonts w:asciiTheme="majorHAnsi" w:hAnsiTheme="majorHAnsi"/>
          <w:sz w:val="18"/>
          <w:szCs w:val="18"/>
        </w:rPr>
        <w:t xml:space="preserve"> управляющим</w:t>
      </w:r>
      <w:proofErr w:type="gramEnd"/>
    </w:p>
    <w:p w:rsidR="00BA1685" w:rsidRPr="005E2BCF" w:rsidRDefault="00BA1685">
      <w:pPr>
        <w:pStyle w:val="ConsPlusNormal"/>
        <w:widowControl/>
        <w:ind w:firstLine="0"/>
        <w:jc w:val="center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>для реализации имущества должника)</w:t>
      </w: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</w:p>
    <w:p w:rsidR="00BA1685" w:rsidRPr="005E2BCF" w:rsidRDefault="00BA1685" w:rsidP="001A550F">
      <w:pPr>
        <w:pStyle w:val="ConsPlusNormal"/>
        <w:widowControl/>
        <w:ind w:firstLine="0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 xml:space="preserve">г. </w:t>
      </w:r>
      <w:r w:rsidR="001A550F" w:rsidRPr="005E2BCF">
        <w:rPr>
          <w:rFonts w:asciiTheme="majorHAnsi" w:hAnsiTheme="majorHAnsi"/>
          <w:sz w:val="18"/>
          <w:szCs w:val="18"/>
        </w:rPr>
        <w:t xml:space="preserve">Самара                                                                                                      </w:t>
      </w:r>
      <w:r w:rsidR="000B458E" w:rsidRPr="005E2BCF">
        <w:rPr>
          <w:rFonts w:asciiTheme="majorHAnsi" w:hAnsiTheme="majorHAnsi"/>
          <w:sz w:val="18"/>
          <w:szCs w:val="18"/>
        </w:rPr>
        <w:t xml:space="preserve">                                       </w:t>
      </w:r>
      <w:r w:rsidR="005E2BCF">
        <w:rPr>
          <w:rFonts w:asciiTheme="majorHAnsi" w:hAnsiTheme="majorHAnsi"/>
          <w:sz w:val="18"/>
          <w:szCs w:val="18"/>
        </w:rPr>
        <w:t xml:space="preserve">                   </w:t>
      </w:r>
      <w:r w:rsidR="000B458E" w:rsidRPr="005E2BCF">
        <w:rPr>
          <w:rFonts w:asciiTheme="majorHAnsi" w:hAnsiTheme="majorHAnsi"/>
          <w:sz w:val="18"/>
          <w:szCs w:val="18"/>
        </w:rPr>
        <w:t xml:space="preserve">    </w:t>
      </w:r>
      <w:r w:rsidR="001A550F" w:rsidRPr="005E2BCF">
        <w:rPr>
          <w:rFonts w:asciiTheme="majorHAnsi" w:hAnsiTheme="majorHAnsi"/>
          <w:sz w:val="18"/>
          <w:szCs w:val="18"/>
        </w:rPr>
        <w:t xml:space="preserve">    </w:t>
      </w:r>
      <w:r w:rsidRPr="005E2BCF">
        <w:rPr>
          <w:rFonts w:asciiTheme="majorHAnsi" w:hAnsiTheme="majorHAnsi"/>
          <w:sz w:val="18"/>
          <w:szCs w:val="18"/>
        </w:rPr>
        <w:t>"___"</w:t>
      </w:r>
      <w:r w:rsidR="001A550F" w:rsidRPr="005E2BCF">
        <w:rPr>
          <w:rFonts w:asciiTheme="majorHAnsi" w:hAnsiTheme="majorHAnsi"/>
          <w:sz w:val="18"/>
          <w:szCs w:val="18"/>
        </w:rPr>
        <w:t>____________</w:t>
      </w:r>
      <w:r w:rsidRPr="005E2BCF">
        <w:rPr>
          <w:rFonts w:asciiTheme="majorHAnsi" w:hAnsiTheme="majorHAnsi"/>
          <w:sz w:val="18"/>
          <w:szCs w:val="18"/>
        </w:rPr>
        <w:t xml:space="preserve"> </w:t>
      </w:r>
      <w:r w:rsidR="00745626" w:rsidRPr="005E2BCF">
        <w:rPr>
          <w:rFonts w:asciiTheme="majorHAnsi" w:hAnsiTheme="majorHAnsi"/>
          <w:sz w:val="18"/>
          <w:szCs w:val="18"/>
        </w:rPr>
        <w:t>2026</w:t>
      </w:r>
      <w:r w:rsidRPr="005E2BCF">
        <w:rPr>
          <w:rFonts w:asciiTheme="majorHAnsi" w:hAnsiTheme="majorHAnsi"/>
          <w:sz w:val="18"/>
          <w:szCs w:val="18"/>
        </w:rPr>
        <w:t xml:space="preserve"> г.</w:t>
      </w: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</w:p>
    <w:p w:rsidR="001A550F" w:rsidRPr="005E2BCF" w:rsidRDefault="000F4886" w:rsidP="000F4886">
      <w:pPr>
        <w:ind w:firstLine="567"/>
        <w:jc w:val="both"/>
        <w:rPr>
          <w:rFonts w:asciiTheme="majorHAnsi" w:hAnsiTheme="majorHAnsi" w:cs="Arial"/>
          <w:sz w:val="18"/>
          <w:szCs w:val="18"/>
        </w:rPr>
      </w:pPr>
      <w:r w:rsidRPr="005E2BCF">
        <w:rPr>
          <w:rFonts w:asciiTheme="majorHAnsi" w:hAnsiTheme="majorHAnsi" w:cs="Arial"/>
          <w:sz w:val="18"/>
          <w:szCs w:val="18"/>
        </w:rPr>
        <w:t>Финансовый</w:t>
      </w:r>
      <w:r w:rsidR="00BA1685" w:rsidRPr="005E2BCF">
        <w:rPr>
          <w:rFonts w:asciiTheme="majorHAnsi" w:hAnsiTheme="majorHAnsi" w:cs="Arial"/>
          <w:sz w:val="18"/>
          <w:szCs w:val="18"/>
        </w:rPr>
        <w:t xml:space="preserve"> управляющий </w:t>
      </w:r>
      <w:r w:rsidR="00745626" w:rsidRPr="005E2BCF">
        <w:rPr>
          <w:rFonts w:asciiTheme="majorHAnsi" w:hAnsiTheme="majorHAnsi" w:cs="Arial"/>
          <w:sz w:val="18"/>
          <w:szCs w:val="18"/>
        </w:rPr>
        <w:t xml:space="preserve">Никитиной Натальи Валерьевны </w:t>
      </w:r>
      <w:r w:rsidR="007E66AD" w:rsidRPr="005E2BCF">
        <w:rPr>
          <w:rFonts w:asciiTheme="majorHAnsi" w:hAnsiTheme="majorHAnsi" w:cs="Arial"/>
          <w:sz w:val="18"/>
          <w:szCs w:val="18"/>
        </w:rPr>
        <w:t>Писцова Анна Юрьевна</w:t>
      </w:r>
      <w:r w:rsidR="001A550F" w:rsidRPr="005E2BCF">
        <w:rPr>
          <w:rFonts w:asciiTheme="majorHAnsi" w:hAnsiTheme="majorHAnsi" w:cs="Arial"/>
          <w:sz w:val="18"/>
          <w:szCs w:val="18"/>
        </w:rPr>
        <w:t>,</w:t>
      </w:r>
      <w:r w:rsidR="00BA1685" w:rsidRPr="005E2BCF">
        <w:rPr>
          <w:rFonts w:asciiTheme="majorHAnsi" w:hAnsiTheme="majorHAnsi" w:cs="Arial"/>
          <w:sz w:val="18"/>
          <w:szCs w:val="18"/>
        </w:rPr>
        <w:t xml:space="preserve"> действующ</w:t>
      </w:r>
      <w:r w:rsidR="00C1080C" w:rsidRPr="005E2BCF">
        <w:rPr>
          <w:rFonts w:asciiTheme="majorHAnsi" w:hAnsiTheme="majorHAnsi" w:cs="Arial"/>
          <w:sz w:val="18"/>
          <w:szCs w:val="18"/>
        </w:rPr>
        <w:t>ий</w:t>
      </w:r>
      <w:r w:rsidR="00BA1685" w:rsidRPr="005E2BCF">
        <w:rPr>
          <w:rFonts w:asciiTheme="majorHAnsi" w:hAnsiTheme="majorHAnsi" w:cs="Arial"/>
          <w:sz w:val="18"/>
          <w:szCs w:val="18"/>
        </w:rPr>
        <w:t xml:space="preserve"> на основании решения Арбитражного суда </w:t>
      </w:r>
      <w:r w:rsidR="000B458E" w:rsidRPr="005E2BCF">
        <w:rPr>
          <w:rFonts w:asciiTheme="majorHAnsi" w:hAnsiTheme="majorHAnsi" w:cs="Arial"/>
          <w:sz w:val="18"/>
          <w:szCs w:val="18"/>
        </w:rPr>
        <w:t>Самарской</w:t>
      </w:r>
      <w:r w:rsidRPr="005E2BCF">
        <w:rPr>
          <w:rFonts w:asciiTheme="majorHAnsi" w:hAnsiTheme="majorHAnsi" w:cs="Arial"/>
          <w:sz w:val="18"/>
          <w:szCs w:val="18"/>
        </w:rPr>
        <w:t xml:space="preserve"> </w:t>
      </w:r>
      <w:r w:rsidR="001A550F" w:rsidRPr="005E2BCF">
        <w:rPr>
          <w:rFonts w:asciiTheme="majorHAnsi" w:hAnsiTheme="majorHAnsi" w:cs="Arial"/>
          <w:sz w:val="18"/>
          <w:szCs w:val="18"/>
        </w:rPr>
        <w:t xml:space="preserve">области </w:t>
      </w:r>
      <w:r w:rsidR="00A956B8" w:rsidRPr="005E2BCF">
        <w:rPr>
          <w:rFonts w:asciiTheme="majorHAnsi" w:hAnsiTheme="majorHAnsi" w:cs="Arial"/>
          <w:noProof/>
          <w:sz w:val="18"/>
          <w:szCs w:val="18"/>
        </w:rPr>
        <w:t xml:space="preserve">по делу № </w:t>
      </w:r>
      <w:r w:rsidR="000B458E" w:rsidRPr="005E2BCF">
        <w:rPr>
          <w:rFonts w:asciiTheme="majorHAnsi" w:hAnsiTheme="majorHAnsi" w:cs="Arial"/>
          <w:sz w:val="18"/>
          <w:szCs w:val="18"/>
        </w:rPr>
        <w:t>А55</w:t>
      </w:r>
      <w:r w:rsidR="00C16852" w:rsidRPr="005E2BCF">
        <w:rPr>
          <w:rFonts w:asciiTheme="majorHAnsi" w:hAnsiTheme="majorHAnsi" w:cs="Arial"/>
          <w:sz w:val="18"/>
          <w:szCs w:val="18"/>
        </w:rPr>
        <w:t>-</w:t>
      </w:r>
      <w:r w:rsidR="00745626" w:rsidRPr="005E2BCF">
        <w:rPr>
          <w:rFonts w:asciiTheme="majorHAnsi" w:hAnsiTheme="majorHAnsi" w:cs="Arial"/>
          <w:sz w:val="18"/>
          <w:szCs w:val="18"/>
        </w:rPr>
        <w:t>6208/2025</w:t>
      </w:r>
      <w:r w:rsidR="00A956B8" w:rsidRPr="005E2BCF">
        <w:rPr>
          <w:rFonts w:asciiTheme="majorHAnsi" w:hAnsiTheme="majorHAnsi" w:cs="Arial"/>
          <w:noProof/>
          <w:sz w:val="18"/>
          <w:szCs w:val="18"/>
        </w:rPr>
        <w:t xml:space="preserve"> от </w:t>
      </w:r>
      <w:r w:rsidR="00745626" w:rsidRPr="005E2BCF">
        <w:rPr>
          <w:rFonts w:asciiTheme="majorHAnsi" w:hAnsiTheme="majorHAnsi" w:cs="Arial"/>
          <w:noProof/>
          <w:sz w:val="18"/>
          <w:szCs w:val="18"/>
        </w:rPr>
        <w:t>15</w:t>
      </w:r>
      <w:r w:rsidR="000D5B1C" w:rsidRPr="005E2BCF">
        <w:rPr>
          <w:rFonts w:asciiTheme="majorHAnsi" w:hAnsiTheme="majorHAnsi" w:cs="Arial"/>
          <w:noProof/>
          <w:sz w:val="18"/>
          <w:szCs w:val="18"/>
        </w:rPr>
        <w:t>.</w:t>
      </w:r>
      <w:r w:rsidR="001E1FC8" w:rsidRPr="005E2BCF">
        <w:rPr>
          <w:rFonts w:asciiTheme="majorHAnsi" w:hAnsiTheme="majorHAnsi" w:cs="Arial"/>
          <w:noProof/>
          <w:sz w:val="18"/>
          <w:szCs w:val="18"/>
        </w:rPr>
        <w:t>0</w:t>
      </w:r>
      <w:r w:rsidR="00745626" w:rsidRPr="005E2BCF">
        <w:rPr>
          <w:rFonts w:asciiTheme="majorHAnsi" w:hAnsiTheme="majorHAnsi" w:cs="Arial"/>
          <w:noProof/>
          <w:sz w:val="18"/>
          <w:szCs w:val="18"/>
        </w:rPr>
        <w:t>4</w:t>
      </w:r>
      <w:r w:rsidR="000D5B1C" w:rsidRPr="005E2BCF">
        <w:rPr>
          <w:rFonts w:asciiTheme="majorHAnsi" w:hAnsiTheme="majorHAnsi" w:cs="Arial"/>
          <w:noProof/>
          <w:sz w:val="18"/>
          <w:szCs w:val="18"/>
        </w:rPr>
        <w:t>.</w:t>
      </w:r>
      <w:r w:rsidR="00745626" w:rsidRPr="005E2BCF">
        <w:rPr>
          <w:rFonts w:asciiTheme="majorHAnsi" w:hAnsiTheme="majorHAnsi" w:cs="Arial"/>
          <w:noProof/>
          <w:sz w:val="18"/>
          <w:szCs w:val="18"/>
        </w:rPr>
        <w:t>2025</w:t>
      </w:r>
      <w:r w:rsidR="008936CE" w:rsidRPr="005E2BCF">
        <w:rPr>
          <w:rFonts w:asciiTheme="majorHAnsi" w:hAnsiTheme="majorHAnsi" w:cs="Arial"/>
          <w:noProof/>
          <w:sz w:val="18"/>
          <w:szCs w:val="18"/>
        </w:rPr>
        <w:t xml:space="preserve"> </w:t>
      </w:r>
      <w:r w:rsidR="00A956B8" w:rsidRPr="005E2BCF">
        <w:rPr>
          <w:rFonts w:asciiTheme="majorHAnsi" w:hAnsiTheme="majorHAnsi" w:cs="Arial"/>
          <w:noProof/>
          <w:sz w:val="18"/>
          <w:szCs w:val="18"/>
        </w:rPr>
        <w:t>г</w:t>
      </w:r>
      <w:r w:rsidR="001D1340" w:rsidRPr="005E2BCF">
        <w:rPr>
          <w:rFonts w:asciiTheme="majorHAnsi" w:hAnsiTheme="majorHAnsi" w:cs="Arial"/>
          <w:noProof/>
          <w:sz w:val="18"/>
          <w:szCs w:val="18"/>
        </w:rPr>
        <w:t>.</w:t>
      </w:r>
      <w:r w:rsidR="00700AB5" w:rsidRPr="005E2BCF">
        <w:rPr>
          <w:rFonts w:asciiTheme="majorHAnsi" w:hAnsiTheme="majorHAnsi" w:cs="Arial"/>
          <w:noProof/>
          <w:sz w:val="18"/>
          <w:szCs w:val="18"/>
        </w:rPr>
        <w:t xml:space="preserve">, </w:t>
      </w:r>
      <w:r w:rsidR="00363CA4" w:rsidRPr="005E2BCF">
        <w:rPr>
          <w:rFonts w:asciiTheme="majorHAnsi" w:hAnsiTheme="majorHAnsi" w:cs="Arial"/>
          <w:noProof/>
          <w:sz w:val="18"/>
          <w:szCs w:val="18"/>
        </w:rPr>
        <w:t>и ФЗ РФ «О несостоятельности (Банкротстве)»</w:t>
      </w:r>
      <w:r w:rsidR="000D5B1C" w:rsidRPr="005E2BCF">
        <w:rPr>
          <w:rFonts w:asciiTheme="majorHAnsi" w:hAnsiTheme="majorHAnsi" w:cs="Arial"/>
          <w:noProof/>
          <w:sz w:val="18"/>
          <w:szCs w:val="18"/>
        </w:rPr>
        <w:t xml:space="preserve"> </w:t>
      </w:r>
      <w:r w:rsidR="00A956B8" w:rsidRPr="005E2BCF">
        <w:rPr>
          <w:rFonts w:asciiTheme="majorHAnsi" w:hAnsiTheme="majorHAnsi" w:cs="Arial"/>
          <w:noProof/>
          <w:sz w:val="18"/>
          <w:szCs w:val="18"/>
        </w:rPr>
        <w:t xml:space="preserve"> </w:t>
      </w:r>
      <w:r w:rsidR="00BA1685" w:rsidRPr="005E2BCF">
        <w:rPr>
          <w:rFonts w:asciiTheme="majorHAnsi" w:hAnsiTheme="majorHAnsi" w:cs="Arial"/>
          <w:sz w:val="18"/>
          <w:szCs w:val="18"/>
        </w:rPr>
        <w:t>именуем</w:t>
      </w:r>
      <w:r w:rsidR="001A550F" w:rsidRPr="005E2BCF">
        <w:rPr>
          <w:rFonts w:asciiTheme="majorHAnsi" w:hAnsiTheme="majorHAnsi" w:cs="Arial"/>
          <w:sz w:val="18"/>
          <w:szCs w:val="18"/>
        </w:rPr>
        <w:t>ый</w:t>
      </w:r>
      <w:r w:rsidR="00BA1685" w:rsidRPr="005E2BCF">
        <w:rPr>
          <w:rFonts w:asciiTheme="majorHAnsi" w:hAnsiTheme="majorHAnsi" w:cs="Arial"/>
          <w:sz w:val="18"/>
          <w:szCs w:val="18"/>
        </w:rPr>
        <w:t xml:space="preserve"> в дальнейшем "Организатор торгов", с одной стороны, и </w:t>
      </w:r>
    </w:p>
    <w:p w:rsidR="00BA1685" w:rsidRPr="005E2BCF" w:rsidRDefault="00BA1685" w:rsidP="000F4886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>_____________</w:t>
      </w:r>
      <w:r w:rsidR="001A550F" w:rsidRPr="005E2BCF">
        <w:rPr>
          <w:rFonts w:asciiTheme="majorHAnsi" w:hAnsiTheme="majorHAnsi"/>
          <w:sz w:val="18"/>
          <w:szCs w:val="18"/>
        </w:rPr>
        <w:t>_________________________________________________________________</w:t>
      </w:r>
      <w:r w:rsidRPr="005E2BCF">
        <w:rPr>
          <w:rFonts w:asciiTheme="majorHAnsi" w:hAnsiTheme="majorHAnsi"/>
          <w:sz w:val="18"/>
          <w:szCs w:val="18"/>
        </w:rPr>
        <w:t xml:space="preserve">, именуем___ в дальнейшем "Претендент", в лице __________, </w:t>
      </w:r>
      <w:proofErr w:type="spellStart"/>
      <w:r w:rsidRPr="005E2BCF">
        <w:rPr>
          <w:rFonts w:asciiTheme="majorHAnsi" w:hAnsiTheme="majorHAnsi"/>
          <w:sz w:val="18"/>
          <w:szCs w:val="18"/>
        </w:rPr>
        <w:t>действующ</w:t>
      </w:r>
      <w:proofErr w:type="spellEnd"/>
      <w:r w:rsidRPr="005E2BCF">
        <w:rPr>
          <w:rFonts w:asciiTheme="majorHAnsi" w:hAnsiTheme="majorHAnsi"/>
          <w:sz w:val="18"/>
          <w:szCs w:val="18"/>
        </w:rPr>
        <w:t>___ на основании ____________, с другой стороны, заключили настоящий договор о нижеследующем:</w:t>
      </w:r>
    </w:p>
    <w:p w:rsidR="00BA1685" w:rsidRPr="005E2BCF" w:rsidRDefault="00BA1685" w:rsidP="000F4886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</w:p>
    <w:p w:rsidR="00BA1685" w:rsidRPr="005E2BCF" w:rsidRDefault="00BA1685" w:rsidP="007E66AD">
      <w:pPr>
        <w:pStyle w:val="ConsPlusNormal"/>
        <w:widowControl/>
        <w:ind w:firstLine="0"/>
        <w:jc w:val="center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>1. ПРЕДМЕТ ДОГОВОРА</w:t>
      </w:r>
    </w:p>
    <w:p w:rsidR="00BA1685" w:rsidRPr="005E2BCF" w:rsidRDefault="00BA1685" w:rsidP="000F4886">
      <w:pPr>
        <w:pStyle w:val="ConsPlusNormal"/>
        <w:widowControl/>
        <w:ind w:firstLine="540"/>
        <w:jc w:val="both"/>
        <w:rPr>
          <w:rFonts w:asciiTheme="majorHAnsi" w:hAnsiTheme="majorHAnsi"/>
          <w:color w:val="000000" w:themeColor="text1"/>
          <w:sz w:val="18"/>
          <w:szCs w:val="18"/>
        </w:rPr>
      </w:pPr>
    </w:p>
    <w:p w:rsidR="008936CE" w:rsidRPr="005E2BCF" w:rsidRDefault="005E2BCF" w:rsidP="005E2BCF">
      <w:pPr>
        <w:pStyle w:val="ConsPlusNormal"/>
        <w:widowControl/>
        <w:ind w:firstLine="540"/>
        <w:jc w:val="both"/>
        <w:rPr>
          <w:rFonts w:asciiTheme="majorHAnsi" w:hAnsiTheme="majorHAnsi"/>
          <w:color w:val="000000" w:themeColor="text1"/>
          <w:sz w:val="18"/>
          <w:szCs w:val="18"/>
        </w:rPr>
      </w:pPr>
      <w:r>
        <w:rPr>
          <w:rFonts w:asciiTheme="majorHAnsi" w:hAnsiTheme="majorHAnsi"/>
          <w:color w:val="000000" w:themeColor="text1"/>
          <w:sz w:val="18"/>
          <w:szCs w:val="18"/>
        </w:rPr>
        <w:t xml:space="preserve">1.1. </w:t>
      </w:r>
      <w:r w:rsidR="00BA1685" w:rsidRPr="005E2BCF">
        <w:rPr>
          <w:rFonts w:asciiTheme="majorHAnsi" w:hAnsiTheme="majorHAnsi"/>
          <w:color w:val="000000" w:themeColor="text1"/>
          <w:sz w:val="18"/>
          <w:szCs w:val="18"/>
        </w:rPr>
        <w:t xml:space="preserve">Претендент обязуется перечислить на счет </w:t>
      </w:r>
      <w:r w:rsidRPr="005E2BCF">
        <w:rPr>
          <w:rFonts w:asciiTheme="majorHAnsi" w:hAnsiTheme="majorHAnsi"/>
          <w:color w:val="000000" w:themeColor="text1"/>
          <w:sz w:val="18"/>
          <w:szCs w:val="18"/>
        </w:rPr>
        <w:t>№  408.178.104.541.028.67</w:t>
      </w:r>
      <w:r w:rsidR="000B458E" w:rsidRPr="005E2BCF">
        <w:rPr>
          <w:rFonts w:asciiTheme="majorHAnsi" w:hAnsiTheme="majorHAnsi"/>
          <w:color w:val="000000" w:themeColor="text1"/>
          <w:sz w:val="18"/>
          <w:szCs w:val="18"/>
        </w:rPr>
        <w:t>.</w:t>
      </w:r>
      <w:r w:rsidRPr="005E2BCF">
        <w:rPr>
          <w:rFonts w:asciiTheme="majorHAnsi" w:hAnsiTheme="majorHAnsi"/>
          <w:color w:val="000000" w:themeColor="text1"/>
          <w:sz w:val="18"/>
          <w:szCs w:val="18"/>
        </w:rPr>
        <w:t>687</w:t>
      </w:r>
      <w:r w:rsidR="00745626" w:rsidRPr="005E2BCF">
        <w:rPr>
          <w:rFonts w:asciiTheme="majorHAnsi" w:hAnsiTheme="majorHAnsi"/>
          <w:color w:val="000000" w:themeColor="text1"/>
          <w:sz w:val="18"/>
          <w:szCs w:val="18"/>
        </w:rPr>
        <w:t xml:space="preserve"> Никитиной Натальи Валерьевны</w:t>
      </w:r>
      <w:r w:rsidR="00E15354" w:rsidRPr="005E2BCF">
        <w:rPr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="00BA1685" w:rsidRPr="005E2BCF">
        <w:rPr>
          <w:rFonts w:asciiTheme="majorHAnsi" w:hAnsiTheme="majorHAnsi"/>
          <w:color w:val="000000" w:themeColor="text1"/>
          <w:sz w:val="18"/>
          <w:szCs w:val="18"/>
        </w:rPr>
        <w:t xml:space="preserve">задаток в размере </w:t>
      </w:r>
      <w:r w:rsidR="000B458E" w:rsidRPr="005E2BCF">
        <w:rPr>
          <w:rFonts w:asciiTheme="majorHAnsi" w:hAnsiTheme="majorHAnsi"/>
          <w:color w:val="000000" w:themeColor="text1"/>
          <w:sz w:val="18"/>
          <w:szCs w:val="18"/>
        </w:rPr>
        <w:t xml:space="preserve">10 </w:t>
      </w:r>
      <w:r w:rsidR="00B05391" w:rsidRPr="005E2BCF">
        <w:rPr>
          <w:rFonts w:asciiTheme="majorHAnsi" w:hAnsiTheme="majorHAnsi"/>
          <w:color w:val="000000" w:themeColor="text1"/>
          <w:sz w:val="18"/>
          <w:szCs w:val="18"/>
        </w:rPr>
        <w:t>%</w:t>
      </w:r>
      <w:r w:rsidR="004069E2" w:rsidRPr="005E2BCF">
        <w:rPr>
          <w:rFonts w:asciiTheme="majorHAnsi" w:hAnsiTheme="majorHAnsi"/>
          <w:color w:val="000000" w:themeColor="text1"/>
          <w:sz w:val="18"/>
          <w:szCs w:val="18"/>
        </w:rPr>
        <w:t> </w:t>
      </w:r>
      <w:r w:rsidR="00B05391" w:rsidRPr="005E2BCF">
        <w:rPr>
          <w:rFonts w:asciiTheme="majorHAnsi" w:hAnsiTheme="majorHAnsi"/>
          <w:color w:val="000000" w:themeColor="text1"/>
          <w:sz w:val="18"/>
          <w:szCs w:val="18"/>
        </w:rPr>
        <w:t xml:space="preserve">от </w:t>
      </w:r>
      <w:r w:rsidR="00C16852" w:rsidRPr="005E2BCF">
        <w:rPr>
          <w:rFonts w:asciiTheme="majorHAnsi" w:hAnsiTheme="majorHAnsi"/>
          <w:color w:val="000000" w:themeColor="text1"/>
          <w:sz w:val="18"/>
          <w:szCs w:val="18"/>
        </w:rPr>
        <w:t>начальной продажной цены лота</w:t>
      </w:r>
      <w:r w:rsidR="001D1340" w:rsidRPr="005E2BCF">
        <w:rPr>
          <w:rFonts w:asciiTheme="majorHAnsi" w:hAnsiTheme="majorHAnsi"/>
          <w:color w:val="000000" w:themeColor="text1"/>
          <w:sz w:val="18"/>
          <w:szCs w:val="18"/>
        </w:rPr>
        <w:t>,</w:t>
      </w:r>
      <w:r w:rsidR="00745F00" w:rsidRPr="005E2BCF">
        <w:rPr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="00BA1685" w:rsidRPr="005E2BCF">
        <w:rPr>
          <w:rFonts w:asciiTheme="majorHAnsi" w:hAnsiTheme="majorHAnsi"/>
          <w:color w:val="000000" w:themeColor="text1"/>
          <w:sz w:val="18"/>
          <w:szCs w:val="18"/>
        </w:rPr>
        <w:t>в счет обеспечения оплаты приобретаемого на проводимом Организатором аукционе</w:t>
      </w:r>
      <w:r w:rsidR="001A550F" w:rsidRPr="005E2BCF">
        <w:rPr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="00062697" w:rsidRPr="005E2BCF">
        <w:rPr>
          <w:rFonts w:asciiTheme="majorHAnsi" w:hAnsiTheme="majorHAnsi"/>
          <w:color w:val="000000" w:themeColor="text1"/>
          <w:sz w:val="18"/>
          <w:szCs w:val="18"/>
        </w:rPr>
        <w:t xml:space="preserve">по реализации </w:t>
      </w:r>
      <w:r w:rsidR="001A550F" w:rsidRPr="005E2BCF">
        <w:rPr>
          <w:rFonts w:asciiTheme="majorHAnsi" w:hAnsiTheme="majorHAnsi"/>
          <w:color w:val="000000" w:themeColor="text1"/>
          <w:sz w:val="18"/>
          <w:szCs w:val="18"/>
        </w:rPr>
        <w:t xml:space="preserve">имущества </w:t>
      </w:r>
      <w:r w:rsidR="000F4886" w:rsidRPr="005E2BCF">
        <w:rPr>
          <w:rFonts w:asciiTheme="majorHAnsi" w:hAnsiTheme="majorHAnsi"/>
          <w:color w:val="000000" w:themeColor="text1"/>
          <w:sz w:val="18"/>
          <w:szCs w:val="18"/>
        </w:rPr>
        <w:t>Должника</w:t>
      </w:r>
      <w:r w:rsidR="001A550F" w:rsidRPr="005E2BCF">
        <w:rPr>
          <w:rFonts w:asciiTheme="majorHAnsi" w:hAnsiTheme="majorHAnsi"/>
          <w:color w:val="000000" w:themeColor="text1"/>
          <w:sz w:val="18"/>
          <w:szCs w:val="18"/>
        </w:rPr>
        <w:t>, лот №</w:t>
      </w:r>
      <w:r>
        <w:rPr>
          <w:rFonts w:asciiTheme="majorHAnsi" w:hAnsiTheme="majorHAnsi"/>
          <w:color w:val="000000" w:themeColor="text1"/>
          <w:sz w:val="18"/>
          <w:szCs w:val="18"/>
        </w:rPr>
        <w:t xml:space="preserve"> 1</w:t>
      </w:r>
      <w:r w:rsidR="006F56A3" w:rsidRPr="005E2BCF">
        <w:rPr>
          <w:rFonts w:asciiTheme="majorHAnsi" w:hAnsiTheme="majorHAnsi"/>
          <w:color w:val="000000" w:themeColor="text1"/>
          <w:sz w:val="18"/>
          <w:szCs w:val="18"/>
        </w:rPr>
        <w:t>.</w:t>
      </w:r>
    </w:p>
    <w:p w:rsidR="008936CE" w:rsidRPr="005E2BCF" w:rsidRDefault="008936CE" w:rsidP="005E2BCF">
      <w:pPr>
        <w:pStyle w:val="ConsPlusNormal"/>
        <w:widowControl/>
        <w:ind w:firstLine="540"/>
        <w:jc w:val="both"/>
        <w:rPr>
          <w:rFonts w:asciiTheme="majorHAnsi" w:hAnsiTheme="majorHAnsi"/>
          <w:color w:val="000000" w:themeColor="text1"/>
          <w:sz w:val="18"/>
          <w:szCs w:val="18"/>
        </w:rPr>
      </w:pP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color w:val="000000" w:themeColor="text1"/>
          <w:sz w:val="18"/>
          <w:szCs w:val="18"/>
        </w:rPr>
      </w:pPr>
      <w:r w:rsidRPr="005E2BCF">
        <w:rPr>
          <w:rFonts w:asciiTheme="majorHAnsi" w:hAnsiTheme="majorHAnsi"/>
          <w:color w:val="000000" w:themeColor="text1"/>
          <w:sz w:val="18"/>
          <w:szCs w:val="18"/>
        </w:rPr>
        <w:t>1.2. Аукцион проводится на условиях, предусмотренных информационным сообщением о проведен</w:t>
      </w:r>
      <w:proofErr w:type="gramStart"/>
      <w:r w:rsidRPr="005E2BCF">
        <w:rPr>
          <w:rFonts w:asciiTheme="majorHAnsi" w:hAnsiTheme="majorHAnsi"/>
          <w:color w:val="000000" w:themeColor="text1"/>
          <w:sz w:val="18"/>
          <w:szCs w:val="18"/>
        </w:rPr>
        <w:t>ии ау</w:t>
      </w:r>
      <w:proofErr w:type="gramEnd"/>
      <w:r w:rsidRPr="005E2BCF">
        <w:rPr>
          <w:rFonts w:asciiTheme="majorHAnsi" w:hAnsiTheme="majorHAnsi"/>
          <w:color w:val="000000" w:themeColor="text1"/>
          <w:sz w:val="18"/>
          <w:szCs w:val="18"/>
        </w:rPr>
        <w:t xml:space="preserve">кциона по продаже предприятия, опубликованным </w:t>
      </w:r>
      <w:r w:rsidR="009E4F77" w:rsidRPr="005E2BCF">
        <w:rPr>
          <w:rFonts w:asciiTheme="majorHAnsi" w:hAnsiTheme="majorHAnsi"/>
          <w:color w:val="000000" w:themeColor="text1"/>
          <w:sz w:val="18"/>
          <w:szCs w:val="18"/>
        </w:rPr>
        <w:t xml:space="preserve"> на сайте ЕФРСБ </w:t>
      </w:r>
      <w:r w:rsidR="00FB6F34">
        <w:rPr>
          <w:rFonts w:asciiTheme="majorHAnsi" w:hAnsiTheme="majorHAnsi"/>
          <w:color w:val="000000" w:themeColor="text1"/>
          <w:sz w:val="18"/>
          <w:szCs w:val="18"/>
        </w:rPr>
        <w:t xml:space="preserve">и </w:t>
      </w:r>
      <w:r w:rsidR="009E4F77" w:rsidRPr="005E2BCF">
        <w:rPr>
          <w:rFonts w:asciiTheme="majorHAnsi" w:hAnsiTheme="majorHAnsi"/>
          <w:color w:val="000000" w:themeColor="text1"/>
          <w:sz w:val="18"/>
          <w:szCs w:val="18"/>
        </w:rPr>
        <w:t>по адресу:</w:t>
      </w:r>
      <w:r w:rsidR="001A550F" w:rsidRPr="005E2BCF">
        <w:rPr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="00745626" w:rsidRPr="005E2BCF">
        <w:rPr>
          <w:rFonts w:asciiTheme="majorHAnsi" w:hAnsiTheme="majorHAnsi"/>
          <w:color w:val="000000" w:themeColor="text1"/>
          <w:sz w:val="18"/>
          <w:szCs w:val="18"/>
        </w:rPr>
        <w:t xml:space="preserve">http://www. </w:t>
      </w:r>
      <w:hyperlink r:id="rId6" w:tgtFrame="_blank" w:history="1">
        <w:r w:rsidR="00745626" w:rsidRPr="005E2BCF">
          <w:rPr>
            <w:rStyle w:val="a5"/>
            <w:rFonts w:asciiTheme="majorHAnsi" w:hAnsiTheme="majorHAnsi"/>
            <w:b/>
            <w:bCs/>
            <w:color w:val="000000" w:themeColor="text1"/>
            <w:sz w:val="18"/>
            <w:szCs w:val="18"/>
            <w:shd w:val="clear" w:color="auto" w:fill="FFFFFF"/>
          </w:rPr>
          <w:t>cdtrf.ru</w:t>
        </w:r>
      </w:hyperlink>
      <w:r w:rsidR="000F4886" w:rsidRPr="005E2BCF">
        <w:rPr>
          <w:rFonts w:asciiTheme="majorHAnsi" w:hAnsiTheme="majorHAnsi"/>
          <w:color w:val="000000" w:themeColor="text1"/>
          <w:sz w:val="18"/>
          <w:szCs w:val="18"/>
        </w:rPr>
        <w:t xml:space="preserve"> .</w:t>
      </w:r>
    </w:p>
    <w:p w:rsidR="00E15354" w:rsidRPr="005E2BCF" w:rsidRDefault="00E15354">
      <w:pPr>
        <w:pStyle w:val="ConsPlusNormal"/>
        <w:widowControl/>
        <w:ind w:firstLine="540"/>
        <w:jc w:val="both"/>
        <w:rPr>
          <w:rFonts w:asciiTheme="majorHAnsi" w:hAnsiTheme="majorHAnsi"/>
          <w:color w:val="000000" w:themeColor="text1"/>
          <w:sz w:val="18"/>
          <w:szCs w:val="18"/>
        </w:rPr>
      </w:pPr>
    </w:p>
    <w:p w:rsidR="00BA1685" w:rsidRPr="005E2BCF" w:rsidRDefault="00BA1685">
      <w:pPr>
        <w:pStyle w:val="ConsPlusNormal"/>
        <w:widowControl/>
        <w:ind w:firstLine="0"/>
        <w:jc w:val="center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>2. ОБЯЗАННОСТИ СТОРОН</w:t>
      </w: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>2.1. Претендент обязан:</w:t>
      </w: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 xml:space="preserve">2.1.1. Обеспечить поступление указанных в п. 1.1 настоящего договора денежных средств на счет Организатора торгов, указанный в п. 5 настоящего Договора, в срок </w:t>
      </w:r>
      <w:r w:rsidR="00363CA4" w:rsidRPr="005E2BCF">
        <w:rPr>
          <w:rFonts w:asciiTheme="majorHAnsi" w:hAnsiTheme="majorHAnsi"/>
          <w:sz w:val="18"/>
          <w:szCs w:val="18"/>
        </w:rPr>
        <w:t xml:space="preserve">не позднее </w:t>
      </w:r>
      <w:r w:rsidR="000C0248" w:rsidRPr="005E2BCF">
        <w:rPr>
          <w:rFonts w:asciiTheme="majorHAnsi" w:hAnsiTheme="majorHAnsi"/>
          <w:sz w:val="18"/>
          <w:szCs w:val="18"/>
        </w:rPr>
        <w:t xml:space="preserve">дня окончания </w:t>
      </w:r>
      <w:r w:rsidR="00C16852" w:rsidRPr="005E2BCF">
        <w:rPr>
          <w:rFonts w:asciiTheme="majorHAnsi" w:hAnsiTheme="majorHAnsi"/>
          <w:sz w:val="18"/>
          <w:szCs w:val="18"/>
        </w:rPr>
        <w:t>приема заявок</w:t>
      </w:r>
      <w:r w:rsidR="006A1384" w:rsidRPr="005E2BCF">
        <w:rPr>
          <w:rFonts w:asciiTheme="majorHAnsi" w:hAnsiTheme="majorHAnsi"/>
          <w:sz w:val="18"/>
          <w:szCs w:val="18"/>
        </w:rPr>
        <w:t>.</w:t>
      </w: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 xml:space="preserve">2.1.2. В случае признания Претендента победителем аукциона в течение 5-ти рабочих дней </w:t>
      </w:r>
      <w:proofErr w:type="gramStart"/>
      <w:r w:rsidRPr="005E2BCF">
        <w:rPr>
          <w:rFonts w:asciiTheme="majorHAnsi" w:hAnsiTheme="majorHAnsi"/>
          <w:sz w:val="18"/>
          <w:szCs w:val="18"/>
        </w:rPr>
        <w:t>с даты получения</w:t>
      </w:r>
      <w:proofErr w:type="gramEnd"/>
      <w:r w:rsidRPr="005E2BCF">
        <w:rPr>
          <w:rFonts w:asciiTheme="majorHAnsi" w:hAnsiTheme="majorHAnsi"/>
          <w:sz w:val="18"/>
          <w:szCs w:val="18"/>
        </w:rPr>
        <w:t xml:space="preserve"> предложения Организатора торгов о заключении договора купли-продажи имущества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 xml:space="preserve">2.1.3. </w:t>
      </w:r>
      <w:proofErr w:type="gramStart"/>
      <w:r w:rsidRPr="005E2BCF">
        <w:rPr>
          <w:rFonts w:asciiTheme="majorHAnsi" w:hAnsiTheme="majorHAnsi"/>
          <w:sz w:val="18"/>
          <w:szCs w:val="18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не возвращается и Организатор торгов вправе предложить заключить договор купли-продажи имущества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  <w:proofErr w:type="gramEnd"/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>2.2. Организатор торгов обязан:</w:t>
      </w: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>2.2.1. В случае отзыва Претендентом поданной заявки в срок не позднее пяти дней до окончания срока приема заявок вернуть задаток в пятидневный срок со дня поступления уведомления об отзыве заявки на счет, указанный Претендентом.</w:t>
      </w: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>2.2.2. В случае снятия предмета торгов с аукциона вернуть задаток в пятидневный срок со дня принятия решения об отмене аукциона.</w:t>
      </w: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 xml:space="preserve">2.2.3. </w:t>
      </w:r>
      <w:proofErr w:type="gramStart"/>
      <w:r w:rsidRPr="005E2BCF">
        <w:rPr>
          <w:rFonts w:asciiTheme="majorHAnsi" w:hAnsiTheme="majorHAnsi"/>
          <w:sz w:val="18"/>
          <w:szCs w:val="18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5E2BCF">
        <w:rPr>
          <w:rFonts w:asciiTheme="majorHAnsi" w:hAnsiTheme="majorHAnsi"/>
          <w:sz w:val="18"/>
          <w:szCs w:val="18"/>
        </w:rPr>
        <w:t xml:space="preserve"> в аукционе вернуть задаток в пятидневный срок со дня подписания протокола о результатах проведения торгов.</w:t>
      </w: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 xml:space="preserve">2.2.4. В случае признания Претендента победителем торгов направить ему в течение 2-х рабочих дней </w:t>
      </w:r>
      <w:proofErr w:type="gramStart"/>
      <w:r w:rsidRPr="005E2BCF">
        <w:rPr>
          <w:rFonts w:asciiTheme="majorHAnsi" w:hAnsiTheme="majorHAnsi"/>
          <w:sz w:val="18"/>
          <w:szCs w:val="18"/>
        </w:rPr>
        <w:t>с даты подписания</w:t>
      </w:r>
      <w:proofErr w:type="gramEnd"/>
      <w:r w:rsidRPr="005E2BCF">
        <w:rPr>
          <w:rFonts w:asciiTheme="majorHAnsi" w:hAnsiTheme="majorHAnsi"/>
          <w:sz w:val="18"/>
          <w:szCs w:val="18"/>
        </w:rPr>
        <w:t xml:space="preserve"> протокола о результатах проведения торгов копии этого протокола. В течение 5-ти дней с даты подписания этого протокола направить Претенденту (победителю торгов) предложение заключить договор купли-продажи предприятия с приложением проекта данного договора в соответствии </w:t>
      </w:r>
      <w:proofErr w:type="gramStart"/>
      <w:r w:rsidRPr="005E2BCF">
        <w:rPr>
          <w:rFonts w:asciiTheme="majorHAnsi" w:hAnsiTheme="majorHAnsi"/>
          <w:sz w:val="18"/>
          <w:szCs w:val="18"/>
        </w:rPr>
        <w:t>с</w:t>
      </w:r>
      <w:proofErr w:type="gramEnd"/>
      <w:r w:rsidRPr="005E2BCF">
        <w:rPr>
          <w:rFonts w:asciiTheme="majorHAnsi" w:hAnsiTheme="majorHAnsi"/>
          <w:sz w:val="18"/>
          <w:szCs w:val="18"/>
        </w:rPr>
        <w:t xml:space="preserve"> представленным победителем торгов предложением о цене предприятия.</w:t>
      </w: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</w:p>
    <w:p w:rsidR="00BA1685" w:rsidRPr="005E2BCF" w:rsidRDefault="00BA1685">
      <w:pPr>
        <w:pStyle w:val="ConsPlusNormal"/>
        <w:widowControl/>
        <w:ind w:firstLine="0"/>
        <w:jc w:val="center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>3. СРОК ДЕЙСТВИЯ ДОГОВОРА</w:t>
      </w: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>3.1. Настоящий договор вступает в силу со дня его подписания сторонами.</w:t>
      </w: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</w:p>
    <w:p w:rsidR="00BA1685" w:rsidRPr="005E2BCF" w:rsidRDefault="00BA1685">
      <w:pPr>
        <w:pStyle w:val="ConsPlusNormal"/>
        <w:widowControl/>
        <w:ind w:firstLine="0"/>
        <w:jc w:val="center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>4. ЗАКЛЮЧИТЕЛЬНЫЕ ПОЛОЖЕНИЯ</w:t>
      </w: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5E2BCF">
        <w:rPr>
          <w:rFonts w:asciiTheme="majorHAnsi" w:hAnsiTheme="majorHAnsi"/>
          <w:sz w:val="18"/>
          <w:szCs w:val="18"/>
        </w:rPr>
        <w:t>недостижения</w:t>
      </w:r>
      <w:proofErr w:type="spellEnd"/>
      <w:r w:rsidRPr="005E2BCF">
        <w:rPr>
          <w:rFonts w:asciiTheme="majorHAnsi" w:hAnsiTheme="majorHAnsi"/>
          <w:sz w:val="18"/>
          <w:szCs w:val="18"/>
        </w:rPr>
        <w:t xml:space="preserve"> согласия рассматриваются в Арбитражном суде Самарской области.</w:t>
      </w: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BA1685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</w:p>
    <w:p w:rsidR="005E2BCF" w:rsidRPr="005E2BCF" w:rsidRDefault="005E2BCF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</w:p>
    <w:p w:rsidR="00BA1685" w:rsidRPr="005E2BCF" w:rsidRDefault="00BA1685">
      <w:pPr>
        <w:pStyle w:val="ConsPlusNormal"/>
        <w:widowControl/>
        <w:ind w:firstLine="0"/>
        <w:jc w:val="center"/>
        <w:rPr>
          <w:rFonts w:asciiTheme="majorHAnsi" w:hAnsiTheme="majorHAnsi"/>
          <w:sz w:val="18"/>
          <w:szCs w:val="18"/>
        </w:rPr>
      </w:pPr>
      <w:r w:rsidRPr="005E2BCF">
        <w:rPr>
          <w:rFonts w:asciiTheme="majorHAnsi" w:hAnsiTheme="majorHAnsi"/>
          <w:sz w:val="18"/>
          <w:szCs w:val="18"/>
        </w:rPr>
        <w:lastRenderedPageBreak/>
        <w:t>5. АДРЕСА И ПЛАТЕЖНЫЕ РЕКВИЗИТЫ СТОРОН</w:t>
      </w:r>
    </w:p>
    <w:p w:rsidR="000B458E" w:rsidRPr="005E2BCF" w:rsidRDefault="000B458E">
      <w:pPr>
        <w:pStyle w:val="ConsPlusNormal"/>
        <w:widowControl/>
        <w:ind w:firstLine="0"/>
        <w:jc w:val="center"/>
        <w:rPr>
          <w:rFonts w:asciiTheme="majorHAnsi" w:hAnsiTheme="majorHAnsi"/>
          <w:sz w:val="18"/>
          <w:szCs w:val="1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B458E" w:rsidRPr="005E2BCF" w:rsidTr="005E2BCF">
        <w:tc>
          <w:tcPr>
            <w:tcW w:w="4785" w:type="dxa"/>
          </w:tcPr>
          <w:p w:rsidR="000B458E" w:rsidRPr="005E2BCF" w:rsidRDefault="000B458E" w:rsidP="000B458E">
            <w:pPr>
              <w:snapToGrid w:val="0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5E2BCF">
              <w:rPr>
                <w:rFonts w:asciiTheme="majorHAnsi" w:hAnsiTheme="majorHAnsi" w:cs="Arial"/>
                <w:b/>
                <w:sz w:val="18"/>
                <w:szCs w:val="18"/>
              </w:rPr>
              <w:t>«Организатор торгов»</w:t>
            </w:r>
          </w:p>
          <w:p w:rsidR="000B458E" w:rsidRPr="005E2BCF" w:rsidRDefault="000B458E" w:rsidP="000B458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5E2BCF">
              <w:rPr>
                <w:rFonts w:asciiTheme="majorHAnsi" w:hAnsiTheme="majorHAnsi" w:cs="Arial"/>
                <w:b/>
                <w:sz w:val="18"/>
                <w:szCs w:val="18"/>
              </w:rPr>
              <w:t>Финансовый управляющий</w:t>
            </w:r>
          </w:p>
          <w:p w:rsidR="000B458E" w:rsidRPr="005E2BCF" w:rsidRDefault="00745626" w:rsidP="000B458E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5E2BCF">
              <w:rPr>
                <w:rFonts w:asciiTheme="majorHAnsi" w:hAnsiTheme="majorHAnsi" w:cs="Arial"/>
                <w:b/>
                <w:sz w:val="18"/>
                <w:szCs w:val="18"/>
              </w:rPr>
              <w:t>Никитиной Натальи Валерьевны</w:t>
            </w:r>
          </w:p>
          <w:p w:rsidR="000B458E" w:rsidRPr="005E2BCF" w:rsidRDefault="000B458E">
            <w:pPr>
              <w:pStyle w:val="ConsPlusNormal"/>
              <w:widowControl/>
              <w:ind w:firstLine="0"/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786" w:type="dxa"/>
          </w:tcPr>
          <w:p w:rsidR="000B458E" w:rsidRPr="005E2BCF" w:rsidRDefault="000B458E" w:rsidP="000B458E">
            <w:pPr>
              <w:snapToGrid w:val="0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5E2BCF">
              <w:rPr>
                <w:rFonts w:asciiTheme="majorHAnsi" w:hAnsiTheme="majorHAnsi" w:cs="Arial"/>
                <w:b/>
                <w:sz w:val="18"/>
                <w:szCs w:val="18"/>
              </w:rPr>
              <w:t>«Претендент»</w:t>
            </w:r>
          </w:p>
          <w:p w:rsidR="000B458E" w:rsidRPr="005E2BCF" w:rsidRDefault="000B458E" w:rsidP="000B458E">
            <w:pPr>
              <w:snapToGrid w:val="0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  <w:p w:rsidR="000B458E" w:rsidRPr="005E2BCF" w:rsidRDefault="000B458E" w:rsidP="000B458E">
            <w:pPr>
              <w:pStyle w:val="ConsPlusNormal"/>
              <w:widowControl/>
              <w:ind w:firstLine="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5E2BCF">
              <w:rPr>
                <w:rFonts w:asciiTheme="majorHAnsi" w:hAnsiTheme="majorHAnsi"/>
                <w:b/>
                <w:sz w:val="18"/>
                <w:szCs w:val="18"/>
              </w:rPr>
              <w:t>___________________________________</w:t>
            </w:r>
          </w:p>
        </w:tc>
      </w:tr>
      <w:tr w:rsidR="000B458E" w:rsidRPr="005E2BCF" w:rsidTr="005E2BCF">
        <w:tc>
          <w:tcPr>
            <w:tcW w:w="4785" w:type="dxa"/>
          </w:tcPr>
          <w:p w:rsidR="00745626" w:rsidRPr="005E2BCF" w:rsidRDefault="005E2BCF" w:rsidP="00FD4A88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5E2BCF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19.10.1978 года рож</w:t>
            </w:r>
            <w:r w:rsidR="00745626" w:rsidRPr="005E2BCF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дения</w:t>
            </w:r>
          </w:p>
          <w:p w:rsidR="00745626" w:rsidRPr="005E2BCF" w:rsidRDefault="00745626" w:rsidP="00FD4A88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5E2BCF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 xml:space="preserve">место рождения: д. Малое </w:t>
            </w:r>
            <w:proofErr w:type="spellStart"/>
            <w:r w:rsidRPr="005E2BCF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Томылово</w:t>
            </w:r>
            <w:proofErr w:type="spellEnd"/>
            <w:r w:rsidRPr="005E2BCF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 xml:space="preserve"> </w:t>
            </w:r>
          </w:p>
          <w:p w:rsidR="00745626" w:rsidRPr="005E2BCF" w:rsidRDefault="00745626" w:rsidP="00FD4A88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5E2BCF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 xml:space="preserve">Волжский район Куйбышевской области, </w:t>
            </w:r>
          </w:p>
          <w:p w:rsidR="00745626" w:rsidRPr="005E2BCF" w:rsidRDefault="00745626" w:rsidP="00FD4A88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5E2BCF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 xml:space="preserve">ИНН: 633004180644, </w:t>
            </w:r>
          </w:p>
          <w:p w:rsidR="00745626" w:rsidRPr="005E2BCF" w:rsidRDefault="00745626" w:rsidP="00FD4A88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5E2BCF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СНИЛС: 021-593-105 17,</w:t>
            </w:r>
          </w:p>
          <w:p w:rsidR="00745626" w:rsidRPr="005E2BCF" w:rsidRDefault="00745626" w:rsidP="00FD4A88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5E2BCF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 xml:space="preserve">адрес регистрации: 443066, гор. Самара, </w:t>
            </w:r>
          </w:p>
          <w:p w:rsidR="00745626" w:rsidRPr="005E2BCF" w:rsidRDefault="00745626" w:rsidP="00FD4A88">
            <w:pPr>
              <w:rPr>
                <w:rFonts w:asciiTheme="majorHAnsi" w:hAnsiTheme="majorHAnsi"/>
                <w:color w:val="000000" w:themeColor="text1"/>
                <w:sz w:val="18"/>
                <w:szCs w:val="18"/>
              </w:rPr>
            </w:pPr>
            <w:r w:rsidRPr="005E2BCF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ул. Советской Армии, д. 121, кв. 40</w:t>
            </w:r>
          </w:p>
          <w:p w:rsidR="000B458E" w:rsidRPr="005E2BCF" w:rsidRDefault="005E2BCF" w:rsidP="00FD4A88">
            <w:pPr>
              <w:rPr>
                <w:rFonts w:asciiTheme="majorHAnsi" w:hAnsiTheme="majorHAnsi" w:cs="Arial"/>
                <w:noProof/>
                <w:color w:val="000000" w:themeColor="text1"/>
                <w:sz w:val="18"/>
                <w:szCs w:val="18"/>
              </w:rPr>
            </w:pPr>
            <w:r w:rsidRPr="005E2BCF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>с</w:t>
            </w:r>
            <w:r w:rsidR="000B458E" w:rsidRPr="005E2BCF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>чет №</w:t>
            </w:r>
            <w:r w:rsidRPr="005E2BCF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 </w:t>
            </w:r>
            <w:r w:rsidRPr="005E2BCF">
              <w:rPr>
                <w:rFonts w:asciiTheme="majorHAnsi" w:hAnsiTheme="majorHAnsi"/>
                <w:color w:val="000000" w:themeColor="text1"/>
                <w:sz w:val="18"/>
                <w:szCs w:val="18"/>
              </w:rPr>
              <w:t xml:space="preserve">408.178.104.541.028.67.687 </w:t>
            </w:r>
            <w:r w:rsidR="000B458E" w:rsidRPr="005E2BCF">
              <w:rPr>
                <w:rFonts w:asciiTheme="majorHAnsi" w:hAnsiTheme="majorHAnsi" w:cs="Arial"/>
                <w:b/>
                <w:i/>
                <w:color w:val="000000" w:themeColor="text1"/>
                <w:sz w:val="18"/>
                <w:szCs w:val="18"/>
              </w:rPr>
              <w:t xml:space="preserve"> </w:t>
            </w:r>
            <w:r w:rsidR="000B458E" w:rsidRPr="005E2BCF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в  ПАО СБЕРБАНК г. Самара, </w:t>
            </w:r>
            <w:r w:rsidR="000B458E" w:rsidRPr="005E2BCF">
              <w:rPr>
                <w:rFonts w:asciiTheme="majorHAnsi" w:hAnsiTheme="majorHAnsi" w:cs="Arial"/>
                <w:noProof/>
                <w:color w:val="000000" w:themeColor="text1"/>
                <w:sz w:val="18"/>
                <w:szCs w:val="18"/>
              </w:rPr>
              <w:t xml:space="preserve"> </w:t>
            </w:r>
            <w:r w:rsidR="000B458E" w:rsidRPr="005E2BCF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>БИК 043601607</w:t>
            </w:r>
            <w:r w:rsidR="000B458E" w:rsidRPr="005E2BCF">
              <w:rPr>
                <w:rFonts w:asciiTheme="majorHAnsi" w:hAnsiTheme="majorHAnsi" w:cs="Arial"/>
                <w:noProof/>
                <w:color w:val="000000" w:themeColor="text1"/>
                <w:sz w:val="18"/>
                <w:szCs w:val="18"/>
              </w:rPr>
              <w:t xml:space="preserve">, </w:t>
            </w:r>
          </w:p>
          <w:p w:rsidR="000B458E" w:rsidRPr="005E2BCF" w:rsidRDefault="000B458E" w:rsidP="00FD4A88">
            <w:pPr>
              <w:rPr>
                <w:rFonts w:asciiTheme="majorHAnsi" w:hAnsiTheme="majorHAnsi" w:cs="Arial"/>
                <w:sz w:val="18"/>
                <w:szCs w:val="18"/>
              </w:rPr>
            </w:pPr>
            <w:r w:rsidRPr="005E2BCF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>к/с 30101810200000000607</w:t>
            </w:r>
          </w:p>
        </w:tc>
        <w:tc>
          <w:tcPr>
            <w:tcW w:w="4786" w:type="dxa"/>
          </w:tcPr>
          <w:p w:rsidR="000B458E" w:rsidRPr="005E2BCF" w:rsidRDefault="000B458E">
            <w:pPr>
              <w:pStyle w:val="ConsPlusNormal"/>
              <w:widowControl/>
              <w:ind w:firstLine="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5E2BCF">
              <w:rPr>
                <w:rFonts w:asciiTheme="majorHAnsi" w:hAnsiTheme="majorHAnsi"/>
                <w:sz w:val="18"/>
                <w:szCs w:val="18"/>
              </w:rPr>
              <w:t>___________________________________________________________</w:t>
            </w:r>
          </w:p>
          <w:p w:rsidR="000B458E" w:rsidRPr="005E2BCF" w:rsidRDefault="000B458E">
            <w:pPr>
              <w:pStyle w:val="ConsPlusNormal"/>
              <w:widowControl/>
              <w:ind w:firstLine="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5E2BCF">
              <w:rPr>
                <w:rFonts w:asciiTheme="majorHAnsi" w:hAnsiTheme="majorHAnsi"/>
                <w:sz w:val="18"/>
                <w:szCs w:val="18"/>
              </w:rPr>
              <w:t>___________________________________________________________</w:t>
            </w:r>
          </w:p>
          <w:p w:rsidR="000B458E" w:rsidRPr="005E2BCF" w:rsidRDefault="000B458E">
            <w:pPr>
              <w:pStyle w:val="ConsPlusNormal"/>
              <w:widowControl/>
              <w:ind w:firstLine="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5E2BCF">
              <w:rPr>
                <w:rFonts w:asciiTheme="majorHAnsi" w:hAnsiTheme="majorHAnsi"/>
                <w:sz w:val="18"/>
                <w:szCs w:val="18"/>
              </w:rPr>
              <w:t>___________________________________________________________</w:t>
            </w:r>
          </w:p>
          <w:p w:rsidR="000B458E" w:rsidRPr="005E2BCF" w:rsidRDefault="000B458E">
            <w:pPr>
              <w:pStyle w:val="ConsPlusNormal"/>
              <w:widowControl/>
              <w:ind w:firstLine="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5E2BCF">
              <w:rPr>
                <w:rFonts w:asciiTheme="majorHAnsi" w:hAnsiTheme="majorHAnsi"/>
                <w:sz w:val="18"/>
                <w:szCs w:val="18"/>
              </w:rPr>
              <w:t>___________________________________________________________</w:t>
            </w:r>
          </w:p>
          <w:p w:rsidR="000B458E" w:rsidRPr="005E2BCF" w:rsidRDefault="000B458E">
            <w:pPr>
              <w:pStyle w:val="ConsPlusNormal"/>
              <w:widowControl/>
              <w:ind w:firstLine="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5E2BCF">
              <w:rPr>
                <w:rFonts w:asciiTheme="majorHAnsi" w:hAnsiTheme="majorHAnsi"/>
                <w:sz w:val="18"/>
                <w:szCs w:val="18"/>
              </w:rPr>
              <w:t>___________________________________________________________</w:t>
            </w:r>
          </w:p>
          <w:p w:rsidR="000B458E" w:rsidRPr="005E2BCF" w:rsidRDefault="000B458E">
            <w:pPr>
              <w:pStyle w:val="ConsPlusNormal"/>
              <w:widowControl/>
              <w:ind w:firstLine="0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5E2BCF">
              <w:rPr>
                <w:rFonts w:asciiTheme="majorHAnsi" w:hAnsiTheme="majorHAnsi"/>
                <w:sz w:val="18"/>
                <w:szCs w:val="18"/>
              </w:rPr>
              <w:t>___________________________________________________________</w:t>
            </w:r>
          </w:p>
        </w:tc>
      </w:tr>
      <w:tr w:rsidR="000B458E" w:rsidRPr="005E2BCF" w:rsidTr="005E2BCF">
        <w:tc>
          <w:tcPr>
            <w:tcW w:w="4785" w:type="dxa"/>
          </w:tcPr>
          <w:p w:rsidR="000B458E" w:rsidRPr="005E2BCF" w:rsidRDefault="000B458E" w:rsidP="00FD4A88">
            <w:pPr>
              <w:snapToGrid w:val="0"/>
              <w:rPr>
                <w:rFonts w:asciiTheme="majorHAnsi" w:hAnsiTheme="majorHAnsi" w:cs="Arial"/>
                <w:sz w:val="18"/>
                <w:szCs w:val="18"/>
              </w:rPr>
            </w:pPr>
          </w:p>
          <w:p w:rsidR="005E2BCF" w:rsidRDefault="005E2BCF" w:rsidP="000B458E">
            <w:pPr>
              <w:snapToGrid w:val="0"/>
              <w:jc w:val="right"/>
              <w:rPr>
                <w:rFonts w:asciiTheme="majorHAnsi" w:hAnsiTheme="majorHAnsi" w:cs="Arial"/>
                <w:sz w:val="18"/>
                <w:szCs w:val="18"/>
              </w:rPr>
            </w:pPr>
          </w:p>
          <w:p w:rsidR="000B458E" w:rsidRPr="005E2BCF" w:rsidRDefault="000B458E" w:rsidP="000B458E">
            <w:pPr>
              <w:snapToGrid w:val="0"/>
              <w:jc w:val="right"/>
              <w:rPr>
                <w:rFonts w:asciiTheme="majorHAnsi" w:hAnsiTheme="majorHAnsi" w:cs="Arial"/>
                <w:sz w:val="18"/>
                <w:szCs w:val="18"/>
              </w:rPr>
            </w:pPr>
            <w:r w:rsidRPr="005E2BCF">
              <w:rPr>
                <w:rFonts w:asciiTheme="majorHAnsi" w:hAnsiTheme="majorHAnsi" w:cs="Arial"/>
                <w:sz w:val="18"/>
                <w:szCs w:val="18"/>
              </w:rPr>
              <w:t>Финансовый  управляющий</w:t>
            </w:r>
          </w:p>
          <w:p w:rsidR="000B458E" w:rsidRPr="005E2BCF" w:rsidRDefault="000B458E" w:rsidP="000B458E">
            <w:pPr>
              <w:snapToGrid w:val="0"/>
              <w:jc w:val="right"/>
              <w:rPr>
                <w:rFonts w:asciiTheme="majorHAnsi" w:hAnsiTheme="majorHAnsi" w:cs="Arial"/>
                <w:sz w:val="18"/>
                <w:szCs w:val="18"/>
              </w:rPr>
            </w:pPr>
          </w:p>
          <w:p w:rsidR="000B458E" w:rsidRPr="005E2BCF" w:rsidRDefault="000B458E" w:rsidP="000B458E">
            <w:pPr>
              <w:snapToGrid w:val="0"/>
              <w:jc w:val="right"/>
              <w:rPr>
                <w:rFonts w:asciiTheme="majorHAnsi" w:hAnsiTheme="majorHAnsi" w:cs="Arial"/>
                <w:sz w:val="18"/>
                <w:szCs w:val="18"/>
              </w:rPr>
            </w:pPr>
          </w:p>
          <w:p w:rsidR="000B458E" w:rsidRPr="005E2BCF" w:rsidRDefault="000B458E" w:rsidP="000B458E">
            <w:pPr>
              <w:snapToGrid w:val="0"/>
              <w:jc w:val="right"/>
              <w:rPr>
                <w:rFonts w:asciiTheme="majorHAnsi" w:hAnsiTheme="majorHAnsi" w:cs="Arial"/>
                <w:sz w:val="18"/>
                <w:szCs w:val="18"/>
              </w:rPr>
            </w:pPr>
          </w:p>
          <w:p w:rsidR="000B458E" w:rsidRPr="005E2BCF" w:rsidRDefault="000B458E" w:rsidP="000B458E">
            <w:pPr>
              <w:snapToGrid w:val="0"/>
              <w:jc w:val="right"/>
              <w:rPr>
                <w:rFonts w:asciiTheme="majorHAnsi" w:hAnsiTheme="majorHAnsi" w:cs="Arial"/>
                <w:sz w:val="18"/>
                <w:szCs w:val="18"/>
              </w:rPr>
            </w:pPr>
            <w:r w:rsidRPr="005E2BCF">
              <w:rPr>
                <w:rFonts w:asciiTheme="majorHAnsi" w:hAnsiTheme="majorHAnsi" w:cs="Arial"/>
                <w:sz w:val="18"/>
                <w:szCs w:val="18"/>
              </w:rPr>
              <w:t>_____________________ А.Ю. Писцова</w:t>
            </w:r>
          </w:p>
          <w:p w:rsidR="000B458E" w:rsidRPr="005E2BCF" w:rsidRDefault="000B458E" w:rsidP="00FD4A88">
            <w:pPr>
              <w:snapToGrid w:val="0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4786" w:type="dxa"/>
          </w:tcPr>
          <w:p w:rsidR="000B458E" w:rsidRPr="005E2BCF" w:rsidRDefault="000B458E" w:rsidP="006A09C1">
            <w:pPr>
              <w:snapToGrid w:val="0"/>
              <w:rPr>
                <w:rFonts w:asciiTheme="majorHAnsi" w:hAnsiTheme="majorHAnsi" w:cs="Arial"/>
                <w:sz w:val="18"/>
                <w:szCs w:val="18"/>
              </w:rPr>
            </w:pPr>
          </w:p>
          <w:p w:rsidR="000B458E" w:rsidRPr="005E2BCF" w:rsidRDefault="000B458E" w:rsidP="006A09C1">
            <w:pPr>
              <w:snapToGrid w:val="0"/>
              <w:rPr>
                <w:rFonts w:asciiTheme="majorHAnsi" w:hAnsiTheme="majorHAnsi" w:cs="Arial"/>
                <w:sz w:val="18"/>
                <w:szCs w:val="18"/>
              </w:rPr>
            </w:pPr>
          </w:p>
          <w:p w:rsidR="000B458E" w:rsidRPr="005E2BCF" w:rsidRDefault="000B458E" w:rsidP="006A09C1">
            <w:pPr>
              <w:snapToGrid w:val="0"/>
              <w:rPr>
                <w:rFonts w:asciiTheme="majorHAnsi" w:hAnsiTheme="majorHAnsi" w:cs="Arial"/>
                <w:sz w:val="18"/>
                <w:szCs w:val="18"/>
              </w:rPr>
            </w:pPr>
          </w:p>
          <w:p w:rsidR="000B458E" w:rsidRDefault="000B458E" w:rsidP="006A09C1">
            <w:pPr>
              <w:snapToGrid w:val="0"/>
              <w:rPr>
                <w:rFonts w:asciiTheme="majorHAnsi" w:hAnsiTheme="majorHAnsi" w:cs="Arial"/>
                <w:sz w:val="18"/>
                <w:szCs w:val="18"/>
                <w:lang w:val="en-US"/>
              </w:rPr>
            </w:pPr>
          </w:p>
          <w:p w:rsidR="00F42103" w:rsidRPr="00F42103" w:rsidRDefault="00F42103" w:rsidP="006A09C1">
            <w:pPr>
              <w:snapToGrid w:val="0"/>
              <w:rPr>
                <w:rFonts w:asciiTheme="majorHAnsi" w:hAnsiTheme="majorHAnsi" w:cs="Arial"/>
                <w:sz w:val="18"/>
                <w:szCs w:val="18"/>
                <w:lang w:val="en-US"/>
              </w:rPr>
            </w:pPr>
          </w:p>
          <w:p w:rsidR="000B458E" w:rsidRPr="005E2BCF" w:rsidRDefault="000B458E" w:rsidP="006A09C1">
            <w:pPr>
              <w:snapToGrid w:val="0"/>
              <w:rPr>
                <w:rFonts w:asciiTheme="majorHAnsi" w:hAnsiTheme="majorHAnsi" w:cs="Arial"/>
                <w:sz w:val="18"/>
                <w:szCs w:val="18"/>
              </w:rPr>
            </w:pPr>
          </w:p>
          <w:p w:rsidR="000B458E" w:rsidRPr="005E2BCF" w:rsidRDefault="000B458E" w:rsidP="000B458E">
            <w:pPr>
              <w:snapToGrid w:val="0"/>
              <w:jc w:val="right"/>
              <w:rPr>
                <w:rFonts w:asciiTheme="majorHAnsi" w:hAnsiTheme="majorHAnsi" w:cs="Arial"/>
                <w:sz w:val="18"/>
                <w:szCs w:val="18"/>
              </w:rPr>
            </w:pPr>
            <w:r w:rsidRPr="005E2BCF">
              <w:rPr>
                <w:rFonts w:asciiTheme="majorHAnsi" w:hAnsiTheme="majorHAnsi" w:cs="Arial"/>
                <w:sz w:val="18"/>
                <w:szCs w:val="18"/>
              </w:rPr>
              <w:t>_______________________ /______</w:t>
            </w:r>
            <w:r w:rsidR="00F42103">
              <w:rPr>
                <w:rFonts w:asciiTheme="majorHAnsi" w:hAnsiTheme="majorHAnsi" w:cs="Arial"/>
                <w:sz w:val="18"/>
                <w:szCs w:val="18"/>
                <w:lang w:val="en-US"/>
              </w:rPr>
              <w:t>_____</w:t>
            </w:r>
            <w:r w:rsidRPr="005E2BCF">
              <w:rPr>
                <w:rFonts w:asciiTheme="majorHAnsi" w:hAnsiTheme="majorHAnsi" w:cs="Arial"/>
                <w:sz w:val="18"/>
                <w:szCs w:val="18"/>
              </w:rPr>
              <w:t>_________/</w:t>
            </w:r>
          </w:p>
        </w:tc>
      </w:tr>
    </w:tbl>
    <w:p w:rsidR="000B458E" w:rsidRPr="005E2BCF" w:rsidRDefault="000B458E">
      <w:pPr>
        <w:pStyle w:val="ConsPlusNormal"/>
        <w:widowControl/>
        <w:ind w:firstLine="0"/>
        <w:jc w:val="center"/>
        <w:rPr>
          <w:rFonts w:asciiTheme="majorHAnsi" w:hAnsiTheme="majorHAnsi"/>
          <w:sz w:val="18"/>
          <w:szCs w:val="18"/>
        </w:rPr>
      </w:pPr>
    </w:p>
    <w:p w:rsidR="00BA1685" w:rsidRPr="005E2BCF" w:rsidRDefault="00BA1685">
      <w:pPr>
        <w:pStyle w:val="ConsPlusNormal"/>
        <w:widowControl/>
        <w:ind w:firstLine="540"/>
        <w:jc w:val="both"/>
        <w:rPr>
          <w:rFonts w:asciiTheme="majorHAnsi" w:hAnsiTheme="majorHAnsi"/>
          <w:sz w:val="18"/>
          <w:szCs w:val="18"/>
        </w:rPr>
      </w:pPr>
    </w:p>
    <w:p w:rsidR="00BA1685" w:rsidRPr="000B458E" w:rsidRDefault="00BA1685">
      <w:pPr>
        <w:pStyle w:val="ConsPlusNonformat"/>
        <w:widowControl/>
        <w:rPr>
          <w:rFonts w:asciiTheme="majorHAnsi" w:hAnsiTheme="majorHAnsi"/>
        </w:rPr>
      </w:pPr>
      <w:r w:rsidRPr="000B458E">
        <w:rPr>
          <w:rFonts w:asciiTheme="majorHAnsi" w:hAnsiTheme="majorHAnsi"/>
        </w:rPr>
        <w:t xml:space="preserve">    </w:t>
      </w:r>
    </w:p>
    <w:p w:rsidR="00BA1685" w:rsidRDefault="00BA1685">
      <w:pPr>
        <w:pStyle w:val="ConsPlusNonformat"/>
        <w:widowControl/>
      </w:pPr>
    </w:p>
    <w:sectPr w:rsidR="00BA1685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C1E25"/>
    <w:multiLevelType w:val="multilevel"/>
    <w:tmpl w:val="017AE22A"/>
    <w:lvl w:ilvl="0">
      <w:start w:val="1"/>
      <w:numFmt w:val="decimal"/>
      <w:lvlText w:val="%1."/>
      <w:lvlJc w:val="left"/>
      <w:pPr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30" w:hanging="9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550F"/>
    <w:rsid w:val="000103C1"/>
    <w:rsid w:val="0003158F"/>
    <w:rsid w:val="000575B0"/>
    <w:rsid w:val="0006236D"/>
    <w:rsid w:val="00062697"/>
    <w:rsid w:val="0009115A"/>
    <w:rsid w:val="000B458E"/>
    <w:rsid w:val="000C0248"/>
    <w:rsid w:val="000D1DA9"/>
    <w:rsid w:val="000D5B1C"/>
    <w:rsid w:val="000E6BB1"/>
    <w:rsid w:val="000F4886"/>
    <w:rsid w:val="00113BFB"/>
    <w:rsid w:val="001A550F"/>
    <w:rsid w:val="001C389F"/>
    <w:rsid w:val="001D1340"/>
    <w:rsid w:val="001E0F47"/>
    <w:rsid w:val="001E1FC8"/>
    <w:rsid w:val="002028BE"/>
    <w:rsid w:val="00245BB6"/>
    <w:rsid w:val="00303534"/>
    <w:rsid w:val="00312B56"/>
    <w:rsid w:val="003626E5"/>
    <w:rsid w:val="00363CA4"/>
    <w:rsid w:val="003C5B02"/>
    <w:rsid w:val="004069E2"/>
    <w:rsid w:val="00445357"/>
    <w:rsid w:val="00456A69"/>
    <w:rsid w:val="004C6886"/>
    <w:rsid w:val="00515033"/>
    <w:rsid w:val="00527413"/>
    <w:rsid w:val="00540753"/>
    <w:rsid w:val="00546660"/>
    <w:rsid w:val="005712BA"/>
    <w:rsid w:val="005D7391"/>
    <w:rsid w:val="005E2BCF"/>
    <w:rsid w:val="006A09C1"/>
    <w:rsid w:val="006A1384"/>
    <w:rsid w:val="006D548F"/>
    <w:rsid w:val="006F56A3"/>
    <w:rsid w:val="00700AB5"/>
    <w:rsid w:val="00702E7B"/>
    <w:rsid w:val="00745626"/>
    <w:rsid w:val="00745F00"/>
    <w:rsid w:val="00761A48"/>
    <w:rsid w:val="007A0B0B"/>
    <w:rsid w:val="007A6F44"/>
    <w:rsid w:val="007C25C8"/>
    <w:rsid w:val="007E3486"/>
    <w:rsid w:val="007E359A"/>
    <w:rsid w:val="007E66AD"/>
    <w:rsid w:val="008936CE"/>
    <w:rsid w:val="008A06D7"/>
    <w:rsid w:val="0091391F"/>
    <w:rsid w:val="00922F28"/>
    <w:rsid w:val="00981A9A"/>
    <w:rsid w:val="009A4425"/>
    <w:rsid w:val="009B28E6"/>
    <w:rsid w:val="009E4F77"/>
    <w:rsid w:val="00A647C7"/>
    <w:rsid w:val="00A81464"/>
    <w:rsid w:val="00A956B8"/>
    <w:rsid w:val="00AA1333"/>
    <w:rsid w:val="00AA39FC"/>
    <w:rsid w:val="00AB0173"/>
    <w:rsid w:val="00AB727E"/>
    <w:rsid w:val="00AE46E0"/>
    <w:rsid w:val="00B05391"/>
    <w:rsid w:val="00B92C46"/>
    <w:rsid w:val="00BA1685"/>
    <w:rsid w:val="00C1080C"/>
    <w:rsid w:val="00C16852"/>
    <w:rsid w:val="00C21877"/>
    <w:rsid w:val="00C64236"/>
    <w:rsid w:val="00CA0650"/>
    <w:rsid w:val="00CC33FD"/>
    <w:rsid w:val="00D45EEA"/>
    <w:rsid w:val="00D61801"/>
    <w:rsid w:val="00D76942"/>
    <w:rsid w:val="00D91CE4"/>
    <w:rsid w:val="00DF63FA"/>
    <w:rsid w:val="00E10A0B"/>
    <w:rsid w:val="00E15354"/>
    <w:rsid w:val="00EA604F"/>
    <w:rsid w:val="00F42103"/>
    <w:rsid w:val="00FB6F34"/>
    <w:rsid w:val="00FD41AF"/>
    <w:rsid w:val="00FD4A88"/>
    <w:rsid w:val="00FF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E15354"/>
    <w:rPr>
      <w:rFonts w:cs="Times New Roman"/>
      <w:color w:val="0000FF" w:themeColor="hyperlink"/>
      <w:u w:val="single"/>
    </w:rPr>
  </w:style>
  <w:style w:type="table" w:styleId="a6">
    <w:name w:val="Table Grid"/>
    <w:basedOn w:val="a1"/>
    <w:uiPriority w:val="59"/>
    <w:rsid w:val="000B4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31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dtrf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Крыслова Анна</cp:lastModifiedBy>
  <cp:revision>5</cp:revision>
  <cp:lastPrinted>2018-01-16T05:37:00Z</cp:lastPrinted>
  <dcterms:created xsi:type="dcterms:W3CDTF">2026-04-21T12:01:00Z</dcterms:created>
  <dcterms:modified xsi:type="dcterms:W3CDTF">2026-08-27T13:54:00Z</dcterms:modified>
</cp:coreProperties>
</file>