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3D14" w:rsidRPr="00F631F0" w:rsidRDefault="008C08EE">
      <w:pPr>
        <w:pStyle w:val="ConsNormal"/>
        <w:tabs>
          <w:tab w:val="left" w:pos="-2969"/>
        </w:tabs>
        <w:ind w:firstLine="0"/>
        <w:rPr>
          <w:sz w:val="22"/>
        </w:rPr>
      </w:pPr>
      <w:r w:rsidRPr="00F631F0">
        <w:rPr>
          <w:rFonts w:ascii="Times New Roman" w:hAnsi="Times New Roman"/>
          <w:sz w:val="22"/>
        </w:rPr>
        <w:t xml:space="preserve"> </w:t>
      </w:r>
    </w:p>
    <w:p w:rsidR="00583D14" w:rsidRPr="00F631F0" w:rsidRDefault="008C08EE">
      <w:pPr>
        <w:pStyle w:val="HTML0"/>
        <w:jc w:val="center"/>
        <w:rPr>
          <w:sz w:val="22"/>
          <w:lang w:val="ru-RU"/>
        </w:rPr>
      </w:pPr>
      <w:proofErr w:type="gramStart"/>
      <w:r w:rsidRPr="00F631F0">
        <w:rPr>
          <w:rFonts w:ascii="Times New Roman" w:hAnsi="Times New Roman"/>
          <w:b/>
          <w:sz w:val="22"/>
          <w:lang w:val="ru-RU"/>
        </w:rPr>
        <w:t xml:space="preserve">ДОГОВОР </w:t>
      </w:r>
      <w:r w:rsidRPr="00F631F0">
        <w:rPr>
          <w:rFonts w:ascii="Times New Roman" w:hAnsi="Times New Roman"/>
          <w:b/>
          <w:sz w:val="22"/>
        </w:rPr>
        <w:t> </w:t>
      </w:r>
      <w:r w:rsidRPr="00F631F0">
        <w:rPr>
          <w:rFonts w:ascii="Times New Roman" w:hAnsi="Times New Roman"/>
          <w:b/>
          <w:sz w:val="22"/>
          <w:lang w:val="ru-RU"/>
        </w:rPr>
        <w:t>О</w:t>
      </w:r>
      <w:proofErr w:type="gramEnd"/>
      <w:r w:rsidRPr="00F631F0">
        <w:rPr>
          <w:rFonts w:ascii="Times New Roman" w:hAnsi="Times New Roman"/>
          <w:b/>
          <w:sz w:val="22"/>
          <w:lang w:val="ru-RU"/>
        </w:rPr>
        <w:t xml:space="preserve"> </w:t>
      </w:r>
      <w:r w:rsidRPr="00F631F0">
        <w:rPr>
          <w:rFonts w:ascii="Times New Roman" w:hAnsi="Times New Roman"/>
          <w:b/>
          <w:sz w:val="22"/>
        </w:rPr>
        <w:t> </w:t>
      </w:r>
      <w:r w:rsidRPr="00F631F0">
        <w:rPr>
          <w:rFonts w:ascii="Times New Roman" w:hAnsi="Times New Roman"/>
          <w:b/>
          <w:sz w:val="22"/>
          <w:lang w:val="ru-RU"/>
        </w:rPr>
        <w:t>ЗАДАТКЕ</w:t>
      </w:r>
      <w:r w:rsidRPr="00F631F0">
        <w:rPr>
          <w:rFonts w:ascii="Times New Roman" w:hAnsi="Times New Roman"/>
          <w:b/>
          <w:sz w:val="22"/>
        </w:rPr>
        <w:t> </w:t>
      </w:r>
      <w:r w:rsidRPr="00F631F0">
        <w:rPr>
          <w:rFonts w:ascii="Times New Roman" w:hAnsi="Times New Roman"/>
          <w:b/>
          <w:sz w:val="22"/>
          <w:lang w:val="ru-RU"/>
        </w:rPr>
        <w:t xml:space="preserve"> </w:t>
      </w:r>
      <w:r w:rsidRPr="00F631F0">
        <w:rPr>
          <w:rFonts w:ascii="Times New Roman" w:hAnsi="Times New Roman"/>
          <w:b/>
          <w:sz w:val="22"/>
          <w:lang w:val="ru-RU"/>
        </w:rPr>
        <w:br/>
      </w:r>
    </w:p>
    <w:p w:rsidR="00583D14" w:rsidRPr="00F631F0" w:rsidRDefault="008C08EE">
      <w:pPr>
        <w:pStyle w:val="HTML0"/>
        <w:tabs>
          <w:tab w:val="clear" w:pos="9160"/>
          <w:tab w:val="clear" w:pos="10992"/>
          <w:tab w:val="left" w:pos="10980"/>
        </w:tabs>
        <w:jc w:val="both"/>
        <w:rPr>
          <w:sz w:val="22"/>
          <w:lang w:val="ru-RU"/>
        </w:rPr>
      </w:pPr>
      <w:r w:rsidRPr="00F631F0">
        <w:rPr>
          <w:rFonts w:ascii="Times New Roman" w:hAnsi="Times New Roman"/>
          <w:sz w:val="22"/>
          <w:lang w:val="ru-RU"/>
        </w:rPr>
        <w:t>г.</w:t>
      </w:r>
      <w:r w:rsidRPr="00F631F0">
        <w:rPr>
          <w:rFonts w:ascii="Times New Roman" w:hAnsi="Times New Roman"/>
          <w:sz w:val="22"/>
        </w:rPr>
        <w:t> </w:t>
      </w:r>
      <w:r w:rsidRPr="00F631F0">
        <w:rPr>
          <w:rFonts w:ascii="Times New Roman" w:hAnsi="Times New Roman"/>
          <w:sz w:val="22"/>
          <w:lang w:val="ru-RU"/>
        </w:rPr>
        <w:t xml:space="preserve">Челябинск            </w:t>
      </w:r>
      <w:r w:rsidRPr="00F631F0">
        <w:rPr>
          <w:rFonts w:ascii="Times New Roman" w:hAnsi="Times New Roman"/>
          <w:sz w:val="22"/>
          <w:lang w:val="ru-RU"/>
        </w:rPr>
        <w:tab/>
      </w:r>
      <w:r w:rsidRPr="00F631F0">
        <w:rPr>
          <w:rFonts w:ascii="Times New Roman" w:hAnsi="Times New Roman"/>
          <w:sz w:val="22"/>
          <w:lang w:val="ru-RU"/>
        </w:rPr>
        <w:tab/>
      </w:r>
      <w:r w:rsidRPr="00F631F0">
        <w:rPr>
          <w:rFonts w:ascii="Times New Roman" w:hAnsi="Times New Roman"/>
          <w:sz w:val="22"/>
          <w:lang w:val="ru-RU"/>
        </w:rPr>
        <w:tab/>
      </w:r>
      <w:r w:rsidRPr="00F631F0">
        <w:rPr>
          <w:rFonts w:ascii="Times New Roman" w:hAnsi="Times New Roman"/>
          <w:sz w:val="22"/>
          <w:lang w:val="ru-RU"/>
        </w:rPr>
        <w:tab/>
      </w:r>
      <w:r w:rsidRPr="00F631F0">
        <w:rPr>
          <w:rFonts w:ascii="Times New Roman" w:hAnsi="Times New Roman"/>
          <w:sz w:val="22"/>
          <w:lang w:val="ru-RU"/>
        </w:rPr>
        <w:tab/>
        <w:t xml:space="preserve">                  </w:t>
      </w:r>
      <w:proofErr w:type="gramStart"/>
      <w:r w:rsidRPr="00F631F0">
        <w:rPr>
          <w:rFonts w:ascii="Times New Roman" w:hAnsi="Times New Roman"/>
          <w:sz w:val="22"/>
          <w:lang w:val="ru-RU"/>
        </w:rPr>
        <w:t xml:space="preserve">   «</w:t>
      </w:r>
      <w:proofErr w:type="gramEnd"/>
      <w:r w:rsidRPr="00F631F0">
        <w:rPr>
          <w:rFonts w:ascii="Times New Roman" w:hAnsi="Times New Roman"/>
          <w:sz w:val="22"/>
          <w:lang w:val="ru-RU"/>
        </w:rPr>
        <w:t>__» _________</w:t>
      </w:r>
      <w:r w:rsidRPr="00F631F0">
        <w:rPr>
          <w:rFonts w:ascii="Times New Roman" w:hAnsi="Times New Roman"/>
          <w:sz w:val="22"/>
        </w:rPr>
        <w:t> </w:t>
      </w:r>
      <w:r w:rsidR="005054FA" w:rsidRPr="00F631F0">
        <w:rPr>
          <w:rFonts w:ascii="Times New Roman" w:hAnsi="Times New Roman"/>
          <w:sz w:val="22"/>
          <w:lang w:val="ru-RU"/>
        </w:rPr>
        <w:t>202_</w:t>
      </w:r>
      <w:r w:rsidRPr="00F631F0">
        <w:rPr>
          <w:rFonts w:ascii="Times New Roman" w:hAnsi="Times New Roman"/>
          <w:sz w:val="22"/>
        </w:rPr>
        <w:t> </w:t>
      </w:r>
      <w:r w:rsidRPr="00F631F0">
        <w:rPr>
          <w:rFonts w:ascii="Times New Roman" w:hAnsi="Times New Roman"/>
          <w:sz w:val="22"/>
          <w:lang w:val="ru-RU"/>
        </w:rPr>
        <w:t xml:space="preserve">года                                     </w:t>
      </w:r>
      <w:r w:rsidRPr="00F631F0">
        <w:rPr>
          <w:rFonts w:ascii="Times New Roman" w:hAnsi="Times New Roman"/>
          <w:sz w:val="22"/>
          <w:lang w:val="ru-RU"/>
        </w:rPr>
        <w:tab/>
      </w:r>
      <w:r w:rsidRPr="00F631F0">
        <w:rPr>
          <w:rFonts w:ascii="Times New Roman" w:hAnsi="Times New Roman"/>
          <w:sz w:val="22"/>
          <w:lang w:val="ru-RU"/>
        </w:rPr>
        <w:tab/>
      </w:r>
      <w:r w:rsidRPr="00F631F0">
        <w:rPr>
          <w:rFonts w:ascii="Times New Roman" w:hAnsi="Times New Roman"/>
          <w:sz w:val="22"/>
          <w:lang w:val="ru-RU"/>
        </w:rPr>
        <w:tab/>
        <w:t xml:space="preserve">        </w:t>
      </w:r>
      <w:r w:rsidRPr="00F631F0">
        <w:rPr>
          <w:rFonts w:ascii="Times New Roman" w:hAnsi="Times New Roman"/>
          <w:sz w:val="22"/>
          <w:lang w:val="ru-RU"/>
        </w:rPr>
        <w:tab/>
        <w:t xml:space="preserve">                     </w:t>
      </w:r>
    </w:p>
    <w:p w:rsidR="00583D14" w:rsidRPr="00F631F0" w:rsidRDefault="006C74F8">
      <w:pPr>
        <w:pStyle w:val="HTML0"/>
        <w:tabs>
          <w:tab w:val="left" w:pos="-3232"/>
          <w:tab w:val="left" w:pos="0"/>
          <w:tab w:val="left" w:pos="9072"/>
        </w:tabs>
        <w:ind w:firstLine="709"/>
        <w:jc w:val="both"/>
        <w:rPr>
          <w:rFonts w:ascii="Times New Roman" w:eastAsia="Times New Roman" w:hAnsi="Times New Roman"/>
          <w:sz w:val="22"/>
          <w:lang w:val="ru-RU"/>
        </w:rPr>
      </w:pPr>
      <w:r w:rsidRPr="00F631F0">
        <w:rPr>
          <w:rFonts w:ascii="Times New Roman" w:eastAsia="Times New Roman" w:hAnsi="Times New Roman"/>
          <w:sz w:val="22"/>
          <w:lang w:val="ru-RU"/>
        </w:rPr>
        <w:t xml:space="preserve">Финансовый управляющий Гражданина РФ </w:t>
      </w:r>
      <w:r w:rsidR="004B47E8" w:rsidRPr="00F631F0">
        <w:rPr>
          <w:rFonts w:ascii="Times New Roman" w:hAnsi="Times New Roman"/>
          <w:noProof/>
          <w:sz w:val="22"/>
          <w:lang w:val="ru-RU"/>
        </w:rPr>
        <w:t>Осинского Николая Юрьевича</w:t>
      </w:r>
      <w:r w:rsidR="00103B8A" w:rsidRPr="00F631F0">
        <w:rPr>
          <w:rFonts w:ascii="Times New Roman" w:hAnsi="Times New Roman"/>
          <w:sz w:val="22"/>
          <w:lang w:val="ru-RU"/>
        </w:rPr>
        <w:t xml:space="preserve"> (</w:t>
      </w:r>
      <w:r w:rsidR="004B47E8" w:rsidRPr="00F631F0">
        <w:rPr>
          <w:rFonts w:ascii="Times New Roman" w:hAnsi="Times New Roman"/>
          <w:noProof/>
          <w:sz w:val="22"/>
          <w:lang w:val="ru-RU"/>
        </w:rPr>
        <w:t>28.02.1976</w:t>
      </w:r>
      <w:r w:rsidR="00103B8A" w:rsidRPr="00F631F0">
        <w:rPr>
          <w:rFonts w:ascii="Times New Roman" w:hAnsi="Times New Roman"/>
          <w:sz w:val="22"/>
          <w:lang w:val="ru-RU"/>
        </w:rPr>
        <w:t xml:space="preserve"> г.р., место рождения: </w:t>
      </w:r>
      <w:r w:rsidR="004B47E8" w:rsidRPr="00F631F0">
        <w:rPr>
          <w:rFonts w:ascii="Times New Roman" w:hAnsi="Times New Roman"/>
          <w:noProof/>
          <w:sz w:val="22"/>
          <w:lang w:val="ru-RU"/>
        </w:rPr>
        <w:t>д. Вишневка Петуховский р-н Курганская обл.</w:t>
      </w:r>
      <w:r w:rsidR="00103B8A" w:rsidRPr="00F631F0">
        <w:rPr>
          <w:rFonts w:ascii="Times New Roman" w:hAnsi="Times New Roman"/>
          <w:sz w:val="22"/>
          <w:lang w:val="ru-RU"/>
        </w:rPr>
        <w:t xml:space="preserve">, СНИЛС </w:t>
      </w:r>
      <w:r w:rsidR="004B47E8" w:rsidRPr="00F631F0">
        <w:rPr>
          <w:rFonts w:ascii="Times New Roman" w:hAnsi="Times New Roman"/>
          <w:noProof/>
          <w:sz w:val="22"/>
          <w:lang w:val="ru-RU"/>
        </w:rPr>
        <w:t>006-098-623 43</w:t>
      </w:r>
      <w:r w:rsidR="00103B8A" w:rsidRPr="00F631F0">
        <w:rPr>
          <w:rFonts w:ascii="Times New Roman" w:hAnsi="Times New Roman"/>
          <w:sz w:val="22"/>
          <w:lang w:val="ru-RU"/>
        </w:rPr>
        <w:t xml:space="preserve">, ИНН </w:t>
      </w:r>
      <w:r w:rsidR="004B47E8" w:rsidRPr="00F631F0">
        <w:rPr>
          <w:rFonts w:ascii="Times New Roman" w:hAnsi="Times New Roman"/>
          <w:noProof/>
          <w:sz w:val="22"/>
          <w:lang w:val="ru-RU"/>
        </w:rPr>
        <w:t>743802736606</w:t>
      </w:r>
      <w:r w:rsidR="00103B8A" w:rsidRPr="00F631F0">
        <w:rPr>
          <w:rFonts w:ascii="Times New Roman" w:hAnsi="Times New Roman"/>
          <w:sz w:val="22"/>
          <w:lang w:val="ru-RU"/>
        </w:rPr>
        <w:t xml:space="preserve">, адрес регистрации: </w:t>
      </w:r>
      <w:r w:rsidR="004B47E8" w:rsidRPr="00F631F0">
        <w:rPr>
          <w:rFonts w:ascii="Times New Roman" w:hAnsi="Times New Roman"/>
          <w:noProof/>
          <w:sz w:val="22"/>
          <w:lang w:val="ru-RU"/>
        </w:rPr>
        <w:t>456514, Челябинская область, р-н Сосновский, п. Мирный, ул. Ленина, д. 21, кв. 9</w:t>
      </w:r>
      <w:r w:rsidR="00103B8A" w:rsidRPr="00F631F0">
        <w:rPr>
          <w:rFonts w:ascii="Times New Roman" w:hAnsi="Times New Roman"/>
          <w:sz w:val="22"/>
          <w:lang w:val="ru-RU"/>
        </w:rPr>
        <w:t>,</w:t>
      </w:r>
      <w:r w:rsidR="00103B8A" w:rsidRPr="00F631F0">
        <w:rPr>
          <w:sz w:val="22"/>
          <w:lang w:val="ru-RU"/>
        </w:rPr>
        <w:t xml:space="preserve"> </w:t>
      </w:r>
      <w:r w:rsidR="004B47E8" w:rsidRPr="00F631F0">
        <w:rPr>
          <w:rFonts w:ascii="Times New Roman" w:eastAsia="Times New Roman" w:hAnsi="Times New Roman"/>
          <w:noProof/>
          <w:sz w:val="22"/>
          <w:lang w:val="ru-RU"/>
        </w:rPr>
        <w:t>Жданова Дарья Владимировна</w:t>
      </w:r>
      <w:r w:rsidR="00B81EC1" w:rsidRPr="00F631F0">
        <w:rPr>
          <w:rFonts w:ascii="Times New Roman" w:eastAsia="Times New Roman" w:hAnsi="Times New Roman"/>
          <w:sz w:val="22"/>
          <w:lang w:val="ru-RU"/>
        </w:rPr>
        <w:t>, действующ</w:t>
      </w:r>
      <w:r w:rsidR="00A249F4" w:rsidRPr="00F631F0">
        <w:rPr>
          <w:rFonts w:ascii="Times New Roman" w:eastAsia="Times New Roman" w:hAnsi="Times New Roman"/>
          <w:sz w:val="22"/>
          <w:lang w:val="ru-RU"/>
        </w:rPr>
        <w:t>ий</w:t>
      </w:r>
      <w:r w:rsidR="00857210" w:rsidRPr="00F631F0">
        <w:rPr>
          <w:rFonts w:ascii="Times New Roman" w:eastAsia="Times New Roman" w:hAnsi="Times New Roman"/>
          <w:sz w:val="22"/>
          <w:lang w:val="ru-RU"/>
        </w:rPr>
        <w:t xml:space="preserve"> на основании </w:t>
      </w:r>
      <w:r w:rsidR="004B47E8" w:rsidRPr="00F631F0">
        <w:rPr>
          <w:rFonts w:ascii="Times New Roman" w:eastAsia="Times New Roman" w:hAnsi="Times New Roman"/>
          <w:noProof/>
          <w:sz w:val="22"/>
          <w:lang w:val="ru-RU"/>
        </w:rPr>
        <w:t>решения Арбитражного суда Челябинской области от 13.10.202</w:t>
      </w:r>
      <w:bookmarkStart w:id="0" w:name="_GoBack"/>
      <w:bookmarkEnd w:id="0"/>
      <w:r w:rsidR="004B47E8" w:rsidRPr="00F631F0">
        <w:rPr>
          <w:rFonts w:ascii="Times New Roman" w:eastAsia="Times New Roman" w:hAnsi="Times New Roman"/>
          <w:noProof/>
          <w:sz w:val="22"/>
          <w:lang w:val="ru-RU"/>
        </w:rPr>
        <w:t>5 г. по делу № А76-32189/2025</w:t>
      </w:r>
      <w:r w:rsidR="00103B8A" w:rsidRPr="00F631F0">
        <w:rPr>
          <w:rFonts w:ascii="Times New Roman" w:eastAsia="Times New Roman" w:hAnsi="Times New Roman"/>
          <w:sz w:val="22"/>
          <w:lang w:val="ru-RU"/>
        </w:rPr>
        <w:t xml:space="preserve"> </w:t>
      </w:r>
      <w:r w:rsidR="008C08EE" w:rsidRPr="00F631F0">
        <w:rPr>
          <w:rFonts w:ascii="Times New Roman" w:eastAsia="Times New Roman" w:hAnsi="Times New Roman"/>
          <w:sz w:val="22"/>
          <w:lang w:val="ru-RU"/>
        </w:rPr>
        <w:t xml:space="preserve">с одной стороны, и </w:t>
      </w:r>
    </w:p>
    <w:p w:rsidR="00583D14" w:rsidRPr="00F631F0" w:rsidRDefault="008C08EE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992"/>
          <w:tab w:val="left" w:pos="-3232"/>
          <w:tab w:val="left" w:pos="0"/>
          <w:tab w:val="left" w:pos="9072"/>
          <w:tab w:val="left" w:pos="10980"/>
        </w:tabs>
        <w:ind w:firstLine="709"/>
        <w:jc w:val="both"/>
        <w:rPr>
          <w:sz w:val="22"/>
          <w:lang w:val="ru-RU"/>
        </w:rPr>
      </w:pPr>
      <w:r w:rsidRPr="00F631F0">
        <w:rPr>
          <w:rFonts w:ascii="Times New Roman" w:hAnsi="Times New Roman"/>
          <w:sz w:val="22"/>
          <w:lang w:val="ru-RU"/>
        </w:rPr>
        <w:t>____________________________________________________________________________________, именуемый</w:t>
      </w:r>
      <w:r w:rsidRPr="00F631F0">
        <w:rPr>
          <w:rFonts w:ascii="Times New Roman" w:hAnsi="Times New Roman"/>
          <w:sz w:val="22"/>
        </w:rPr>
        <w:t> </w:t>
      </w:r>
      <w:r w:rsidRPr="00F631F0">
        <w:rPr>
          <w:rFonts w:ascii="Times New Roman" w:hAnsi="Times New Roman"/>
          <w:sz w:val="22"/>
          <w:lang w:val="ru-RU"/>
        </w:rPr>
        <w:t>в</w:t>
      </w:r>
      <w:r w:rsidRPr="00F631F0">
        <w:rPr>
          <w:rFonts w:ascii="Times New Roman" w:hAnsi="Times New Roman"/>
          <w:sz w:val="22"/>
        </w:rPr>
        <w:t> </w:t>
      </w:r>
      <w:r w:rsidRPr="00F631F0">
        <w:rPr>
          <w:rFonts w:ascii="Times New Roman" w:hAnsi="Times New Roman"/>
          <w:sz w:val="22"/>
          <w:lang w:val="ru-RU"/>
        </w:rPr>
        <w:t>дальнейшем «Заявитель</w:t>
      </w:r>
      <w:proofErr w:type="gramStart"/>
      <w:r w:rsidRPr="00F631F0">
        <w:rPr>
          <w:rFonts w:ascii="Times New Roman" w:hAnsi="Times New Roman"/>
          <w:sz w:val="22"/>
          <w:lang w:val="ru-RU"/>
        </w:rPr>
        <w:t xml:space="preserve">»,  </w:t>
      </w:r>
      <w:r w:rsidRPr="00F631F0">
        <w:rPr>
          <w:rFonts w:ascii="Times New Roman" w:hAnsi="Times New Roman"/>
          <w:sz w:val="22"/>
        </w:rPr>
        <w:t> </w:t>
      </w:r>
      <w:proofErr w:type="gramEnd"/>
      <w:r w:rsidRPr="00F631F0">
        <w:rPr>
          <w:rFonts w:ascii="Times New Roman" w:hAnsi="Times New Roman"/>
          <w:sz w:val="22"/>
          <w:lang w:val="ru-RU"/>
        </w:rPr>
        <w:t>в</w:t>
      </w:r>
      <w:r w:rsidRPr="00F631F0">
        <w:rPr>
          <w:rFonts w:ascii="Times New Roman" w:hAnsi="Times New Roman"/>
          <w:sz w:val="22"/>
        </w:rPr>
        <w:t> </w:t>
      </w:r>
      <w:r w:rsidRPr="00F631F0">
        <w:rPr>
          <w:rFonts w:ascii="Times New Roman" w:hAnsi="Times New Roman"/>
          <w:sz w:val="22"/>
          <w:lang w:val="ru-RU"/>
        </w:rPr>
        <w:t>лице ____________________________________________, действующего</w:t>
      </w:r>
      <w:r w:rsidRPr="00F631F0">
        <w:rPr>
          <w:rFonts w:ascii="Times New Roman" w:hAnsi="Times New Roman"/>
          <w:sz w:val="22"/>
        </w:rPr>
        <w:t> </w:t>
      </w:r>
      <w:r w:rsidRPr="00F631F0">
        <w:rPr>
          <w:rFonts w:ascii="Times New Roman" w:hAnsi="Times New Roman"/>
          <w:sz w:val="22"/>
          <w:lang w:val="ru-RU"/>
        </w:rPr>
        <w:t>на</w:t>
      </w:r>
      <w:r w:rsidRPr="00F631F0">
        <w:rPr>
          <w:rFonts w:ascii="Times New Roman" w:hAnsi="Times New Roman"/>
          <w:sz w:val="22"/>
        </w:rPr>
        <w:t> </w:t>
      </w:r>
      <w:r w:rsidRPr="00F631F0">
        <w:rPr>
          <w:rFonts w:ascii="Times New Roman" w:hAnsi="Times New Roman"/>
          <w:sz w:val="22"/>
          <w:lang w:val="ru-RU"/>
        </w:rPr>
        <w:t>основании</w:t>
      </w:r>
      <w:r w:rsidRPr="00F631F0">
        <w:rPr>
          <w:rFonts w:ascii="Times New Roman" w:hAnsi="Times New Roman"/>
          <w:sz w:val="22"/>
        </w:rPr>
        <w:t> </w:t>
      </w:r>
      <w:r w:rsidRPr="00F631F0">
        <w:rPr>
          <w:rFonts w:ascii="Times New Roman" w:hAnsi="Times New Roman"/>
          <w:sz w:val="22"/>
          <w:lang w:val="ru-RU"/>
        </w:rPr>
        <w:t>__________________________________________________________,</w:t>
      </w:r>
      <w:r w:rsidR="00103B8A" w:rsidRPr="00F631F0">
        <w:rPr>
          <w:rFonts w:ascii="Times New Roman" w:hAnsi="Times New Roman"/>
          <w:sz w:val="22"/>
          <w:lang w:val="ru-RU"/>
        </w:rPr>
        <w:t xml:space="preserve"> </w:t>
      </w:r>
      <w:r w:rsidRPr="00F631F0">
        <w:rPr>
          <w:rFonts w:ascii="Times New Roman" w:hAnsi="Times New Roman"/>
          <w:sz w:val="22"/>
          <w:lang w:val="ru-RU"/>
        </w:rPr>
        <w:t>с</w:t>
      </w:r>
      <w:r w:rsidRPr="00F631F0">
        <w:rPr>
          <w:rFonts w:ascii="Times New Roman" w:hAnsi="Times New Roman"/>
          <w:sz w:val="22"/>
        </w:rPr>
        <w:t> </w:t>
      </w:r>
      <w:r w:rsidRPr="00F631F0">
        <w:rPr>
          <w:rFonts w:ascii="Times New Roman" w:hAnsi="Times New Roman"/>
          <w:sz w:val="22"/>
          <w:lang w:val="ru-RU"/>
        </w:rPr>
        <w:t>другой стороны,</w:t>
      </w:r>
      <w:r w:rsidRPr="00F631F0">
        <w:rPr>
          <w:rFonts w:ascii="Times New Roman" w:hAnsi="Times New Roman"/>
          <w:sz w:val="22"/>
        </w:rPr>
        <w:t> </w:t>
      </w:r>
      <w:r w:rsidRPr="00F631F0">
        <w:rPr>
          <w:rFonts w:ascii="Times New Roman" w:hAnsi="Times New Roman"/>
          <w:sz w:val="22"/>
          <w:lang w:val="ru-RU"/>
        </w:rPr>
        <w:t>заключили</w:t>
      </w:r>
      <w:r w:rsidRPr="00F631F0">
        <w:rPr>
          <w:rFonts w:ascii="Times New Roman" w:hAnsi="Times New Roman"/>
          <w:sz w:val="22"/>
        </w:rPr>
        <w:t> </w:t>
      </w:r>
      <w:r w:rsidRPr="00F631F0">
        <w:rPr>
          <w:rFonts w:ascii="Times New Roman" w:hAnsi="Times New Roman"/>
          <w:sz w:val="22"/>
          <w:lang w:val="ru-RU"/>
        </w:rPr>
        <w:t>настоящий Договор</w:t>
      </w:r>
      <w:r w:rsidRPr="00F631F0">
        <w:rPr>
          <w:rFonts w:ascii="Times New Roman" w:hAnsi="Times New Roman"/>
          <w:sz w:val="22"/>
        </w:rPr>
        <w:t> </w:t>
      </w:r>
      <w:r w:rsidRPr="00F631F0">
        <w:rPr>
          <w:rFonts w:ascii="Times New Roman" w:hAnsi="Times New Roman"/>
          <w:sz w:val="22"/>
          <w:lang w:val="ru-RU"/>
        </w:rPr>
        <w:t>о</w:t>
      </w:r>
      <w:r w:rsidRPr="00F631F0">
        <w:rPr>
          <w:rFonts w:ascii="Times New Roman" w:hAnsi="Times New Roman"/>
          <w:sz w:val="22"/>
        </w:rPr>
        <w:t> </w:t>
      </w:r>
      <w:r w:rsidRPr="00F631F0">
        <w:rPr>
          <w:rFonts w:ascii="Times New Roman" w:hAnsi="Times New Roman"/>
          <w:sz w:val="22"/>
          <w:lang w:val="ru-RU"/>
        </w:rPr>
        <w:t>нижеследующем:</w:t>
      </w:r>
    </w:p>
    <w:p w:rsidR="00583D14" w:rsidRPr="00F631F0" w:rsidRDefault="00583D14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left" w:pos="0"/>
        </w:tabs>
        <w:jc w:val="both"/>
        <w:rPr>
          <w:rFonts w:ascii="Times New Roman" w:hAnsi="Times New Roman"/>
          <w:sz w:val="22"/>
          <w:lang w:val="ru-RU"/>
        </w:rPr>
      </w:pPr>
    </w:p>
    <w:p w:rsidR="00A249F4" w:rsidRPr="00F631F0" w:rsidRDefault="00A249F4" w:rsidP="00A249F4">
      <w:pPr>
        <w:spacing w:before="120"/>
        <w:jc w:val="center"/>
        <w:rPr>
          <w:b/>
          <w:sz w:val="22"/>
        </w:rPr>
      </w:pPr>
      <w:r w:rsidRPr="00F631F0">
        <w:rPr>
          <w:b/>
          <w:sz w:val="22"/>
        </w:rPr>
        <w:t>1. ПРЕДМЕТ ДОГОВОРА</w:t>
      </w:r>
    </w:p>
    <w:p w:rsidR="00A249F4" w:rsidRPr="00F631F0" w:rsidRDefault="00A249F4" w:rsidP="00A249F4">
      <w:pPr>
        <w:ind w:firstLine="709"/>
        <w:jc w:val="both"/>
        <w:rPr>
          <w:sz w:val="22"/>
        </w:rPr>
      </w:pPr>
      <w:r w:rsidRPr="00F631F0">
        <w:rPr>
          <w:sz w:val="22"/>
        </w:rPr>
        <w:t>1.1 В соответствии с условиями настоящего Договора Заявитель, для участия в торгах по Лоту № ____ по продаже имущества, принадлежащего Должнику, проводимых _</w:t>
      </w:r>
      <w:proofErr w:type="gramStart"/>
      <w:r w:rsidRPr="00F631F0">
        <w:rPr>
          <w:sz w:val="22"/>
        </w:rPr>
        <w:t>_._</w:t>
      </w:r>
      <w:proofErr w:type="gramEnd"/>
      <w:r w:rsidRPr="00F631F0">
        <w:rPr>
          <w:sz w:val="22"/>
        </w:rPr>
        <w:t>_.20__г. в __ час.__ мин. на сайте «www.etpu.ru» перечисляет задаток в размере ___________________ на расчетный счет:</w:t>
      </w:r>
    </w:p>
    <w:p w:rsidR="00A249F4" w:rsidRPr="00F631F0" w:rsidRDefault="004B47E8" w:rsidP="00A249F4">
      <w:pPr>
        <w:ind w:firstLine="709"/>
        <w:jc w:val="both"/>
        <w:rPr>
          <w:sz w:val="22"/>
        </w:rPr>
      </w:pPr>
      <w:r w:rsidRPr="00F631F0">
        <w:rPr>
          <w:noProof/>
          <w:sz w:val="22"/>
        </w:rPr>
        <w:t>Осинский Николай Юрьевич</w:t>
      </w:r>
      <w:r w:rsidR="00A249F4" w:rsidRPr="00F631F0">
        <w:rPr>
          <w:sz w:val="22"/>
        </w:rPr>
        <w:t xml:space="preserve">, номер счета – </w:t>
      </w:r>
      <w:r w:rsidR="00F631F0" w:rsidRPr="00F631F0">
        <w:rPr>
          <w:noProof/>
          <w:sz w:val="22"/>
        </w:rPr>
        <w:t xml:space="preserve">40817810550221401924, </w:t>
      </w:r>
      <w:r w:rsidR="00A249F4" w:rsidRPr="00F631F0">
        <w:rPr>
          <w:sz w:val="22"/>
        </w:rPr>
        <w:t xml:space="preserve">Банк получателя – </w:t>
      </w:r>
      <w:r w:rsidR="00F631F0" w:rsidRPr="00F631F0">
        <w:rPr>
          <w:noProof/>
          <w:sz w:val="22"/>
        </w:rPr>
        <w:t>ФИЛИАЛ "ЦЕНТРАЛЬНЫЙ" ПАО "СОВКОМБАНК"</w:t>
      </w:r>
      <w:r w:rsidR="00A249F4" w:rsidRPr="00F631F0">
        <w:rPr>
          <w:sz w:val="22"/>
        </w:rPr>
        <w:t xml:space="preserve">, БИК – </w:t>
      </w:r>
      <w:r w:rsidR="00F631F0" w:rsidRPr="00F631F0">
        <w:rPr>
          <w:noProof/>
          <w:sz w:val="22"/>
        </w:rPr>
        <w:t xml:space="preserve">045004763, </w:t>
      </w:r>
      <w:proofErr w:type="spellStart"/>
      <w:r w:rsidR="00A249F4" w:rsidRPr="00F631F0">
        <w:rPr>
          <w:sz w:val="22"/>
        </w:rPr>
        <w:t>Корр.счет</w:t>
      </w:r>
      <w:proofErr w:type="spellEnd"/>
      <w:r w:rsidR="00A249F4" w:rsidRPr="00F631F0">
        <w:rPr>
          <w:sz w:val="22"/>
        </w:rPr>
        <w:t xml:space="preserve"> – </w:t>
      </w:r>
      <w:r w:rsidR="00F631F0" w:rsidRPr="00F631F0">
        <w:rPr>
          <w:noProof/>
          <w:sz w:val="22"/>
        </w:rPr>
        <w:t xml:space="preserve">30101810150040000763, </w:t>
      </w:r>
      <w:r w:rsidR="00A249F4" w:rsidRPr="00F631F0">
        <w:rPr>
          <w:sz w:val="22"/>
        </w:rPr>
        <w:t xml:space="preserve">ИНН </w:t>
      </w:r>
      <w:r w:rsidR="00F631F0" w:rsidRPr="00F631F0">
        <w:rPr>
          <w:noProof/>
          <w:sz w:val="22"/>
        </w:rPr>
        <w:t>4401116480.</w:t>
      </w:r>
    </w:p>
    <w:p w:rsidR="00A249F4" w:rsidRPr="00F631F0" w:rsidRDefault="00A249F4" w:rsidP="00A249F4">
      <w:pPr>
        <w:ind w:firstLine="709"/>
        <w:jc w:val="both"/>
        <w:rPr>
          <w:sz w:val="22"/>
        </w:rPr>
      </w:pPr>
      <w:r w:rsidRPr="00F631F0">
        <w:rPr>
          <w:sz w:val="22"/>
        </w:rPr>
        <w:t>Заявитель передает, а Организатор торгов принимает задаток в сумме ________ (____________________) рублей ____ коп. по Лоту № _____. Задаток передается в обеспечение исполнения следующих обязательств:</w:t>
      </w:r>
    </w:p>
    <w:p w:rsidR="00A249F4" w:rsidRPr="00F631F0" w:rsidRDefault="00A249F4" w:rsidP="00A249F4">
      <w:pPr>
        <w:ind w:firstLine="709"/>
        <w:jc w:val="both"/>
        <w:rPr>
          <w:sz w:val="22"/>
        </w:rPr>
      </w:pPr>
      <w:r w:rsidRPr="00F631F0">
        <w:rPr>
          <w:sz w:val="22"/>
        </w:rPr>
        <w:t>- заключить с Продавцом договор купли   продажи имущества по Лоту № ____ в случае, если Заявитель окажется победителем торгов или единственным участником торгов;</w:t>
      </w:r>
    </w:p>
    <w:p w:rsidR="00A249F4" w:rsidRPr="00F631F0" w:rsidRDefault="00A249F4" w:rsidP="00A249F4">
      <w:pPr>
        <w:ind w:firstLine="709"/>
        <w:jc w:val="both"/>
        <w:rPr>
          <w:sz w:val="22"/>
        </w:rPr>
      </w:pPr>
      <w:r w:rsidRPr="00F631F0">
        <w:rPr>
          <w:sz w:val="22"/>
        </w:rPr>
        <w:t>- оплатить имущество, приобретенное в ходе торгов в указанные сроки.</w:t>
      </w:r>
    </w:p>
    <w:p w:rsidR="00A249F4" w:rsidRPr="00F631F0" w:rsidRDefault="00A249F4" w:rsidP="00A249F4">
      <w:pPr>
        <w:spacing w:before="120"/>
        <w:jc w:val="center"/>
        <w:rPr>
          <w:b/>
          <w:sz w:val="22"/>
        </w:rPr>
      </w:pPr>
      <w:r w:rsidRPr="00F631F0">
        <w:rPr>
          <w:b/>
          <w:sz w:val="22"/>
        </w:rPr>
        <w:t>2. ПОРЯДОК ВНЕСЕНИЯ ЗАДАТКА</w:t>
      </w:r>
    </w:p>
    <w:p w:rsidR="00A249F4" w:rsidRPr="00F631F0" w:rsidRDefault="00A249F4" w:rsidP="00A249F4">
      <w:pPr>
        <w:ind w:firstLine="709"/>
        <w:jc w:val="both"/>
        <w:rPr>
          <w:sz w:val="22"/>
        </w:rPr>
      </w:pPr>
      <w:r w:rsidRPr="00F631F0">
        <w:rPr>
          <w:sz w:val="22"/>
        </w:rPr>
        <w:t xml:space="preserve">2.1. Поступление задатка на расчетный счет Должника, указанный в сообщении о проведении торгов, должно быть подтверждено на дату составления протокола об определении участников торгов. В случае </w:t>
      </w:r>
      <w:proofErr w:type="spellStart"/>
      <w:r w:rsidRPr="00F631F0">
        <w:rPr>
          <w:sz w:val="22"/>
        </w:rPr>
        <w:t>непоступления</w:t>
      </w:r>
      <w:proofErr w:type="spellEnd"/>
      <w:r w:rsidRPr="00F631F0">
        <w:rPr>
          <w:sz w:val="22"/>
        </w:rPr>
        <w:t xml:space="preserve"> задатка на дату составления протокола определения участников торгов, заявитель к торгам, не допускается.</w:t>
      </w:r>
    </w:p>
    <w:p w:rsidR="00A249F4" w:rsidRPr="00F631F0" w:rsidRDefault="00A249F4" w:rsidP="00A249F4">
      <w:pPr>
        <w:ind w:firstLine="709"/>
        <w:jc w:val="both"/>
        <w:rPr>
          <w:sz w:val="22"/>
        </w:rPr>
      </w:pPr>
      <w:r w:rsidRPr="00F631F0">
        <w:rPr>
          <w:sz w:val="22"/>
        </w:rPr>
        <w:t>2.2. В назначении платежа должно быть указано: Оплата задатка для участия в открытых торгах (Код торгов, ФИО Должника).</w:t>
      </w:r>
    </w:p>
    <w:p w:rsidR="00A249F4" w:rsidRPr="00F631F0" w:rsidRDefault="00A249F4" w:rsidP="00A249F4">
      <w:pPr>
        <w:ind w:firstLine="709"/>
        <w:jc w:val="both"/>
        <w:rPr>
          <w:sz w:val="22"/>
        </w:rPr>
      </w:pPr>
      <w:r w:rsidRPr="00F631F0">
        <w:rPr>
          <w:sz w:val="22"/>
        </w:rPr>
        <w:t>2.3. На денежные средства, перечисленные в соответствии с настоящим договором, проценты не начисляются.</w:t>
      </w:r>
    </w:p>
    <w:p w:rsidR="00A249F4" w:rsidRPr="00F631F0" w:rsidRDefault="00A249F4" w:rsidP="00A249F4">
      <w:pPr>
        <w:spacing w:before="120"/>
        <w:jc w:val="center"/>
        <w:rPr>
          <w:b/>
          <w:sz w:val="22"/>
        </w:rPr>
      </w:pPr>
      <w:r w:rsidRPr="00F631F0">
        <w:rPr>
          <w:b/>
          <w:sz w:val="22"/>
        </w:rPr>
        <w:t>3. ПОРЯДОК ВОЗВРАТА И УДЕРЖАНИЯ ЗАДАТКА</w:t>
      </w:r>
    </w:p>
    <w:p w:rsidR="00A249F4" w:rsidRPr="00F631F0" w:rsidRDefault="00A249F4" w:rsidP="00A249F4">
      <w:pPr>
        <w:ind w:firstLine="709"/>
        <w:jc w:val="both"/>
        <w:rPr>
          <w:sz w:val="22"/>
        </w:rPr>
      </w:pPr>
      <w:r w:rsidRPr="00F631F0">
        <w:rPr>
          <w:sz w:val="22"/>
        </w:rPr>
        <w:t>3.1. Задаток возвращается Заявителю в течение пяти рабочих дней со дня подписания протокола о результатах проведения торгов, если он не признан Победителем торгов или не является единственным заявителем, подавшим заявку.</w:t>
      </w:r>
    </w:p>
    <w:p w:rsidR="00A249F4" w:rsidRPr="00F631F0" w:rsidRDefault="00A249F4" w:rsidP="00A249F4">
      <w:pPr>
        <w:ind w:firstLine="709"/>
        <w:jc w:val="both"/>
        <w:rPr>
          <w:sz w:val="22"/>
        </w:rPr>
      </w:pPr>
      <w:r w:rsidRPr="00F631F0">
        <w:rPr>
          <w:sz w:val="22"/>
        </w:rPr>
        <w:t xml:space="preserve">3.2. Задаток подлежит возврату на расчетный счет, с которого была произведена оплата задатка. </w:t>
      </w:r>
    </w:p>
    <w:p w:rsidR="00A249F4" w:rsidRPr="00F631F0" w:rsidRDefault="00A249F4" w:rsidP="00A249F4">
      <w:pPr>
        <w:ind w:firstLine="709"/>
        <w:jc w:val="both"/>
        <w:rPr>
          <w:sz w:val="22"/>
        </w:rPr>
      </w:pPr>
      <w:r w:rsidRPr="00F631F0">
        <w:rPr>
          <w:sz w:val="22"/>
        </w:rPr>
        <w:t>3.3. Задаток не подлежит возврату Победителю открытых торгов или единственному участнику, заявка которого на участие в торгах соответствует условиям торгов.</w:t>
      </w:r>
    </w:p>
    <w:p w:rsidR="00A249F4" w:rsidRPr="00F631F0" w:rsidRDefault="00A249F4" w:rsidP="00A249F4">
      <w:pPr>
        <w:ind w:firstLine="709"/>
        <w:jc w:val="both"/>
        <w:rPr>
          <w:sz w:val="22"/>
        </w:rPr>
      </w:pPr>
      <w:r w:rsidRPr="00F631F0">
        <w:rPr>
          <w:sz w:val="22"/>
        </w:rPr>
        <w:t>3.4. Расходы Организатора торгов на рассчетно-кассовое обслуживание, выставленные кредитной организацией (Банком), его обслуживающей в соответствии с утвержденными Банком тарифами при возврате суммы поступившего задатка Претенденту, осуществляются за счет Претендента в соответствии со ст. 309.2 ГК РФ.</w:t>
      </w:r>
    </w:p>
    <w:p w:rsidR="00A249F4" w:rsidRPr="00F631F0" w:rsidRDefault="00A249F4" w:rsidP="00A249F4">
      <w:pPr>
        <w:spacing w:before="120"/>
        <w:jc w:val="center"/>
        <w:rPr>
          <w:b/>
          <w:sz w:val="22"/>
        </w:rPr>
      </w:pPr>
    </w:p>
    <w:p w:rsidR="00A249F4" w:rsidRPr="00F631F0" w:rsidRDefault="00A249F4" w:rsidP="00A249F4">
      <w:pPr>
        <w:spacing w:before="120"/>
        <w:jc w:val="center"/>
        <w:rPr>
          <w:b/>
          <w:sz w:val="22"/>
        </w:rPr>
      </w:pPr>
      <w:r w:rsidRPr="00F631F0">
        <w:rPr>
          <w:b/>
          <w:sz w:val="22"/>
        </w:rPr>
        <w:t>4. СРОК ДЕЙСТВИЯ НАСТОЯЩЕГО ДОГОВОРА</w:t>
      </w:r>
    </w:p>
    <w:p w:rsidR="00A249F4" w:rsidRPr="00F631F0" w:rsidRDefault="00A249F4" w:rsidP="00A249F4">
      <w:pPr>
        <w:ind w:firstLine="709"/>
        <w:jc w:val="both"/>
        <w:rPr>
          <w:sz w:val="22"/>
        </w:rPr>
      </w:pPr>
      <w:r w:rsidRPr="00F631F0">
        <w:rPr>
          <w:sz w:val="22"/>
        </w:rPr>
        <w:t>4.1. Настоящий Договор вступает в силу с момента перечисления Задатка на счет, указанный в     п. 1.1 настоящего Договора, и действует до полного исполнения принятых Сторонами обязательств.</w:t>
      </w:r>
    </w:p>
    <w:p w:rsidR="00A249F4" w:rsidRPr="00F631F0" w:rsidRDefault="00A249F4" w:rsidP="00A249F4">
      <w:pPr>
        <w:ind w:firstLine="709"/>
        <w:jc w:val="both"/>
        <w:rPr>
          <w:sz w:val="22"/>
        </w:rPr>
      </w:pPr>
      <w:r w:rsidRPr="00F631F0">
        <w:rPr>
          <w:sz w:val="22"/>
        </w:rPr>
        <w:t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переговоров, они передаются на разрешение в Арбитражный суд.</w:t>
      </w:r>
    </w:p>
    <w:p w:rsidR="00CC5DC1" w:rsidRPr="00F631F0" w:rsidRDefault="00CC5DC1">
      <w:pPr>
        <w:pStyle w:val="HTML0"/>
        <w:jc w:val="center"/>
        <w:rPr>
          <w:rFonts w:ascii="Times New Roman" w:hAnsi="Times New Roman"/>
          <w:b/>
          <w:sz w:val="22"/>
          <w:lang w:val="ru-RU"/>
        </w:rPr>
      </w:pPr>
    </w:p>
    <w:p w:rsidR="00583D14" w:rsidRPr="00F631F0" w:rsidRDefault="008C08EE">
      <w:pPr>
        <w:pStyle w:val="HTML0"/>
        <w:jc w:val="center"/>
        <w:rPr>
          <w:sz w:val="22"/>
          <w:lang w:val="ru-RU"/>
        </w:rPr>
      </w:pPr>
      <w:r w:rsidRPr="00F631F0">
        <w:rPr>
          <w:rFonts w:ascii="Times New Roman" w:hAnsi="Times New Roman"/>
          <w:b/>
          <w:sz w:val="22"/>
          <w:lang w:val="ru-RU"/>
        </w:rPr>
        <w:lastRenderedPageBreak/>
        <w:t>5.</w:t>
      </w:r>
      <w:r w:rsidRPr="00F631F0">
        <w:rPr>
          <w:rFonts w:ascii="Times New Roman" w:hAnsi="Times New Roman"/>
          <w:b/>
          <w:sz w:val="22"/>
        </w:rPr>
        <w:t> </w:t>
      </w:r>
      <w:r w:rsidR="00A249F4" w:rsidRPr="00F631F0">
        <w:rPr>
          <w:rFonts w:ascii="Times New Roman" w:hAnsi="Times New Roman"/>
          <w:b/>
          <w:sz w:val="22"/>
          <w:lang w:val="ru-RU"/>
        </w:rPr>
        <w:t>МЕСТО НАХОЖДЕНИЯ И БАНКОВСКИЕ РЕКВИЗИТЫ СТОРОН</w:t>
      </w:r>
      <w:r w:rsidRPr="00F631F0">
        <w:rPr>
          <w:rFonts w:ascii="Times New Roman" w:hAnsi="Times New Roman"/>
          <w:b/>
          <w:sz w:val="22"/>
          <w:lang w:val="ru-RU"/>
        </w:rPr>
        <w:br/>
      </w:r>
    </w:p>
    <w:p w:rsidR="00583D14" w:rsidRPr="00F631F0" w:rsidRDefault="008C08EE">
      <w:pPr>
        <w:pStyle w:val="HTML0"/>
        <w:jc w:val="both"/>
        <w:rPr>
          <w:sz w:val="22"/>
          <w:lang w:val="ru-RU"/>
        </w:rPr>
      </w:pPr>
      <w:r w:rsidRPr="00F631F0">
        <w:rPr>
          <w:rFonts w:ascii="Times New Roman" w:hAnsi="Times New Roman"/>
          <w:sz w:val="22"/>
          <w:lang w:val="ru-RU"/>
        </w:rPr>
        <w:t>«Организатор торгов»:</w:t>
      </w:r>
    </w:p>
    <w:p w:rsidR="00583D14" w:rsidRPr="00F631F0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103B8A" w:rsidRPr="00F631F0" w:rsidRDefault="008C08EE" w:rsidP="00103B8A">
      <w:pPr>
        <w:pStyle w:val="HTML0"/>
        <w:jc w:val="both"/>
        <w:rPr>
          <w:rFonts w:ascii="Times New Roman" w:eastAsia="Times New Roman" w:hAnsi="Times New Roman"/>
          <w:sz w:val="22"/>
          <w:lang w:val="ru-RU"/>
        </w:rPr>
      </w:pPr>
      <w:r w:rsidRPr="00F631F0">
        <w:rPr>
          <w:rFonts w:ascii="Times New Roman" w:eastAsia="Times New Roman" w:hAnsi="Times New Roman"/>
          <w:sz w:val="22"/>
          <w:lang w:val="ru-RU"/>
        </w:rPr>
        <w:t xml:space="preserve">Финансовый управляющий должника </w:t>
      </w:r>
      <w:r w:rsidR="004B47E8" w:rsidRPr="00F631F0">
        <w:rPr>
          <w:rFonts w:ascii="Times New Roman" w:hAnsi="Times New Roman"/>
          <w:noProof/>
          <w:sz w:val="22"/>
          <w:lang w:val="ru-RU"/>
        </w:rPr>
        <w:t>Осинского Николая Юрьевича</w:t>
      </w:r>
      <w:r w:rsidR="00857210" w:rsidRPr="00F631F0">
        <w:rPr>
          <w:rFonts w:ascii="Times New Roman" w:eastAsia="Times New Roman" w:hAnsi="Times New Roman"/>
          <w:sz w:val="22"/>
          <w:lang w:val="ru-RU"/>
        </w:rPr>
        <w:t xml:space="preserve">, </w:t>
      </w:r>
      <w:r w:rsidR="004B47E8" w:rsidRPr="00F631F0">
        <w:rPr>
          <w:rFonts w:ascii="Times New Roman" w:eastAsia="Times New Roman" w:hAnsi="Times New Roman"/>
          <w:noProof/>
          <w:sz w:val="22"/>
          <w:lang w:val="ru-RU"/>
        </w:rPr>
        <w:t>Жданова Дарья Владимировна</w:t>
      </w:r>
      <w:r w:rsidR="00A249F4" w:rsidRPr="00F631F0">
        <w:rPr>
          <w:rFonts w:ascii="Times New Roman" w:eastAsia="Times New Roman" w:hAnsi="Times New Roman"/>
          <w:sz w:val="22"/>
          <w:lang w:val="ru-RU"/>
        </w:rPr>
        <w:t xml:space="preserve">, адрес: </w:t>
      </w:r>
      <w:r w:rsidR="004B47E8" w:rsidRPr="00F631F0">
        <w:rPr>
          <w:rFonts w:ascii="Times New Roman" w:eastAsia="Times New Roman" w:hAnsi="Times New Roman"/>
          <w:noProof/>
          <w:sz w:val="22"/>
          <w:lang w:val="ru-RU"/>
        </w:rPr>
        <w:t>454091, г. Челябинск, а/я 13334</w:t>
      </w:r>
    </w:p>
    <w:p w:rsidR="00103B8A" w:rsidRPr="00F631F0" w:rsidRDefault="008C08EE" w:rsidP="00103B8A">
      <w:pPr>
        <w:ind w:firstLine="708"/>
        <w:jc w:val="both"/>
        <w:rPr>
          <w:sz w:val="22"/>
        </w:rPr>
      </w:pPr>
      <w:r w:rsidRPr="00F631F0">
        <w:rPr>
          <w:rFonts w:eastAsia="Times New Roman"/>
          <w:sz w:val="22"/>
        </w:rPr>
        <w:t xml:space="preserve">Получатель, </w:t>
      </w:r>
      <w:r w:rsidR="00F631F0" w:rsidRPr="00F631F0">
        <w:rPr>
          <w:noProof/>
          <w:sz w:val="22"/>
        </w:rPr>
        <w:t>Осинский Николай Юрьевич, номер счета – 40817810550221401924, Банк получателя – ФИЛИАЛ "ЦЕНТРАЛЬНЫЙ" ПАО "СОВКОМБАНК", БИК – 045004763, Корр.счет – 30101810150040000763, ИНН 4401116480.</w:t>
      </w:r>
    </w:p>
    <w:p w:rsidR="00F35300" w:rsidRPr="00F631F0" w:rsidRDefault="00F35300" w:rsidP="00103B8A">
      <w:pPr>
        <w:pStyle w:val="HTML0"/>
        <w:jc w:val="both"/>
        <w:rPr>
          <w:sz w:val="22"/>
          <w:lang w:val="ru-RU"/>
        </w:rPr>
      </w:pPr>
    </w:p>
    <w:p w:rsidR="00583D14" w:rsidRPr="00F631F0" w:rsidRDefault="008C08EE" w:rsidP="00F35300">
      <w:pPr>
        <w:jc w:val="both"/>
        <w:rPr>
          <w:sz w:val="22"/>
        </w:rPr>
      </w:pPr>
      <w:r w:rsidRPr="00F631F0">
        <w:rPr>
          <w:sz w:val="22"/>
        </w:rPr>
        <w:t>«Заявитель»:</w:t>
      </w:r>
    </w:p>
    <w:p w:rsidR="00583D14" w:rsidRPr="00F631F0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F631F0" w:rsidRDefault="008C08EE">
      <w:pPr>
        <w:pStyle w:val="HTML0"/>
        <w:jc w:val="both"/>
        <w:rPr>
          <w:sz w:val="22"/>
          <w:lang w:val="ru-RU"/>
        </w:rPr>
      </w:pPr>
      <w:r w:rsidRPr="00F631F0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:rsidR="00583D14" w:rsidRPr="00F631F0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F631F0" w:rsidRDefault="008C08EE">
      <w:pPr>
        <w:pStyle w:val="HTML0"/>
        <w:jc w:val="both"/>
        <w:rPr>
          <w:sz w:val="22"/>
          <w:lang w:val="ru-RU"/>
        </w:rPr>
      </w:pPr>
      <w:r w:rsidRPr="00F631F0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:rsidR="00583D14" w:rsidRPr="00F631F0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F631F0" w:rsidRDefault="008C08EE">
      <w:pPr>
        <w:pStyle w:val="HTML0"/>
        <w:jc w:val="both"/>
        <w:rPr>
          <w:sz w:val="22"/>
          <w:lang w:val="ru-RU"/>
        </w:rPr>
      </w:pPr>
      <w:r w:rsidRPr="00F631F0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:rsidR="00583D14" w:rsidRPr="00F631F0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F631F0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F631F0" w:rsidRDefault="008C08EE">
      <w:pPr>
        <w:jc w:val="center"/>
        <w:rPr>
          <w:sz w:val="22"/>
        </w:rPr>
      </w:pPr>
      <w:r w:rsidRPr="00F631F0">
        <w:rPr>
          <w:b/>
          <w:sz w:val="22"/>
        </w:rPr>
        <w:t>ПОДПИСИ СТОРОН:</w:t>
      </w:r>
    </w:p>
    <w:p w:rsidR="00583D14" w:rsidRPr="00F631F0" w:rsidRDefault="00583D14">
      <w:pPr>
        <w:jc w:val="both"/>
        <w:rPr>
          <w:b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25"/>
        <w:gridCol w:w="5010"/>
      </w:tblGrid>
      <w:tr w:rsidR="00103B8A" w:rsidRPr="00F631F0" w:rsidTr="00103B8A">
        <w:tc>
          <w:tcPr>
            <w:tcW w:w="5125" w:type="dxa"/>
            <w:shd w:val="clear" w:color="auto" w:fill="auto"/>
          </w:tcPr>
          <w:p w:rsidR="00103B8A" w:rsidRPr="00F631F0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F631F0">
              <w:rPr>
                <w:b/>
                <w:sz w:val="22"/>
              </w:rPr>
              <w:t>«Организатор торгов»</w:t>
            </w:r>
          </w:p>
          <w:p w:rsidR="00103B8A" w:rsidRPr="00F631F0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F631F0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F631F0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  <w:r w:rsidRPr="00F631F0">
              <w:rPr>
                <w:sz w:val="22"/>
              </w:rPr>
              <w:t>________________/</w:t>
            </w:r>
            <w:r w:rsidR="004B47E8" w:rsidRPr="00F631F0">
              <w:rPr>
                <w:noProof/>
                <w:sz w:val="22"/>
              </w:rPr>
              <w:t>Д.В. Жданова</w:t>
            </w:r>
            <w:r w:rsidRPr="00F631F0">
              <w:rPr>
                <w:sz w:val="22"/>
              </w:rPr>
              <w:t>/</w:t>
            </w:r>
          </w:p>
          <w:p w:rsidR="00103B8A" w:rsidRPr="00F631F0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Cs/>
                <w:sz w:val="22"/>
              </w:rPr>
            </w:pPr>
            <w:r w:rsidRPr="00F631F0">
              <w:rPr>
                <w:b/>
                <w:sz w:val="22"/>
              </w:rPr>
              <w:t xml:space="preserve">    </w:t>
            </w:r>
            <w:r w:rsidRPr="00F631F0">
              <w:rPr>
                <w:bCs/>
                <w:sz w:val="22"/>
              </w:rPr>
              <w:t>подпись</w:t>
            </w:r>
          </w:p>
        </w:tc>
        <w:tc>
          <w:tcPr>
            <w:tcW w:w="5126" w:type="dxa"/>
            <w:shd w:val="clear" w:color="auto" w:fill="auto"/>
          </w:tcPr>
          <w:p w:rsidR="00103B8A" w:rsidRPr="00F631F0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F631F0">
              <w:rPr>
                <w:b/>
                <w:sz w:val="22"/>
              </w:rPr>
              <w:t>«Заявитель»</w:t>
            </w:r>
          </w:p>
          <w:p w:rsidR="00103B8A" w:rsidRPr="00F631F0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F631F0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F631F0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  <w:r w:rsidRPr="00F631F0">
              <w:rPr>
                <w:sz w:val="22"/>
              </w:rPr>
              <w:t>________________ /_______________/</w:t>
            </w:r>
          </w:p>
          <w:p w:rsidR="00103B8A" w:rsidRPr="00F631F0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F631F0">
              <w:rPr>
                <w:sz w:val="22"/>
                <w:lang w:val="en-US"/>
              </w:rPr>
              <w:t xml:space="preserve">       </w:t>
            </w:r>
            <w:r w:rsidRPr="00F631F0">
              <w:rPr>
                <w:sz w:val="22"/>
              </w:rPr>
              <w:t>подпись</w:t>
            </w:r>
          </w:p>
        </w:tc>
      </w:tr>
    </w:tbl>
    <w:p w:rsidR="00583D14" w:rsidRPr="00F631F0" w:rsidRDefault="00583D14">
      <w:pPr>
        <w:jc w:val="both"/>
        <w:rPr>
          <w:b/>
          <w:sz w:val="22"/>
        </w:rPr>
      </w:pPr>
    </w:p>
    <w:p w:rsidR="00583D14" w:rsidRPr="00F631F0" w:rsidRDefault="008C08EE">
      <w:pPr>
        <w:tabs>
          <w:tab w:val="center" w:pos="4677"/>
        </w:tabs>
        <w:jc w:val="both"/>
        <w:rPr>
          <w:sz w:val="22"/>
        </w:rPr>
      </w:pPr>
      <w:r w:rsidRPr="00F631F0">
        <w:rPr>
          <w:b/>
          <w:sz w:val="22"/>
        </w:rPr>
        <w:tab/>
        <w:t xml:space="preserve">                                         </w:t>
      </w:r>
    </w:p>
    <w:p w:rsidR="00583D14" w:rsidRPr="00F631F0" w:rsidRDefault="00583D14">
      <w:pPr>
        <w:jc w:val="both"/>
        <w:rPr>
          <w:b/>
          <w:sz w:val="22"/>
        </w:rPr>
      </w:pPr>
    </w:p>
    <w:p w:rsidR="00583D14" w:rsidRPr="00F631F0" w:rsidRDefault="00583D14">
      <w:pPr>
        <w:rPr>
          <w:sz w:val="22"/>
        </w:rPr>
      </w:pPr>
    </w:p>
    <w:sectPr w:rsidR="00583D14" w:rsidRPr="00F631F0">
      <w:footerReference w:type="default" r:id="rId7"/>
      <w:pgSz w:w="11906" w:h="16838"/>
      <w:pgMar w:top="851" w:right="737" w:bottom="765" w:left="1134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6FE1" w:rsidRDefault="00346FE1">
      <w:r>
        <w:separator/>
      </w:r>
    </w:p>
  </w:endnote>
  <w:endnote w:type="continuationSeparator" w:id="0">
    <w:p w:rsidR="00346FE1" w:rsidRDefault="00346F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WenQuanYi Micro Hei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3D14" w:rsidRDefault="00923B42">
    <w:pPr>
      <w:pStyle w:val="a9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page">
                <wp:posOffset>7028180</wp:posOffset>
              </wp:positionH>
              <wp:positionV relativeFrom="paragraph">
                <wp:posOffset>635</wp:posOffset>
              </wp:positionV>
              <wp:extent cx="58420" cy="140970"/>
              <wp:effectExtent l="0" t="0" r="0" b="0"/>
              <wp:wrapNone/>
              <wp:docPr id="1" name="Полилиния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8420" cy="140970"/>
                      </a:xfrm>
                      <a:custGeom>
                        <a:avLst/>
                        <a:gdLst>
                          <a:gd name="gd0" fmla="val 65536"/>
                          <a:gd name="gd1" fmla="val 0"/>
                          <a:gd name="gd2" fmla="val 0"/>
                          <a:gd name="gd3" fmla="val 0"/>
                          <a:gd name="gd4" fmla="val 21600"/>
                          <a:gd name="gd5" fmla="+- gd3 21600 0"/>
                          <a:gd name="gd6" fmla="+- gd4 0 0"/>
                          <a:gd name="gd7" fmla="val 21600"/>
                          <a:gd name="gd8" fmla="val 0"/>
                          <a:gd name="gd9" fmla="*/ w 0 21600"/>
                          <a:gd name="gd10" fmla="*/ h 0 21600"/>
                          <a:gd name="gd11" fmla="*/ w 21600 21600"/>
                          <a:gd name="gd12" fmla="*/ h 21600 21600"/>
                        </a:gdLst>
                        <a:ahLst/>
                        <a:cxnLst/>
                        <a:rect l="gd9" t="gd10" r="gd11" b="gd12"/>
                        <a:pathLst>
                          <a:path w="21600" h="21600" extrusionOk="0">
                            <a:moveTo>
                              <a:pt x="gd1" y="gd2"/>
                            </a:moveTo>
                            <a:lnTo>
                              <a:pt x="gd3" y="gd4"/>
                            </a:lnTo>
                            <a:lnTo>
                              <a:pt x="gd5" y="gd6"/>
                            </a:lnTo>
                            <a:lnTo>
                              <a:pt x="gd7" y="gd8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583D14" w:rsidRDefault="008C08EE">
                          <w:pPr>
                            <w:pStyle w:val="a9"/>
                          </w:pPr>
                          <w:r>
                            <w:fldChar w:fldCharType="begin"/>
                          </w:r>
                          <w:r>
                            <w:instrText>PAGE \* MERGEFORMAT</w:instrText>
                          </w:r>
                          <w:r>
                            <w:fldChar w:fldCharType="separate"/>
                          </w:r>
                          <w:r w:rsidR="00F631F0" w:rsidRPr="00F631F0">
                            <w:rPr>
                              <w:rStyle w:val="ae"/>
                              <w:noProof/>
                            </w:rPr>
                            <w:t>1</w:t>
                          </w:r>
                          <w:r>
                            <w:rPr>
                              <w:rStyle w:val="ae"/>
                            </w:rPr>
                            <w:fldChar w:fldCharType="end"/>
                          </w:r>
                        </w:p>
                        <w:p w:rsidR="00583D14" w:rsidRDefault="00583D14"/>
                      </w:txbxContent>
                    </wps:txbx>
                    <wps:bodyPr wrap="square" lIns="5080" tIns="5080" rIns="5080" bIns="508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Полилиния 1" o:spid="_x0000_s1026" style="position:absolute;margin-left:553.4pt;margin-top:.05pt;width:4.6pt;height:11.1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" adj="-11796480,,5400" path="m,l,21600r21600,l21600,,,xe" stroked="f">
              <v:stroke joinstyle="miter"/>
              <v:formulas/>
              <v:path arrowok="t" o:extrusionok="f" o:connecttype="custom" textboxrect="0,0,21600,21600"/>
              <v:textbox inset=".4pt,.4pt,.4pt,.4pt">
                <w:txbxContent>
                  <w:p w:rsidR="00583D14" w:rsidRDefault="008C08EE">
                    <w:pPr>
                      <w:pStyle w:val="a9"/>
                    </w:pPr>
                    <w:r>
                      <w:fldChar w:fldCharType="begin"/>
                    </w:r>
                    <w:r>
                      <w:instrText>PAGE \* MERGEFORMAT</w:instrText>
                    </w:r>
                    <w:r>
                      <w:fldChar w:fldCharType="separate"/>
                    </w:r>
                    <w:r w:rsidR="00F631F0" w:rsidRPr="00F631F0">
                      <w:rPr>
                        <w:rStyle w:val="ae"/>
                        <w:noProof/>
                      </w:rPr>
                      <w:t>1</w:t>
                    </w:r>
                    <w:r>
                      <w:rPr>
                        <w:rStyle w:val="ae"/>
                      </w:rPr>
                      <w:fldChar w:fldCharType="end"/>
                    </w:r>
                  </w:p>
                  <w:p w:rsidR="00583D14" w:rsidRDefault="00583D14"/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6FE1" w:rsidRDefault="00346FE1">
      <w:pPr>
        <w:pStyle w:val="GenStyleDefPar"/>
      </w:pPr>
      <w:r>
        <w:separator/>
      </w:r>
    </w:p>
  </w:footnote>
  <w:footnote w:type="continuationSeparator" w:id="0">
    <w:p w:rsidR="00346FE1" w:rsidRDefault="00346FE1">
      <w:pPr>
        <w:pStyle w:val="GenStyleDefPar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71411"/>
    <w:multiLevelType w:val="hybridMultilevel"/>
    <w:tmpl w:val="1B10A5EE"/>
    <w:lvl w:ilvl="0" w:tplc="38B2611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plc="F69C53F4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plc="4AD6575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plc="FE780644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plc="ADDC3F76">
      <w:start w:val="1"/>
      <w:numFmt w:val="decimal"/>
      <w:pStyle w:val="5"/>
      <w:suff w:val="nothing"/>
      <w:lvlText w:val=""/>
      <w:lvlJc w:val="left"/>
      <w:pPr>
        <w:tabs>
          <w:tab w:val="left" w:pos="0"/>
        </w:tabs>
        <w:ind w:left="1008" w:hanging="1000"/>
      </w:pPr>
    </w:lvl>
    <w:lvl w:ilvl="5" w:tplc="F42CD172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plc="B7F254BA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plc="F992F872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plc="F032723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D14"/>
    <w:rsid w:val="00007805"/>
    <w:rsid w:val="00011B58"/>
    <w:rsid w:val="00024734"/>
    <w:rsid w:val="00024A41"/>
    <w:rsid w:val="00034F01"/>
    <w:rsid w:val="000559A5"/>
    <w:rsid w:val="00055A94"/>
    <w:rsid w:val="00055E8C"/>
    <w:rsid w:val="000612A9"/>
    <w:rsid w:val="00066734"/>
    <w:rsid w:val="00072D30"/>
    <w:rsid w:val="00086F15"/>
    <w:rsid w:val="00093F97"/>
    <w:rsid w:val="000A60A0"/>
    <w:rsid w:val="000C060D"/>
    <w:rsid w:val="000C090A"/>
    <w:rsid w:val="000F389B"/>
    <w:rsid w:val="000F7EFB"/>
    <w:rsid w:val="00100A87"/>
    <w:rsid w:val="001031E4"/>
    <w:rsid w:val="00103B8A"/>
    <w:rsid w:val="00105B48"/>
    <w:rsid w:val="00117FA6"/>
    <w:rsid w:val="00134534"/>
    <w:rsid w:val="001408A5"/>
    <w:rsid w:val="0014646C"/>
    <w:rsid w:val="001466AC"/>
    <w:rsid w:val="0014754E"/>
    <w:rsid w:val="0015306F"/>
    <w:rsid w:val="001578E5"/>
    <w:rsid w:val="00164E42"/>
    <w:rsid w:val="00165DEE"/>
    <w:rsid w:val="0017108C"/>
    <w:rsid w:val="0018085A"/>
    <w:rsid w:val="001845E7"/>
    <w:rsid w:val="0019595E"/>
    <w:rsid w:val="001A5609"/>
    <w:rsid w:val="001A74E5"/>
    <w:rsid w:val="001B495B"/>
    <w:rsid w:val="001C0A00"/>
    <w:rsid w:val="001F1AAB"/>
    <w:rsid w:val="001F1B58"/>
    <w:rsid w:val="001F393A"/>
    <w:rsid w:val="001F7290"/>
    <w:rsid w:val="0021077A"/>
    <w:rsid w:val="00212377"/>
    <w:rsid w:val="00214138"/>
    <w:rsid w:val="00223C69"/>
    <w:rsid w:val="0022625D"/>
    <w:rsid w:val="00230292"/>
    <w:rsid w:val="00252308"/>
    <w:rsid w:val="00253ABF"/>
    <w:rsid w:val="00290ECD"/>
    <w:rsid w:val="00294218"/>
    <w:rsid w:val="002A0267"/>
    <w:rsid w:val="002B5A12"/>
    <w:rsid w:val="002C1D1C"/>
    <w:rsid w:val="002C22CE"/>
    <w:rsid w:val="002C3E10"/>
    <w:rsid w:val="002C7E63"/>
    <w:rsid w:val="002E5FEA"/>
    <w:rsid w:val="0030040A"/>
    <w:rsid w:val="003151AC"/>
    <w:rsid w:val="00334B58"/>
    <w:rsid w:val="00336F28"/>
    <w:rsid w:val="00346FE1"/>
    <w:rsid w:val="003533D5"/>
    <w:rsid w:val="003675E9"/>
    <w:rsid w:val="00374913"/>
    <w:rsid w:val="003931DC"/>
    <w:rsid w:val="003B0650"/>
    <w:rsid w:val="003B0B8E"/>
    <w:rsid w:val="003B577B"/>
    <w:rsid w:val="003B6B3E"/>
    <w:rsid w:val="003C72CF"/>
    <w:rsid w:val="003C74E8"/>
    <w:rsid w:val="003D3484"/>
    <w:rsid w:val="003E53C8"/>
    <w:rsid w:val="003F0427"/>
    <w:rsid w:val="003F6498"/>
    <w:rsid w:val="0041648B"/>
    <w:rsid w:val="00417D02"/>
    <w:rsid w:val="004309AC"/>
    <w:rsid w:val="004324FB"/>
    <w:rsid w:val="004351F1"/>
    <w:rsid w:val="004356D2"/>
    <w:rsid w:val="004409AA"/>
    <w:rsid w:val="004425CF"/>
    <w:rsid w:val="00443538"/>
    <w:rsid w:val="00454C5E"/>
    <w:rsid w:val="004600C4"/>
    <w:rsid w:val="0049596D"/>
    <w:rsid w:val="00495F50"/>
    <w:rsid w:val="004B47E8"/>
    <w:rsid w:val="004E3262"/>
    <w:rsid w:val="0050201D"/>
    <w:rsid w:val="005054FA"/>
    <w:rsid w:val="005237A0"/>
    <w:rsid w:val="005250C8"/>
    <w:rsid w:val="0053775D"/>
    <w:rsid w:val="00540A30"/>
    <w:rsid w:val="00542D43"/>
    <w:rsid w:val="00543566"/>
    <w:rsid w:val="00552662"/>
    <w:rsid w:val="00562394"/>
    <w:rsid w:val="00583D14"/>
    <w:rsid w:val="005A3C4D"/>
    <w:rsid w:val="005C1394"/>
    <w:rsid w:val="005D517E"/>
    <w:rsid w:val="005E1E3A"/>
    <w:rsid w:val="00602112"/>
    <w:rsid w:val="006032F4"/>
    <w:rsid w:val="00624A13"/>
    <w:rsid w:val="00635381"/>
    <w:rsid w:val="0068494C"/>
    <w:rsid w:val="006A381C"/>
    <w:rsid w:val="006A76D5"/>
    <w:rsid w:val="006C74F8"/>
    <w:rsid w:val="006D64DE"/>
    <w:rsid w:val="006E0DC1"/>
    <w:rsid w:val="00707F82"/>
    <w:rsid w:val="007132E5"/>
    <w:rsid w:val="00715A21"/>
    <w:rsid w:val="0075540F"/>
    <w:rsid w:val="00755F16"/>
    <w:rsid w:val="00773AF8"/>
    <w:rsid w:val="00781B92"/>
    <w:rsid w:val="007973C6"/>
    <w:rsid w:val="00797F5B"/>
    <w:rsid w:val="007C3B58"/>
    <w:rsid w:val="007E1F66"/>
    <w:rsid w:val="007F1387"/>
    <w:rsid w:val="00801866"/>
    <w:rsid w:val="00804218"/>
    <w:rsid w:val="00825F57"/>
    <w:rsid w:val="008262EF"/>
    <w:rsid w:val="0085040C"/>
    <w:rsid w:val="00857210"/>
    <w:rsid w:val="00860A36"/>
    <w:rsid w:val="00862579"/>
    <w:rsid w:val="00865C6D"/>
    <w:rsid w:val="00875413"/>
    <w:rsid w:val="00882D12"/>
    <w:rsid w:val="008857BD"/>
    <w:rsid w:val="00890289"/>
    <w:rsid w:val="00890CA4"/>
    <w:rsid w:val="008B4702"/>
    <w:rsid w:val="008B6491"/>
    <w:rsid w:val="008C08EE"/>
    <w:rsid w:val="008D5D37"/>
    <w:rsid w:val="008F7B2C"/>
    <w:rsid w:val="009025BB"/>
    <w:rsid w:val="0090725A"/>
    <w:rsid w:val="0091294C"/>
    <w:rsid w:val="0091751B"/>
    <w:rsid w:val="00922543"/>
    <w:rsid w:val="00923B42"/>
    <w:rsid w:val="009370D2"/>
    <w:rsid w:val="009443CE"/>
    <w:rsid w:val="009542D8"/>
    <w:rsid w:val="00964BC4"/>
    <w:rsid w:val="00967487"/>
    <w:rsid w:val="009A1DFB"/>
    <w:rsid w:val="009B1166"/>
    <w:rsid w:val="009B23AC"/>
    <w:rsid w:val="009B3F77"/>
    <w:rsid w:val="009D2996"/>
    <w:rsid w:val="009E01C6"/>
    <w:rsid w:val="009E28B9"/>
    <w:rsid w:val="00A01A14"/>
    <w:rsid w:val="00A23457"/>
    <w:rsid w:val="00A249F4"/>
    <w:rsid w:val="00A25F98"/>
    <w:rsid w:val="00A26EB3"/>
    <w:rsid w:val="00A32304"/>
    <w:rsid w:val="00A46062"/>
    <w:rsid w:val="00A74CD9"/>
    <w:rsid w:val="00A904EF"/>
    <w:rsid w:val="00A95752"/>
    <w:rsid w:val="00AB0237"/>
    <w:rsid w:val="00AC4AB3"/>
    <w:rsid w:val="00AC7D6D"/>
    <w:rsid w:val="00AD2819"/>
    <w:rsid w:val="00AD7633"/>
    <w:rsid w:val="00AE03DC"/>
    <w:rsid w:val="00AF57FA"/>
    <w:rsid w:val="00B00F64"/>
    <w:rsid w:val="00B0652C"/>
    <w:rsid w:val="00B07B28"/>
    <w:rsid w:val="00B25DF5"/>
    <w:rsid w:val="00B32106"/>
    <w:rsid w:val="00B54EC3"/>
    <w:rsid w:val="00B61CA8"/>
    <w:rsid w:val="00B65F04"/>
    <w:rsid w:val="00B77D74"/>
    <w:rsid w:val="00B8113C"/>
    <w:rsid w:val="00B81EC1"/>
    <w:rsid w:val="00B8341A"/>
    <w:rsid w:val="00BD1F3C"/>
    <w:rsid w:val="00BE40EE"/>
    <w:rsid w:val="00BE6468"/>
    <w:rsid w:val="00BF24C9"/>
    <w:rsid w:val="00C17EE8"/>
    <w:rsid w:val="00C20A6F"/>
    <w:rsid w:val="00C4241A"/>
    <w:rsid w:val="00C5234D"/>
    <w:rsid w:val="00C70AAD"/>
    <w:rsid w:val="00C80DF2"/>
    <w:rsid w:val="00C85B26"/>
    <w:rsid w:val="00CA3284"/>
    <w:rsid w:val="00CB7DB2"/>
    <w:rsid w:val="00CC0FDE"/>
    <w:rsid w:val="00CC5DC1"/>
    <w:rsid w:val="00CE581F"/>
    <w:rsid w:val="00CF4FD8"/>
    <w:rsid w:val="00D14DD1"/>
    <w:rsid w:val="00D30A4D"/>
    <w:rsid w:val="00D50383"/>
    <w:rsid w:val="00D51F28"/>
    <w:rsid w:val="00DA13B9"/>
    <w:rsid w:val="00DA4BB7"/>
    <w:rsid w:val="00DB0453"/>
    <w:rsid w:val="00DB0700"/>
    <w:rsid w:val="00DB6C14"/>
    <w:rsid w:val="00DD75BF"/>
    <w:rsid w:val="00DE2B11"/>
    <w:rsid w:val="00DF1890"/>
    <w:rsid w:val="00DF7C4F"/>
    <w:rsid w:val="00E0065C"/>
    <w:rsid w:val="00E11522"/>
    <w:rsid w:val="00E41BA6"/>
    <w:rsid w:val="00E44F59"/>
    <w:rsid w:val="00E50E5C"/>
    <w:rsid w:val="00E54C0A"/>
    <w:rsid w:val="00E71C4F"/>
    <w:rsid w:val="00EB0274"/>
    <w:rsid w:val="00EB7926"/>
    <w:rsid w:val="00EC36EB"/>
    <w:rsid w:val="00EF3AD6"/>
    <w:rsid w:val="00F00B98"/>
    <w:rsid w:val="00F0667D"/>
    <w:rsid w:val="00F06D4F"/>
    <w:rsid w:val="00F11954"/>
    <w:rsid w:val="00F164DE"/>
    <w:rsid w:val="00F35300"/>
    <w:rsid w:val="00F36A9B"/>
    <w:rsid w:val="00F47247"/>
    <w:rsid w:val="00F52667"/>
    <w:rsid w:val="00F6163B"/>
    <w:rsid w:val="00F631F0"/>
    <w:rsid w:val="00F6556F"/>
    <w:rsid w:val="00F73730"/>
    <w:rsid w:val="00F77BF4"/>
    <w:rsid w:val="00F81004"/>
    <w:rsid w:val="00FB076E"/>
    <w:rsid w:val="00FC07CB"/>
    <w:rsid w:val="00FC08D3"/>
    <w:rsid w:val="00FC461C"/>
    <w:rsid w:val="00FC6DD1"/>
    <w:rsid w:val="00FD1355"/>
    <w:rsid w:val="00FD242B"/>
    <w:rsid w:val="00FE19F2"/>
    <w:rsid w:val="00FE4E68"/>
    <w:rsid w:val="00FE526D"/>
    <w:rsid w:val="00FF1D34"/>
    <w:rsid w:val="00FF3213"/>
    <w:rsid w:val="00FF4E01"/>
    <w:rsid w:val="00FF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FBBE0F8-65B7-430D-B978-332567999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03B8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Calibri"/>
      <w:szCs w:val="22"/>
      <w:lang w:eastAsia="zh-CN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b/>
      <w:bCs/>
      <w:color w:val="000000"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00"/>
      <w:outlineLvl w:val="1"/>
    </w:pPr>
    <w:rPr>
      <w:rFonts w:ascii="Arial" w:eastAsia="Arial" w:hAnsi="Arial" w:cs="Arial"/>
      <w:b/>
      <w:bCs/>
      <w:color w:val="000000"/>
      <w:sz w:val="40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00"/>
      <w:outlineLvl w:val="2"/>
    </w:pPr>
    <w:rPr>
      <w:rFonts w:ascii="Arial" w:eastAsia="Arial" w:hAnsi="Arial" w:cs="Arial"/>
      <w:b/>
      <w:bCs/>
      <w:i/>
      <w:iCs/>
      <w:color w:val="000000"/>
      <w:sz w:val="36"/>
      <w:szCs w:val="36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200"/>
      <w:outlineLvl w:val="3"/>
    </w:pPr>
    <w:rPr>
      <w:rFonts w:ascii="Arial" w:eastAsia="Arial" w:hAnsi="Arial" w:cs="Arial"/>
      <w:color w:val="232323"/>
      <w:sz w:val="32"/>
      <w:szCs w:val="32"/>
    </w:rPr>
  </w:style>
  <w:style w:type="paragraph" w:styleId="5">
    <w:name w:val="heading 5"/>
    <w:basedOn w:val="10"/>
    <w:next w:val="a0"/>
    <w:pPr>
      <w:numPr>
        <w:ilvl w:val="4"/>
        <w:numId w:val="1"/>
      </w:numPr>
      <w:spacing w:before="120" w:after="60"/>
      <w:ind w:left="0" w:firstLine="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200"/>
      <w:outlineLvl w:val="5"/>
    </w:pPr>
    <w:rPr>
      <w:rFonts w:ascii="Arial" w:eastAsia="Arial" w:hAnsi="Arial" w:cs="Arial"/>
      <w:i/>
      <w:iCs/>
      <w:color w:val="232323"/>
      <w:sz w:val="28"/>
      <w:szCs w:val="28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200"/>
      <w:outlineLvl w:val="6"/>
    </w:pPr>
    <w:rPr>
      <w:rFonts w:ascii="Arial" w:eastAsia="Arial" w:hAnsi="Arial" w:cs="Arial"/>
      <w:b/>
      <w:bCs/>
      <w:color w:val="606060"/>
      <w:sz w:val="24"/>
      <w:szCs w:val="24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200"/>
      <w:outlineLvl w:val="7"/>
    </w:pPr>
    <w:rPr>
      <w:rFonts w:ascii="Arial" w:eastAsia="Arial" w:hAnsi="Arial" w:cs="Arial"/>
      <w:color w:val="444444"/>
      <w:sz w:val="24"/>
      <w:szCs w:val="24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200"/>
      <w:outlineLvl w:val="8"/>
    </w:pPr>
    <w:rPr>
      <w:rFonts w:ascii="Arial" w:eastAsia="Arial" w:hAnsi="Arial" w:cs="Arial"/>
      <w:i/>
      <w:iCs/>
      <w:color w:val="444444"/>
      <w:sz w:val="23"/>
      <w:szCs w:val="23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pPr>
      <w:spacing w:after="200" w:line="276" w:lineRule="auto"/>
      <w:ind w:left="720"/>
    </w:pPr>
    <w:rPr>
      <w:rFonts w:ascii="Calibri" w:eastAsia="Times New Roman" w:hAnsi="Calibri"/>
      <w:sz w:val="22"/>
    </w:rPr>
  </w:style>
  <w:style w:type="paragraph" w:customStyle="1" w:styleId="a5">
    <w:name w:val="Заголовок"/>
    <w:basedOn w:val="a"/>
    <w:next w:val="a"/>
    <w:uiPriority w:val="10"/>
    <w:qFormat/>
    <w:pPr>
      <w:pBdr>
        <w:bottom w:val="single" w:sz="24" w:space="0" w:color="000000"/>
      </w:pBdr>
      <w:spacing w:before="300" w:after="80"/>
    </w:pPr>
    <w:rPr>
      <w:b/>
      <w:color w:val="000000"/>
      <w:sz w:val="72"/>
    </w:rPr>
  </w:style>
  <w:style w:type="paragraph" w:styleId="a6">
    <w:name w:val="Subtitle"/>
    <w:basedOn w:val="a"/>
    <w:next w:val="a"/>
    <w:uiPriority w:val="11"/>
    <w:qFormat/>
    <w:rPr>
      <w:i/>
      <w:color w:val="444444"/>
      <w:sz w:val="52"/>
    </w:rPr>
  </w:style>
  <w:style w:type="paragraph" w:styleId="20">
    <w:name w:val="Quote"/>
    <w:basedOn w:val="a"/>
    <w:next w:val="a"/>
    <w:uiPriority w:val="29"/>
    <w:qFormat/>
    <w:pPr>
      <w:pBdr>
        <w:left w:val="single" w:sz="12" w:space="11" w:color="A6A6A6"/>
        <w:bottom w:val="single" w:sz="12" w:space="3" w:color="A6A6A6"/>
      </w:pBdr>
      <w:ind w:left="3402"/>
    </w:pPr>
    <w:rPr>
      <w:i/>
      <w:color w:val="373737"/>
      <w:sz w:val="18"/>
    </w:rPr>
  </w:style>
  <w:style w:type="paragraph" w:styleId="a7">
    <w:name w:val="Intense Quote"/>
    <w:basedOn w:val="a"/>
    <w:next w:val="a"/>
    <w:uiPriority w:val="30"/>
    <w:qFormat/>
    <w:pPr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</w:pBdr>
      <w:shd w:val="clear" w:color="auto" w:fill="D9D9D9"/>
      <w:ind w:left="567" w:right="567"/>
    </w:pPr>
    <w:rPr>
      <w:i/>
      <w:color w:val="606060"/>
      <w:sz w:val="19"/>
    </w:rPr>
  </w:style>
  <w:style w:type="paragraph" w:styleId="a8">
    <w:name w:val="header"/>
    <w:basedOn w:val="a"/>
    <w:uiPriority w:val="99"/>
    <w:unhideWhenUsed/>
    <w:pPr>
      <w:tabs>
        <w:tab w:val="center" w:pos="7143"/>
        <w:tab w:val="right" w:pos="14287"/>
      </w:tabs>
    </w:pPr>
    <w:rPr>
      <w:color w:val="000000"/>
      <w:sz w:val="22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ned">
    <w:name w:val="Lined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b">
    <w:name w:val="Hyperlink"/>
    <w:rPr>
      <w:color w:val="0000FF"/>
      <w:u w:val="single"/>
    </w:rPr>
  </w:style>
  <w:style w:type="paragraph" w:styleId="ac">
    <w:name w:val="footnote text"/>
    <w:basedOn w:val="a"/>
    <w:uiPriority w:val="99"/>
    <w:semiHidden/>
    <w:unhideWhenUsed/>
  </w:style>
  <w:style w:type="character" w:customStyle="1" w:styleId="FootnoteTextChar">
    <w:name w:val="Footnote Text Char"/>
    <w:uiPriority w:val="99"/>
    <w:semiHidden/>
    <w:rPr>
      <w:sz w:val="20"/>
    </w:rPr>
  </w:style>
  <w:style w:type="character" w:styleId="ad">
    <w:name w:val="footnote reference"/>
    <w:uiPriority w:val="99"/>
    <w:semiHidden/>
    <w:unhideWhenUsed/>
    <w:rPr>
      <w:vertAlign w:val="superscript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1">
    <w:name w:val="Основной шрифт абзаца2"/>
  </w:style>
  <w:style w:type="character" w:customStyle="1" w:styleId="11">
    <w:name w:val="Основной шрифт абзаца1"/>
  </w:style>
  <w:style w:type="character" w:customStyle="1" w:styleId="HTML">
    <w:name w:val="Стандартный HTML Знак"/>
    <w:rPr>
      <w:rFonts w:ascii="Courier New" w:eastAsia="Calibri" w:hAnsi="Courier New"/>
      <w:lang w:val="en-US" w:bidi="ar-SA"/>
    </w:rPr>
  </w:style>
  <w:style w:type="character" w:styleId="ae">
    <w:name w:val="page number"/>
    <w:basedOn w:val="11"/>
  </w:style>
  <w:style w:type="paragraph" w:customStyle="1" w:styleId="10">
    <w:name w:val="Заголовок1"/>
    <w:basedOn w:val="a"/>
    <w:next w:val="a0"/>
    <w:pPr>
      <w:keepNext/>
      <w:spacing w:before="240" w:after="120"/>
    </w:pPr>
    <w:rPr>
      <w:rFonts w:ascii="Liberation Sans" w:eastAsia="WenQuanYi Micro Hei" w:hAnsi="Liberation Sans"/>
      <w:sz w:val="28"/>
      <w:szCs w:val="28"/>
    </w:rPr>
  </w:style>
  <w:style w:type="paragraph" w:styleId="a0">
    <w:name w:val="Body Text"/>
    <w:basedOn w:val="a"/>
    <w:pPr>
      <w:spacing w:after="140" w:line="288" w:lineRule="auto"/>
    </w:pPr>
  </w:style>
  <w:style w:type="paragraph" w:styleId="af">
    <w:name w:val="List"/>
    <w:basedOn w:val="a0"/>
  </w:style>
  <w:style w:type="paragraph" w:styleId="af0">
    <w:name w:val="caption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2">
    <w:name w:val="Указатель2"/>
    <w:basedOn w:val="a"/>
  </w:style>
  <w:style w:type="paragraph" w:customStyle="1" w:styleId="12">
    <w:name w:val="Название объекта1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13">
    <w:name w:val="Указатель1"/>
    <w:basedOn w:val="a"/>
  </w:style>
  <w:style w:type="paragraph" w:customStyle="1" w:styleId="ConsNormal">
    <w:name w:val="Cons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20"/>
    </w:pPr>
    <w:rPr>
      <w:rFonts w:ascii="Arial" w:hAnsi="Arial"/>
      <w:szCs w:val="22"/>
      <w:lang w:eastAsia="zh-CN"/>
    </w:rPr>
  </w:style>
  <w:style w:type="paragraph" w:styleId="HTML0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en-US"/>
    </w:rPr>
  </w:style>
  <w:style w:type="paragraph" w:customStyle="1" w:styleId="af1">
    <w:name w:val="Содержимое врезки"/>
    <w:basedOn w:val="a"/>
  </w:style>
  <w:style w:type="paragraph" w:styleId="af2">
    <w:name w:val="No Spacing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Liberation Serif" w:eastAsia="WenQuanYi Micro Hei" w:hAnsi="Liberation Serif"/>
      <w:sz w:val="24"/>
      <w:szCs w:val="24"/>
      <w:lang w:eastAsia="zh-CN" w:bidi="hi-IN"/>
    </w:rPr>
  </w:style>
  <w:style w:type="numbering" w:customStyle="1" w:styleId="GenStyleDefNum">
    <w:name w:val="GenStyleDefNum"/>
  </w:style>
  <w:style w:type="paragraph" w:customStyle="1" w:styleId="GenStyleDefPar">
    <w:name w:val="GenStyleDefPar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</w:style>
  <w:style w:type="table" w:customStyle="1" w:styleId="GenStyleDefTable">
    <w:name w:val="GenStyleDefTabl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681</Words>
  <Characters>3887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3</cp:revision>
  <dcterms:created xsi:type="dcterms:W3CDTF">2026-04-07T05:29:00Z</dcterms:created>
  <dcterms:modified xsi:type="dcterms:W3CDTF">2026-04-07T05:33:00Z</dcterms:modified>
</cp:coreProperties>
</file>