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EE3594" w:rsidRPr="00EE3594">
        <w:rPr>
          <w:sz w:val="22"/>
        </w:rPr>
        <w:t>Иванов Юрий Николаевич (10.05.1974 года рождения, место рождения: с. Дядьковичи Дубновский район Ровенская обл., СНИЛС 006-470-148 19, ИНН 501702436442, адрес: 143581, Московская обл., Истринский р-н, с. Павловская Слобода, ул. Новая Слободка, д.28, кв.2)</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bookmarkStart w:id="0" w:name="_GoBack"/>
      <w:r w:rsidR="00EE3594" w:rsidRPr="00EE3594">
        <w:rPr>
          <w:noProof/>
          <w:sz w:val="22"/>
        </w:rPr>
        <w:t>Арбитражного суда Московской области от 12.11.2025 по делу № А41-46896/2025</w:t>
      </w:r>
      <w:bookmarkEnd w:id="0"/>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EE3594" w:rsidRDefault="00EE3594" w:rsidP="00EE3594">
      <w:pPr>
        <w:ind w:firstLine="708"/>
        <w:jc w:val="both"/>
      </w:pPr>
      <w:r>
        <w:t>Получатель - Иванов Юрий Николаевич</w:t>
      </w:r>
    </w:p>
    <w:p w:rsidR="00EE3594" w:rsidRDefault="00EE3594" w:rsidP="00EE3594">
      <w:pPr>
        <w:ind w:firstLine="708"/>
        <w:jc w:val="both"/>
      </w:pPr>
      <w:r>
        <w:t>Счет - 40817810400602626323</w:t>
      </w:r>
    </w:p>
    <w:p w:rsidR="00EE3594" w:rsidRDefault="00EE3594" w:rsidP="00EE3594">
      <w:pPr>
        <w:ind w:firstLine="708"/>
        <w:jc w:val="both"/>
      </w:pPr>
      <w:r>
        <w:t>Банк ГПБ (АО)</w:t>
      </w:r>
    </w:p>
    <w:p w:rsidR="00EE3594" w:rsidRDefault="00EE3594" w:rsidP="00EE3594">
      <w:pPr>
        <w:ind w:firstLine="708"/>
        <w:jc w:val="both"/>
      </w:pPr>
      <w:r>
        <w:t>БИК 044525823 ИНН 7744001497</w:t>
      </w:r>
    </w:p>
    <w:p w:rsidR="001A7C5D" w:rsidRPr="005327A4" w:rsidRDefault="00EE3594" w:rsidP="00EE3594">
      <w:pPr>
        <w:ind w:firstLine="708"/>
        <w:jc w:val="both"/>
        <w:rPr>
          <w:color w:val="000000"/>
        </w:rPr>
      </w:pPr>
      <w:r>
        <w:t>Корр/счет 30101810200000000823</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lastRenderedPageBreak/>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EE3594" w:rsidP="00DD418B">
            <w:pPr>
              <w:tabs>
                <w:tab w:val="left" w:pos="602"/>
              </w:tabs>
              <w:jc w:val="both"/>
            </w:pPr>
            <w:r w:rsidRPr="00EE3594">
              <w:rPr>
                <w:sz w:val="22"/>
              </w:rPr>
              <w:t>Иванов Юрий Николаевич (10.05.1974 года рождения, место рождения: с. Дядьковичи Дубновский район Ровенская обл., СНИЛС 006-470-148 19, ИНН 501702436442, адрес: 143581, Московская обл., Истринский р-н, с. Павловская Слобода, ул. Новая Слободка, д.28, кв.2)</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FD7" w:rsidRDefault="00612FD7">
      <w:r>
        <w:separator/>
      </w:r>
    </w:p>
  </w:endnote>
  <w:endnote w:type="continuationSeparator" w:id="0">
    <w:p w:rsidR="00612FD7" w:rsidRDefault="0061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12FD7">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E3594" w:rsidRPr="00EE3594">
                  <w:rPr>
                    <w:rStyle w:val="ac"/>
                    <w:noProof/>
                  </w:rPr>
                  <w:t>1</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FD7" w:rsidRDefault="00612FD7">
      <w:pPr>
        <w:pStyle w:val="GenStyleDefPar"/>
      </w:pPr>
      <w:r>
        <w:separator/>
      </w:r>
    </w:p>
  </w:footnote>
  <w:footnote w:type="continuationSeparator" w:id="0">
    <w:p w:rsidR="00612FD7" w:rsidRDefault="00612FD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1610"/>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01519"/>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5531"/>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3D51"/>
    <w:rsid w:val="00550308"/>
    <w:rsid w:val="00561D76"/>
    <w:rsid w:val="005627AB"/>
    <w:rsid w:val="005652A5"/>
    <w:rsid w:val="00571018"/>
    <w:rsid w:val="0058113C"/>
    <w:rsid w:val="005847D5"/>
    <w:rsid w:val="00586472"/>
    <w:rsid w:val="005877B5"/>
    <w:rsid w:val="00590E2A"/>
    <w:rsid w:val="00591319"/>
    <w:rsid w:val="005A52D6"/>
    <w:rsid w:val="005D2590"/>
    <w:rsid w:val="005D2F2A"/>
    <w:rsid w:val="005E6E74"/>
    <w:rsid w:val="006016AF"/>
    <w:rsid w:val="00606D78"/>
    <w:rsid w:val="00606EA8"/>
    <w:rsid w:val="00612FD7"/>
    <w:rsid w:val="006165D4"/>
    <w:rsid w:val="006209B4"/>
    <w:rsid w:val="00623D35"/>
    <w:rsid w:val="006242A2"/>
    <w:rsid w:val="006261FB"/>
    <w:rsid w:val="006340A6"/>
    <w:rsid w:val="00636F76"/>
    <w:rsid w:val="00656763"/>
    <w:rsid w:val="006604FD"/>
    <w:rsid w:val="00665772"/>
    <w:rsid w:val="00682B4C"/>
    <w:rsid w:val="00691F5B"/>
    <w:rsid w:val="00695D1B"/>
    <w:rsid w:val="006A4C29"/>
    <w:rsid w:val="006A6A78"/>
    <w:rsid w:val="006B282E"/>
    <w:rsid w:val="006C1E81"/>
    <w:rsid w:val="006C4138"/>
    <w:rsid w:val="006C73AE"/>
    <w:rsid w:val="006D50E6"/>
    <w:rsid w:val="006E46DA"/>
    <w:rsid w:val="00705DC4"/>
    <w:rsid w:val="007146BE"/>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152A"/>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2F80"/>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E3594"/>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20</cp:revision>
  <dcterms:created xsi:type="dcterms:W3CDTF">2025-08-30T12:34:00Z</dcterms:created>
  <dcterms:modified xsi:type="dcterms:W3CDTF">2026-05-31T14:31:00Z</dcterms:modified>
</cp:coreProperties>
</file>