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CDDB56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14:paraId="2F64693B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уступки права требования (цессии)</w:t>
      </w:r>
    </w:p>
    <w:p w14:paraId="3A25C0FE" w14:textId="77777777" w:rsidR="00792108" w:rsidRDefault="00792108">
      <w:pPr>
        <w:pStyle w:val="a3"/>
        <w:jc w:val="center"/>
        <w:rPr>
          <w:b/>
          <w:sz w:val="24"/>
          <w:szCs w:val="24"/>
        </w:rPr>
      </w:pPr>
    </w:p>
    <w:p w14:paraId="5569B1D4" w14:textId="4215F38D" w:rsidR="00792108" w:rsidRDefault="00427045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 Москва</w:t>
      </w:r>
      <w:r>
        <w:rPr>
          <w:b/>
          <w:sz w:val="24"/>
          <w:szCs w:val="24"/>
        </w:rPr>
        <w:t xml:space="preserve">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>__» __________ 2026 года</w:t>
      </w:r>
    </w:p>
    <w:p w14:paraId="52D7FEE3" w14:textId="77777777" w:rsidR="00792108" w:rsidRDefault="00792108">
      <w:pPr>
        <w:pStyle w:val="a3"/>
        <w:jc w:val="both"/>
        <w:rPr>
          <w:sz w:val="24"/>
          <w:szCs w:val="24"/>
        </w:rPr>
      </w:pPr>
    </w:p>
    <w:p w14:paraId="435A2162" w14:textId="0B6B090D" w:rsidR="00792108" w:rsidRDefault="00427045">
      <w:pPr>
        <w:pStyle w:val="a3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 xml:space="preserve">инансовый управляющий </w:t>
      </w:r>
      <w:proofErr w:type="spellStart"/>
      <w:r>
        <w:rPr>
          <w:b/>
          <w:sz w:val="24"/>
          <w:szCs w:val="24"/>
        </w:rPr>
        <w:t>Шишханова</w:t>
      </w:r>
      <w:proofErr w:type="spellEnd"/>
      <w:r>
        <w:rPr>
          <w:b/>
          <w:sz w:val="24"/>
          <w:szCs w:val="24"/>
        </w:rPr>
        <w:t xml:space="preserve"> Магомеда </w:t>
      </w:r>
      <w:proofErr w:type="spellStart"/>
      <w:r>
        <w:rPr>
          <w:b/>
          <w:sz w:val="24"/>
          <w:szCs w:val="24"/>
        </w:rPr>
        <w:t>Аисаевича</w:t>
      </w:r>
      <w:proofErr w:type="spellEnd"/>
      <w:r>
        <w:rPr>
          <w:b/>
          <w:sz w:val="24"/>
          <w:szCs w:val="24"/>
        </w:rPr>
        <w:t xml:space="preserve"> Лазарев Константин Владимирович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действующий</w:t>
      </w:r>
      <w:r>
        <w:rPr>
          <w:sz w:val="24"/>
          <w:szCs w:val="24"/>
        </w:rPr>
        <w:t xml:space="preserve"> на основании </w:t>
      </w:r>
      <w:r w:rsidRPr="00427045">
        <w:rPr>
          <w:sz w:val="24"/>
          <w:szCs w:val="24"/>
        </w:rPr>
        <w:t>Определен</w:t>
      </w:r>
      <w:r>
        <w:rPr>
          <w:sz w:val="24"/>
          <w:szCs w:val="24"/>
        </w:rPr>
        <w:t>ия</w:t>
      </w:r>
      <w:r w:rsidRPr="00427045">
        <w:rPr>
          <w:sz w:val="24"/>
          <w:szCs w:val="24"/>
        </w:rPr>
        <w:t xml:space="preserve"> Арбитражного суда Самарской области от 14.01.26 по делу А55-37961/202</w:t>
      </w:r>
      <w:r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«Цедент»</w:t>
      </w:r>
      <w:r>
        <w:rPr>
          <w:sz w:val="24"/>
          <w:szCs w:val="24"/>
        </w:rPr>
        <w:t>, с одной стороны</w:t>
      </w:r>
    </w:p>
    <w:p w14:paraId="73BF7B0C" w14:textId="77777777" w:rsidR="00792108" w:rsidRDefault="0042704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>
        <w:rPr>
          <w:rFonts w:eastAsia="Arial"/>
          <w:b/>
          <w:sz w:val="24"/>
          <w:szCs w:val="24"/>
        </w:rPr>
        <w:t>______________</w:t>
      </w:r>
      <w:r>
        <w:rPr>
          <w:rFonts w:eastAsia="Arial"/>
          <w:b/>
          <w:sz w:val="24"/>
          <w:szCs w:val="24"/>
        </w:rPr>
        <w:t>________________________________</w:t>
      </w:r>
      <w:r>
        <w:rPr>
          <w:rFonts w:eastAsia="Arial"/>
          <w:sz w:val="24"/>
          <w:szCs w:val="24"/>
        </w:rPr>
        <w:t xml:space="preserve">, действующий на основании ___________________________________________, именуемый в дальнейшем </w:t>
      </w:r>
      <w:r>
        <w:rPr>
          <w:rFonts w:eastAsia="Arial"/>
          <w:b/>
          <w:sz w:val="24"/>
          <w:szCs w:val="24"/>
        </w:rPr>
        <w:t>«Цессионарий»</w:t>
      </w:r>
      <w:r>
        <w:rPr>
          <w:rFonts w:eastAsia="Arial"/>
          <w:sz w:val="24"/>
          <w:szCs w:val="24"/>
        </w:rPr>
        <w:t>, с другой стороны,</w:t>
      </w:r>
      <w:r>
        <w:rPr>
          <w:rFonts w:eastAsia="Arial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 вместе именуемые </w:t>
      </w:r>
      <w:r>
        <w:rPr>
          <w:b/>
          <w:sz w:val="24"/>
          <w:szCs w:val="24"/>
        </w:rPr>
        <w:t>«Стороны»</w:t>
      </w:r>
      <w:r>
        <w:rPr>
          <w:sz w:val="24"/>
          <w:szCs w:val="24"/>
        </w:rPr>
        <w:t xml:space="preserve">, по итогам электронных торгов №_________________ от ______________ </w:t>
      </w:r>
      <w:r>
        <w:rPr>
          <w:sz w:val="24"/>
          <w:szCs w:val="24"/>
        </w:rPr>
        <w:t>года по лоту №___, проводимых на электронной торговой площадке «Югра», заключили настоящий договор о нижеследующем:</w:t>
      </w:r>
    </w:p>
    <w:p w14:paraId="13E08262" w14:textId="77777777" w:rsidR="00792108" w:rsidRDefault="00792108">
      <w:pPr>
        <w:pStyle w:val="a3"/>
        <w:jc w:val="both"/>
        <w:rPr>
          <w:sz w:val="24"/>
          <w:szCs w:val="24"/>
        </w:rPr>
      </w:pPr>
    </w:p>
    <w:p w14:paraId="26F6A95E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5FCC44BA" w14:textId="77777777" w:rsidR="00792108" w:rsidRDefault="00427045">
      <w:pPr>
        <w:shd w:val="clear" w:color="auto" w:fill="FFFFFF"/>
        <w:ind w:right="-1" w:firstLine="709"/>
        <w:jc w:val="both"/>
        <w:rPr>
          <w:lang w:eastAsia="ru-RU"/>
        </w:rPr>
      </w:pPr>
      <w:r>
        <w:rPr>
          <w:bCs/>
        </w:rPr>
        <w:t>1.1. Цедент уступает, а Цессионарий принимает право требования по Лоту № ___ к _______________________, именуемое в дал</w:t>
      </w:r>
      <w:r>
        <w:rPr>
          <w:bCs/>
        </w:rPr>
        <w:t>ьнейшем «Должник», в размере ______________________________ руб.</w:t>
      </w:r>
    </w:p>
    <w:p w14:paraId="3A757BA5" w14:textId="77777777" w:rsidR="00792108" w:rsidRDefault="00427045">
      <w:pPr>
        <w:ind w:right="-1" w:firstLine="709"/>
        <w:jc w:val="both"/>
        <w:rPr>
          <w:bCs/>
        </w:rPr>
      </w:pPr>
      <w:r>
        <w:rPr>
          <w:bCs/>
        </w:rPr>
        <w:t>1.2. После уступки права требования по настоящему договору у Цедента не сохраняется право требования к Должнику, в связи с уступкой права требования в размере ______________________________ р</w:t>
      </w:r>
      <w:r>
        <w:rPr>
          <w:bCs/>
        </w:rPr>
        <w:t>уб. в пользу Цессионария.</w:t>
      </w:r>
    </w:p>
    <w:p w14:paraId="48154E3F" w14:textId="77777777" w:rsidR="00792108" w:rsidRDefault="00427045">
      <w:pPr>
        <w:ind w:right="-1" w:firstLine="709"/>
        <w:jc w:val="both"/>
      </w:pPr>
      <w:r>
        <w:rPr>
          <w:bCs/>
        </w:rPr>
        <w:t>1.3. Уступка прав требования Цедентом Цессионарию не противоречит закону, иным правовым актам или договору.</w:t>
      </w:r>
    </w:p>
    <w:p w14:paraId="7467908A" w14:textId="77777777" w:rsidR="00792108" w:rsidRDefault="00792108">
      <w:pPr>
        <w:ind w:right="-1" w:firstLine="709"/>
        <w:jc w:val="both"/>
      </w:pPr>
    </w:p>
    <w:p w14:paraId="4420ED2D" w14:textId="77777777" w:rsidR="00792108" w:rsidRDefault="00427045">
      <w:pPr>
        <w:pStyle w:val="a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Расчеты между сторонами</w:t>
      </w:r>
    </w:p>
    <w:p w14:paraId="3E37B8AE" w14:textId="77777777" w:rsidR="00792108" w:rsidRDefault="00427045">
      <w:pPr>
        <w:ind w:firstLine="709"/>
        <w:jc w:val="both"/>
      </w:pPr>
      <w:r>
        <w:rPr>
          <w:bCs/>
        </w:rPr>
        <w:t xml:space="preserve">2.1. Размер уступаемых в соответствии с настоящим Договором прав требования составляет </w:t>
      </w:r>
      <w:r>
        <w:t>_______</w:t>
      </w:r>
      <w:r>
        <w:t>_______________________ руб.</w:t>
      </w:r>
    </w:p>
    <w:p w14:paraId="7AB4C32C" w14:textId="77777777" w:rsidR="00792108" w:rsidRDefault="00427045">
      <w:pPr>
        <w:ind w:firstLine="709"/>
        <w:jc w:val="both"/>
      </w:pPr>
      <w:r>
        <w:t>2.2. Стоимость уступаемого права требования составляет _________________________ руб.</w:t>
      </w:r>
    </w:p>
    <w:p w14:paraId="03B078A2" w14:textId="77777777" w:rsidR="00792108" w:rsidRDefault="00427045">
      <w:pPr>
        <w:ind w:firstLine="709"/>
        <w:jc w:val="both"/>
      </w:pPr>
      <w:r>
        <w:t>2.3. На дату заключения настоящего договора Цессионарием перечислен задаток на расчетный счет Цедента в размере ________________________ руб.</w:t>
      </w:r>
    </w:p>
    <w:p w14:paraId="241085E4" w14:textId="77777777" w:rsidR="00792108" w:rsidRDefault="00427045">
      <w:pPr>
        <w:ind w:firstLine="709"/>
        <w:jc w:val="both"/>
      </w:pPr>
      <w:r>
        <w:t xml:space="preserve">2.4. Оставшуюся часть стоимости права требования в размере __________________________ руб. Цессионарий уплачивает Цеденту в течение 30 дней с момента заключения настоящего договора, путем перечисления денежных средств на расчетный счет Цедента. </w:t>
      </w:r>
    </w:p>
    <w:p w14:paraId="28ED47A8" w14:textId="77777777" w:rsidR="00792108" w:rsidRDefault="00427045">
      <w:pPr>
        <w:ind w:firstLine="709"/>
        <w:jc w:val="both"/>
        <w:rPr>
          <w:bCs/>
        </w:rPr>
      </w:pPr>
      <w:r>
        <w:rPr>
          <w:bCs/>
        </w:rPr>
        <w:t>2.5.</w:t>
      </w:r>
      <w:r>
        <w:rPr>
          <w:lang w:eastAsia="ru-RU"/>
        </w:rPr>
        <w:t xml:space="preserve"> </w:t>
      </w:r>
      <w:r>
        <w:rPr>
          <w:bCs/>
        </w:rPr>
        <w:t>Усту</w:t>
      </w:r>
      <w:r>
        <w:rPr>
          <w:bCs/>
        </w:rPr>
        <w:t xml:space="preserve">паемое право требования, указанное в п. 1.1., переходит к Цессионарию с момента полной оплаты договора Цессионарием и передачи документов, подтверждающих наличие права требования Цедентом Цессионарию по акту приема-передачи. </w:t>
      </w:r>
    </w:p>
    <w:p w14:paraId="31E2CAFA" w14:textId="77777777" w:rsidR="00792108" w:rsidRDefault="00792108">
      <w:pPr>
        <w:jc w:val="both"/>
        <w:rPr>
          <w:color w:val="000000"/>
          <w:lang w:eastAsia="ru-RU"/>
        </w:rPr>
      </w:pPr>
    </w:p>
    <w:p w14:paraId="6491B594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Права и обязанности сторон</w:t>
      </w:r>
    </w:p>
    <w:p w14:paraId="44EFEA06" w14:textId="77777777" w:rsidR="00792108" w:rsidRDefault="00427045">
      <w:pPr>
        <w:pStyle w:val="a3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 ЦЕДЕНТ обязан:</w:t>
      </w:r>
    </w:p>
    <w:p w14:paraId="42F1BA4D" w14:textId="77777777" w:rsidR="00792108" w:rsidRDefault="00427045">
      <w:pPr>
        <w:pStyle w:val="a3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3.1.1 Передать Цессионарию документы, подтверждающие право требования Цедента, являющееся предметом настоящего Договора, по акту приема-передачи в течение 10 дней после полной оплаты за уступаемое требование.</w:t>
      </w:r>
    </w:p>
    <w:p w14:paraId="4E84F8CF" w14:textId="77777777" w:rsidR="00792108" w:rsidRDefault="00427045">
      <w:pPr>
        <w:pStyle w:val="a3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3.1.2 Уведомить </w:t>
      </w:r>
      <w:r>
        <w:rPr>
          <w:bCs/>
          <w:sz w:val="24"/>
          <w:szCs w:val="24"/>
        </w:rPr>
        <w:t>Должника об уступке права требования (ст. 385 ГК РФ).</w:t>
      </w:r>
    </w:p>
    <w:p w14:paraId="5E49F90F" w14:textId="77777777" w:rsidR="00792108" w:rsidRDefault="00427045">
      <w:pPr>
        <w:pStyle w:val="a3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 ЦЕССИОНАРИЙ обязан:</w:t>
      </w:r>
    </w:p>
    <w:p w14:paraId="56E4A8D0" w14:textId="77777777" w:rsidR="00792108" w:rsidRDefault="00427045">
      <w:pPr>
        <w:pStyle w:val="a3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3.2.1 Оплатить «Право требования» на условиях настоящего Договора.</w:t>
      </w:r>
    </w:p>
    <w:p w14:paraId="1D2D10C7" w14:textId="77777777" w:rsidR="00792108" w:rsidRDefault="00792108">
      <w:pPr>
        <w:pStyle w:val="a3"/>
        <w:jc w:val="both"/>
        <w:rPr>
          <w:sz w:val="24"/>
          <w:szCs w:val="24"/>
        </w:rPr>
      </w:pPr>
    </w:p>
    <w:p w14:paraId="64E95445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Разрешение споров</w:t>
      </w:r>
    </w:p>
    <w:p w14:paraId="6652BAD3" w14:textId="77777777" w:rsidR="00792108" w:rsidRDefault="00427045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4.1. Споры, вытекающие из настоящего Договора, подлежат рассмотрению в порядке, предусмо</w:t>
      </w:r>
      <w:r>
        <w:rPr>
          <w:color w:val="000000"/>
          <w:lang w:eastAsia="ru-RU"/>
        </w:rPr>
        <w:t>тренном действующим законодательством РФ.</w:t>
      </w:r>
    </w:p>
    <w:p w14:paraId="0ED60FBD" w14:textId="77777777" w:rsidR="00792108" w:rsidRDefault="00792108">
      <w:pPr>
        <w:pStyle w:val="a3"/>
        <w:jc w:val="both"/>
        <w:rPr>
          <w:bCs/>
          <w:sz w:val="24"/>
          <w:szCs w:val="24"/>
        </w:rPr>
      </w:pPr>
    </w:p>
    <w:p w14:paraId="45268C64" w14:textId="77777777" w:rsidR="00792108" w:rsidRDefault="00427045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Форс-мажор</w:t>
      </w:r>
    </w:p>
    <w:p w14:paraId="72E4C426" w14:textId="77777777" w:rsidR="00792108" w:rsidRDefault="0042704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Ни одна из сторон не будет нести ответственность за полное или частичное неисполнение своих обязательств по настоящему Договору, если неисполнение будет являться </w:t>
      </w:r>
      <w:r>
        <w:rPr>
          <w:sz w:val="24"/>
          <w:szCs w:val="24"/>
        </w:rPr>
        <w:lastRenderedPageBreak/>
        <w:t>следствием обстоятельств непреод</w:t>
      </w:r>
      <w:r>
        <w:rPr>
          <w:sz w:val="24"/>
          <w:szCs w:val="24"/>
        </w:rPr>
        <w:t>олимой силы, как: пожар, стихийное бедствие, блокада, война, решения государственных органов и других, независящих от сторон обстоятельств, возникших после заключения настоящего Договора.</w:t>
      </w:r>
    </w:p>
    <w:p w14:paraId="4D45CE41" w14:textId="77777777" w:rsidR="00792108" w:rsidRDefault="0042704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 Если любое из этих обстоятельств непосредственно повлияло на ис</w:t>
      </w:r>
      <w:r>
        <w:rPr>
          <w:sz w:val="24"/>
          <w:szCs w:val="24"/>
        </w:rPr>
        <w:t>полнение обязательств в указанный в настоящем Договоре срок, то срок исполнения отодвигается соразмерно времени, в течение которого будут действовать такие обстоятельства, и их последствия, препятствующие исполнению настоящего Договора.</w:t>
      </w:r>
    </w:p>
    <w:p w14:paraId="0A06758C" w14:textId="77777777" w:rsidR="00792108" w:rsidRDefault="0042704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5.3. Сторона, для к</w:t>
      </w:r>
      <w:r>
        <w:rPr>
          <w:sz w:val="24"/>
          <w:szCs w:val="24"/>
        </w:rPr>
        <w:t xml:space="preserve">оторой создались условия, оговоренные п. 5.1. настоящего Договора, обязана в течение трех дней с момента их наступления или же прекращения в письменной форме уведомить другую сторону. Факт, изложенный в уведомлении, должен быть подтвержден представителями </w:t>
      </w:r>
      <w:r>
        <w:rPr>
          <w:sz w:val="24"/>
          <w:szCs w:val="24"/>
        </w:rPr>
        <w:t>органов власти или торгово-промышленной палаты региона.</w:t>
      </w:r>
    </w:p>
    <w:p w14:paraId="34D83ED9" w14:textId="77777777" w:rsidR="00792108" w:rsidRDefault="0042704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5.4. Если невозможность исполнения обязательств по настоящему Договору будет существовать более трех месяцев, то стороны вправе отказаться от исполнения всего настоящего Договора или части его, без об</w:t>
      </w:r>
      <w:r>
        <w:rPr>
          <w:sz w:val="24"/>
          <w:szCs w:val="24"/>
        </w:rPr>
        <w:t>язательств по возмещению убытков.</w:t>
      </w:r>
    </w:p>
    <w:p w14:paraId="66EFCD24" w14:textId="77777777" w:rsidR="00792108" w:rsidRDefault="00792108">
      <w:pPr>
        <w:pStyle w:val="a3"/>
        <w:ind w:firstLine="708"/>
        <w:jc w:val="both"/>
        <w:rPr>
          <w:sz w:val="24"/>
          <w:szCs w:val="24"/>
        </w:rPr>
      </w:pPr>
    </w:p>
    <w:p w14:paraId="189DD4C4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14:paraId="79F83240" w14:textId="77777777" w:rsidR="00792108" w:rsidRDefault="00427045">
      <w:pPr>
        <w:ind w:firstLine="709"/>
        <w:jc w:val="both"/>
        <w:rPr>
          <w:rFonts w:eastAsia="Arial"/>
        </w:rPr>
      </w:pPr>
      <w:r>
        <w:rPr>
          <w:rFonts w:eastAsia="Arial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41ACB34B" w14:textId="77777777" w:rsidR="00792108" w:rsidRDefault="00427045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6.2. Настоящий договор составлен в 2 (двух) экземплярах, </w:t>
      </w:r>
      <w:r>
        <w:rPr>
          <w:color w:val="000000"/>
          <w:lang w:eastAsia="ru-RU"/>
        </w:rPr>
        <w:t>один - для Цедента, один – для Цессионария.</w:t>
      </w:r>
    </w:p>
    <w:p w14:paraId="19670968" w14:textId="77777777" w:rsidR="00792108" w:rsidRDefault="00427045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6.3. Во всем ином, что не предусмотрено настоящим Договором, Стороны руководствуются действующим законодательством РФ.</w:t>
      </w:r>
    </w:p>
    <w:p w14:paraId="20E0A75C" w14:textId="77777777" w:rsidR="00792108" w:rsidRDefault="00792108">
      <w:pPr>
        <w:pStyle w:val="a3"/>
        <w:jc w:val="both"/>
        <w:rPr>
          <w:sz w:val="24"/>
          <w:szCs w:val="24"/>
        </w:rPr>
      </w:pPr>
    </w:p>
    <w:p w14:paraId="65814053" w14:textId="77777777" w:rsidR="00792108" w:rsidRDefault="004270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Юридические адреса и банковские реквизиты Сторон:</w:t>
      </w:r>
    </w:p>
    <w:p w14:paraId="2A8D8A11" w14:textId="77777777" w:rsidR="00792108" w:rsidRDefault="0042704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5118"/>
      </w:tblGrid>
      <w:tr w:rsidR="00792108" w14:paraId="6419A21A" w14:textId="77777777">
        <w:tblPrEx>
          <w:tblCellMar>
            <w:top w:w="0" w:type="dxa"/>
            <w:bottom w:w="0" w:type="dxa"/>
          </w:tblCellMar>
        </w:tblPrEx>
        <w:trPr>
          <w:trHeight w:val="4795"/>
        </w:trPr>
        <w:tc>
          <w:tcPr>
            <w:tcW w:w="5070" w:type="dxa"/>
            <w:shd w:val="clear" w:color="auto" w:fill="auto"/>
          </w:tcPr>
          <w:p w14:paraId="12F686D2" w14:textId="77777777" w:rsidR="00792108" w:rsidRDefault="00427045">
            <w:pPr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Продавец:</w:t>
            </w:r>
          </w:p>
          <w:p w14:paraId="169ED532" w14:textId="77777777" w:rsidR="00792108" w:rsidRDefault="00792108">
            <w:pPr>
              <w:jc w:val="both"/>
              <w:rPr>
                <w:rFonts w:eastAsia="Arial"/>
                <w:b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792108" w14:paraId="04436D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60" w:type="dxa"/>
                  <w:shd w:val="clear" w:color="auto" w:fill="auto"/>
                </w:tcPr>
                <w:p w14:paraId="6665ADC3" w14:textId="2347E5E7" w:rsidR="00792108" w:rsidRDefault="00427045">
                  <w:pPr>
                    <w:pStyle w:val="a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Лазарев Константин Владимирович</w:t>
                  </w:r>
                </w:p>
                <w:p w14:paraId="65C8006F" w14:textId="2F7BFE63" w:rsidR="00792108" w:rsidRDefault="00427045">
                  <w:r>
                    <w:t xml:space="preserve">Адрес: </w:t>
                  </w:r>
                  <w:r>
                    <w:t>108811, г. Москва, а/я 1724.</w:t>
                  </w:r>
                </w:p>
                <w:p w14:paraId="44C5800F" w14:textId="77777777" w:rsidR="00792108" w:rsidRDefault="00792108">
                  <w:pPr>
                    <w:pStyle w:val="a3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7CEA234" w14:textId="77777777" w:rsidR="00792108" w:rsidRDefault="00427045">
                  <w:pPr>
                    <w:pStyle w:val="a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Банковские реквизиты:</w:t>
                  </w:r>
                </w:p>
                <w:p w14:paraId="7127C2F6" w14:textId="42DAF01C" w:rsidR="00792108" w:rsidRDefault="00792108">
                  <w:pPr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643A3B56" w14:textId="290331ED" w:rsidR="00427045" w:rsidRDefault="00427045">
                  <w:pPr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7A9F2936" w14:textId="46FCEDD5" w:rsidR="00427045" w:rsidRDefault="00427045">
                  <w:pPr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703CEFE6" w14:textId="6CCC3D7E" w:rsidR="00427045" w:rsidRDefault="00427045">
                  <w:pPr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725FFD30" w14:textId="77777777" w:rsidR="00427045" w:rsidRDefault="00427045">
                  <w:pPr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1D6F522D" w14:textId="77777777" w:rsidR="00792108" w:rsidRDefault="00792108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</w:p>
                <w:p w14:paraId="52B05719" w14:textId="77777777" w:rsidR="00792108" w:rsidRDefault="00427045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  <w:r>
                    <w:rPr>
                      <w:rFonts w:eastAsia="Arial"/>
                      <w:b/>
                      <w:color w:val="000000"/>
                    </w:rPr>
                    <w:t>Финансовый управляющий</w:t>
                  </w:r>
                </w:p>
                <w:p w14:paraId="520A3040" w14:textId="77777777" w:rsidR="00792108" w:rsidRDefault="00792108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</w:p>
                <w:p w14:paraId="6BE9DCBE" w14:textId="77777777" w:rsidR="00792108" w:rsidRDefault="00792108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</w:p>
                <w:p w14:paraId="05C64888" w14:textId="3FD78C33" w:rsidR="00792108" w:rsidRDefault="00427045">
                  <w:pPr>
                    <w:jc w:val="both"/>
                    <w:rPr>
                      <w:rFonts w:eastAsia="Arial"/>
                      <w:b/>
                    </w:rPr>
                  </w:pPr>
                  <w:r>
                    <w:rPr>
                      <w:rFonts w:eastAsia="Arial"/>
                      <w:b/>
                      <w:color w:val="000000"/>
                    </w:rPr>
                    <w:t>________________________ / К.В. Лазарев</w:t>
                  </w:r>
                  <w:r>
                    <w:rPr>
                      <w:rFonts w:eastAsia="Arial"/>
                      <w:b/>
                      <w:color w:val="000000"/>
                    </w:rPr>
                    <w:t>/</w:t>
                  </w:r>
                  <w:r>
                    <w:rPr>
                      <w:rFonts w:eastAsia="Arial"/>
                      <w:b/>
                    </w:rPr>
                    <w:t xml:space="preserve">                </w:t>
                  </w:r>
                </w:p>
                <w:p w14:paraId="22D94547" w14:textId="77777777" w:rsidR="00792108" w:rsidRDefault="00427045">
                  <w:pPr>
                    <w:pStyle w:val="a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м.п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9C48813" w14:textId="77777777" w:rsidR="00792108" w:rsidRDefault="00792108">
            <w:pPr>
              <w:jc w:val="both"/>
              <w:rPr>
                <w:rFonts w:eastAsia="Arial"/>
              </w:rPr>
            </w:pPr>
          </w:p>
        </w:tc>
        <w:tc>
          <w:tcPr>
            <w:tcW w:w="5118" w:type="dxa"/>
            <w:shd w:val="clear" w:color="auto" w:fill="auto"/>
          </w:tcPr>
          <w:p w14:paraId="73A512B9" w14:textId="77777777" w:rsidR="00792108" w:rsidRDefault="00427045">
            <w:pPr>
              <w:ind w:firstLine="512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Покупатель:</w:t>
            </w:r>
          </w:p>
          <w:p w14:paraId="1ECC2A89" w14:textId="77777777" w:rsidR="00792108" w:rsidRDefault="00792108">
            <w:pPr>
              <w:ind w:firstLine="512"/>
              <w:jc w:val="both"/>
              <w:rPr>
                <w:rFonts w:eastAsia="Arial"/>
                <w:b/>
              </w:rPr>
            </w:pPr>
          </w:p>
          <w:p w14:paraId="19888FD5" w14:textId="77777777" w:rsidR="00792108" w:rsidRDefault="00427045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27028B7D" w14:textId="77777777" w:rsidR="00792108" w:rsidRDefault="00427045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27ADFB3A" w14:textId="77777777" w:rsidR="00792108" w:rsidRDefault="00427045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588B981E" w14:textId="77777777" w:rsidR="00792108" w:rsidRDefault="00427045">
            <w:pPr>
              <w:ind w:firstLine="51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_________________________________</w:t>
            </w:r>
          </w:p>
          <w:p w14:paraId="7E578BA4" w14:textId="77777777" w:rsidR="00792108" w:rsidRDefault="00427045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7F94FD1F" w14:textId="77777777" w:rsidR="00792108" w:rsidRDefault="00427045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11BF99DB" w14:textId="77777777" w:rsidR="00792108" w:rsidRDefault="00427045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_________________________________           </w:t>
            </w:r>
          </w:p>
          <w:p w14:paraId="7E7E2951" w14:textId="77777777" w:rsidR="00792108" w:rsidRDefault="00792108">
            <w:pPr>
              <w:ind w:firstLine="512"/>
              <w:jc w:val="both"/>
              <w:rPr>
                <w:rFonts w:eastAsia="Arial"/>
                <w:b/>
              </w:rPr>
            </w:pPr>
          </w:p>
          <w:p w14:paraId="4904028F" w14:textId="77777777" w:rsidR="00792108" w:rsidRDefault="00792108">
            <w:pPr>
              <w:jc w:val="both"/>
              <w:rPr>
                <w:rFonts w:eastAsia="Arial"/>
                <w:b/>
              </w:rPr>
            </w:pPr>
          </w:p>
          <w:p w14:paraId="39E304C9" w14:textId="77777777" w:rsidR="00792108" w:rsidRDefault="00792108">
            <w:pPr>
              <w:ind w:firstLine="512"/>
              <w:jc w:val="both"/>
              <w:rPr>
                <w:rFonts w:eastAsia="Arial"/>
                <w:b/>
              </w:rPr>
            </w:pPr>
          </w:p>
          <w:p w14:paraId="553B6EE1" w14:textId="77777777" w:rsidR="00792108" w:rsidRDefault="00427045">
            <w:pPr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    </w:t>
            </w:r>
            <w:r>
              <w:rPr>
                <w:rFonts w:eastAsia="Arial"/>
                <w:b/>
              </w:rPr>
              <w:t xml:space="preserve">     ___________________/_____________/</w:t>
            </w:r>
          </w:p>
        </w:tc>
      </w:tr>
    </w:tbl>
    <w:p w14:paraId="466C9CA8" w14:textId="77777777" w:rsidR="00792108" w:rsidRDefault="00792108">
      <w:pPr>
        <w:tabs>
          <w:tab w:val="left" w:pos="5400"/>
        </w:tabs>
        <w:jc w:val="both"/>
        <w:rPr>
          <w:b/>
        </w:rPr>
      </w:pPr>
    </w:p>
    <w:sectPr w:rsidR="00792108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465D"/>
    <w:multiLevelType w:val="hybridMultilevel"/>
    <w:tmpl w:val="3426FB44"/>
    <w:lvl w:ilvl="0" w:tplc="F03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080E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0B8AD34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30651B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2D8E5C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20A4FF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29A6A0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4BCE51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C24BF4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DE90CFD"/>
    <w:multiLevelType w:val="multilevel"/>
    <w:tmpl w:val="EA3EECC0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8"/>
    <w:rsid w:val="00427045"/>
    <w:rsid w:val="007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5B26"/>
  <w15:docId w15:val="{274F3C1E-E127-4152-8989-9759D702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360" w:after="240"/>
      <w:jc w:val="center"/>
      <w:outlineLvl w:val="0"/>
    </w:pPr>
    <w:rPr>
      <w:rFonts w:eastAsia="Arial Unicode MS"/>
      <w:b/>
      <w:spacing w:val="2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color w:val="1F376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1F376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styleId="a4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paragraph" w:styleId="a6">
    <w:name w:val="Intense Quote"/>
    <w:basedOn w:val="a"/>
    <w:next w:val="a"/>
    <w:link w:val="a7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a8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9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a">
    <w:name w:val="Book Title"/>
    <w:basedOn w:val="a0"/>
    <w:uiPriority w:val="33"/>
    <w:qFormat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Plain Text"/>
    <w:basedOn w:val="a"/>
    <w:link w:val="ad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WW8Num2z0">
    <w:name w:val="WW8Num2z0"/>
    <w:rPr>
      <w:rFonts w:hint="default"/>
      <w:sz w:val="22"/>
      <w:szCs w:val="26"/>
    </w:rPr>
  </w:style>
  <w:style w:type="character" w:customStyle="1" w:styleId="WW8Num2z1">
    <w:name w:val="WW8Num2z1"/>
    <w:rPr>
      <w:rFonts w:hint="default"/>
      <w:sz w:val="24"/>
      <w:szCs w:val="24"/>
    </w:rPr>
  </w:style>
  <w:style w:type="character" w:customStyle="1" w:styleId="31">
    <w:name w:val="Основной шрифт абзаца3"/>
    <w:rPr>
      <w:rFonts w:hint="default"/>
    </w:rPr>
  </w:style>
  <w:style w:type="character" w:customStyle="1" w:styleId="Absatz-Standardschriftart">
    <w:name w:val="Absatz-Standardschriftart"/>
    <w:rPr>
      <w:rFonts w:hint="default"/>
    </w:rPr>
  </w:style>
  <w:style w:type="character" w:customStyle="1" w:styleId="WW-Absatz-Standardschriftart">
    <w:name w:val="WW-Absatz-Standardschriftart"/>
    <w:rPr>
      <w:rFonts w:hint="default"/>
    </w:rPr>
  </w:style>
  <w:style w:type="character" w:customStyle="1" w:styleId="WW-Absatz-Standardschriftart1">
    <w:name w:val="WW-Absatz-Standardschriftart1"/>
    <w:rPr>
      <w:rFonts w:hint="default"/>
    </w:rPr>
  </w:style>
  <w:style w:type="character" w:customStyle="1" w:styleId="WW-Absatz-Standardschriftart11">
    <w:name w:val="WW-Absatz-Standardschriftart11"/>
    <w:rPr>
      <w:rFonts w:hint="default"/>
    </w:rPr>
  </w:style>
  <w:style w:type="character" w:customStyle="1" w:styleId="WW8Num3z0">
    <w:name w:val="WW8Num3z0"/>
    <w:rPr>
      <w:rFonts w:hint="default"/>
      <w:sz w:val="22"/>
      <w:szCs w:val="26"/>
    </w:rPr>
  </w:style>
  <w:style w:type="character" w:customStyle="1" w:styleId="WW8Num4z0">
    <w:name w:val="WW8Num4z0"/>
    <w:rPr>
      <w:rFonts w:hint="default"/>
      <w:sz w:val="22"/>
      <w:szCs w:val="26"/>
    </w:rPr>
  </w:style>
  <w:style w:type="character" w:customStyle="1" w:styleId="WW8Num5z0">
    <w:name w:val="WW8Num5z0"/>
    <w:rPr>
      <w:rFonts w:hint="default"/>
      <w:sz w:val="22"/>
      <w:szCs w:val="26"/>
    </w:rPr>
  </w:style>
  <w:style w:type="character" w:customStyle="1" w:styleId="WW8Num6z0">
    <w:name w:val="WW8Num6z0"/>
    <w:rPr>
      <w:rFonts w:hint="default"/>
      <w:sz w:val="22"/>
      <w:szCs w:val="26"/>
    </w:rPr>
  </w:style>
  <w:style w:type="character" w:customStyle="1" w:styleId="WW8Num7z0">
    <w:name w:val="WW8Num7z0"/>
    <w:rPr>
      <w:rFonts w:hint="default"/>
      <w:sz w:val="22"/>
      <w:szCs w:val="26"/>
    </w:rPr>
  </w:style>
  <w:style w:type="character" w:customStyle="1" w:styleId="WW8Num8z0">
    <w:name w:val="WW8Num8z0"/>
    <w:rPr>
      <w:rFonts w:hint="default"/>
      <w:sz w:val="22"/>
      <w:szCs w:val="26"/>
    </w:rPr>
  </w:style>
  <w:style w:type="character" w:customStyle="1" w:styleId="WW8Num9z0">
    <w:name w:val="WW8Num9z0"/>
    <w:rPr>
      <w:rFonts w:ascii="Symbol" w:hAnsi="Symbol" w:cs="OpenSymbol" w:hint="default"/>
    </w:rPr>
  </w:style>
  <w:style w:type="character" w:customStyle="1" w:styleId="WW8Num9z1">
    <w:name w:val="WW8Num9z1"/>
    <w:rPr>
      <w:rFonts w:ascii="OpenSymbol" w:hAnsi="OpenSymbol" w:cs="OpenSymbol" w:hint="default"/>
    </w:rPr>
  </w:style>
  <w:style w:type="character" w:customStyle="1" w:styleId="WW8Num10z0">
    <w:name w:val="WW8Num10z0"/>
    <w:rPr>
      <w:rFonts w:hint="default"/>
      <w:sz w:val="22"/>
      <w:szCs w:val="26"/>
    </w:rPr>
  </w:style>
  <w:style w:type="character" w:customStyle="1" w:styleId="WW8Num10z1">
    <w:name w:val="WW8Num10z1"/>
    <w:rPr>
      <w:rFonts w:hint="default"/>
      <w:b w:val="0"/>
      <w:sz w:val="22"/>
      <w:szCs w:val="26"/>
    </w:rPr>
  </w:style>
  <w:style w:type="character" w:customStyle="1" w:styleId="WW8Num11z0">
    <w:name w:val="WW8Num11z0"/>
    <w:rPr>
      <w:rFonts w:hint="default"/>
      <w:sz w:val="22"/>
      <w:szCs w:val="26"/>
    </w:rPr>
  </w:style>
  <w:style w:type="character" w:customStyle="1" w:styleId="WW8Num12z0">
    <w:name w:val="WW8Num12z0"/>
    <w:rPr>
      <w:rFonts w:hint="default"/>
      <w:sz w:val="22"/>
      <w:szCs w:val="26"/>
    </w:rPr>
  </w:style>
  <w:style w:type="character" w:customStyle="1" w:styleId="WW8Num13z0">
    <w:name w:val="WW8Num13z0"/>
    <w:rPr>
      <w:rFonts w:hint="default"/>
      <w:sz w:val="22"/>
      <w:szCs w:val="26"/>
    </w:rPr>
  </w:style>
  <w:style w:type="character" w:customStyle="1" w:styleId="WW8Num14z0">
    <w:name w:val="WW8Num14z0"/>
    <w:rPr>
      <w:rFonts w:ascii="Symbol" w:hAnsi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hint="default"/>
    </w:rPr>
  </w:style>
  <w:style w:type="character" w:customStyle="1" w:styleId="WW8Num15z0">
    <w:name w:val="WW8Num15z0"/>
    <w:rPr>
      <w:rFonts w:hint="default"/>
      <w:sz w:val="22"/>
      <w:szCs w:val="26"/>
    </w:rPr>
  </w:style>
  <w:style w:type="character" w:customStyle="1" w:styleId="21">
    <w:name w:val="Основной шрифт абзаца2"/>
    <w:rPr>
      <w:rFonts w:hint="default"/>
    </w:rPr>
  </w:style>
  <w:style w:type="character" w:customStyle="1" w:styleId="WW-Absatz-Standardschriftart111">
    <w:name w:val="WW-Absatz-Standardschriftart111"/>
    <w:rPr>
      <w:rFonts w:hint="default"/>
    </w:rPr>
  </w:style>
  <w:style w:type="character" w:customStyle="1" w:styleId="11">
    <w:name w:val="Основной шрифт абзаца1"/>
    <w:rPr>
      <w:rFonts w:hint="default"/>
    </w:rPr>
  </w:style>
  <w:style w:type="character" w:customStyle="1" w:styleId="ae">
    <w:name w:val="Символ нумерации"/>
    <w:rPr>
      <w:rFonts w:hint="default"/>
    </w:rPr>
  </w:style>
  <w:style w:type="character" w:customStyle="1" w:styleId="af">
    <w:name w:val="Цветовое выделение"/>
    <w:rPr>
      <w:rFonts w:hint="default"/>
      <w:b/>
      <w:bCs/>
      <w:color w:val="000080"/>
    </w:rPr>
  </w:style>
  <w:style w:type="character" w:customStyle="1" w:styleId="af0">
    <w:name w:val="Гипертекстовая ссылка"/>
    <w:rPr>
      <w:rFonts w:hint="default"/>
      <w:b/>
      <w:bCs/>
      <w:color w:val="008000"/>
    </w:rPr>
  </w:style>
  <w:style w:type="character" w:customStyle="1" w:styleId="af1">
    <w:name w:val="Текст выноски Знак"/>
    <w:rPr>
      <w:rFonts w:ascii="Tahoma" w:hAnsi="Tahoma" w:cs="Tahoma" w:hint="default"/>
      <w:sz w:val="16"/>
      <w:szCs w:val="16"/>
    </w:rPr>
  </w:style>
  <w:style w:type="paragraph" w:styleId="af2">
    <w:name w:val="Title"/>
    <w:basedOn w:val="a"/>
    <w:next w:val="af3"/>
    <w:link w:val="af4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5">
    <w:name w:val="List"/>
    <w:basedOn w:val="af3"/>
    <w:rPr>
      <w:rFonts w:cs="Mangal"/>
    </w:rPr>
  </w:style>
  <w:style w:type="paragraph" w:customStyle="1" w:styleId="32">
    <w:name w:val="Название3"/>
    <w:basedOn w:val="a"/>
    <w:pPr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Pr>
      <w:rFonts w:cs="Mangal"/>
    </w:rPr>
  </w:style>
  <w:style w:type="paragraph" w:customStyle="1" w:styleId="22">
    <w:name w:val="Название2"/>
    <w:basedOn w:val="a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Pr>
      <w:rFonts w:ascii="Arial" w:hAnsi="Arial" w:cs="Mangal"/>
    </w:rPr>
  </w:style>
  <w:style w:type="paragraph" w:customStyle="1" w:styleId="12">
    <w:name w:val="Название1"/>
    <w:basedOn w:val="a"/>
    <w:pPr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Pr>
      <w:rFonts w:cs="Mangal"/>
    </w:rPr>
  </w:style>
  <w:style w:type="paragraph" w:customStyle="1" w:styleId="af6">
    <w:name w:val="Содержимое таблицы"/>
    <w:basedOn w:val="a"/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Body Text Indent"/>
    <w:basedOn w:val="a"/>
    <w:pPr>
      <w:spacing w:after="120"/>
      <w:ind w:firstLine="720"/>
      <w:jc w:val="both"/>
    </w:pPr>
    <w:rPr>
      <w:szCs w:val="20"/>
    </w:rPr>
  </w:style>
  <w:style w:type="paragraph" w:customStyle="1" w:styleId="af9">
    <w:name w:val="обычный"/>
    <w:basedOn w:val="a"/>
    <w:next w:val="a"/>
    <w:pPr>
      <w:tabs>
        <w:tab w:val="left" w:pos="6521"/>
      </w:tabs>
      <w:spacing w:before="480" w:after="360"/>
    </w:pPr>
    <w:rPr>
      <w:szCs w:val="20"/>
    </w:rPr>
  </w:style>
  <w:style w:type="paragraph" w:customStyle="1" w:styleId="310">
    <w:name w:val="Основной текст с отступом 31"/>
    <w:basedOn w:val="a"/>
    <w:pPr>
      <w:spacing w:before="120"/>
      <w:ind w:left="1418"/>
      <w:jc w:val="both"/>
    </w:pPr>
  </w:style>
  <w:style w:type="paragraph" w:styleId="afa">
    <w:name w:val="header"/>
    <w:basedOn w:val="a"/>
    <w:link w:val="afb"/>
    <w:pPr>
      <w:tabs>
        <w:tab w:val="center" w:pos="4153"/>
        <w:tab w:val="right" w:pos="8306"/>
      </w:tabs>
      <w:spacing w:after="120"/>
      <w:jc w:val="both"/>
    </w:pPr>
    <w:rPr>
      <w:szCs w:val="20"/>
    </w:rPr>
  </w:style>
  <w:style w:type="paragraph" w:customStyle="1" w:styleId="afc">
    <w:name w:val="Реквизиты договоров"/>
    <w:basedOn w:val="a"/>
    <w:next w:val="a"/>
    <w:pPr>
      <w:widowControl w:val="0"/>
    </w:pPr>
    <w:rPr>
      <w:szCs w:val="20"/>
    </w:rPr>
  </w:style>
  <w:style w:type="paragraph" w:styleId="afd">
    <w:name w:val="footer"/>
    <w:basedOn w:val="a"/>
    <w:link w:val="afe"/>
    <w:pPr>
      <w:tabs>
        <w:tab w:val="center" w:pos="5102"/>
        <w:tab w:val="right" w:pos="10204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styleId="aff0">
    <w:name w:val="Normal (Web)"/>
    <w:aliases w:val="Обычный (веб)"/>
    <w:basedOn w:val="a"/>
    <w:pPr>
      <w:spacing w:before="280" w:after="280"/>
    </w:pPr>
  </w:style>
  <w:style w:type="character" w:customStyle="1" w:styleId="10">
    <w:name w:val="Заголовок 1 Знак"/>
    <w:basedOn w:val="a0"/>
    <w:link w:val="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cs="Times New Roman" w:hint="default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Pr>
      <w:rFonts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basedOn w:val="a0"/>
    <w:link w:val="5"/>
    <w:uiPriority w:val="9"/>
    <w:rPr>
      <w:rFonts w:cs="Times New Roman" w:hint="default"/>
      <w:color w:val="1F3763"/>
    </w:rPr>
  </w:style>
  <w:style w:type="character" w:customStyle="1" w:styleId="60">
    <w:name w:val="Заголовок 6 Знак"/>
    <w:basedOn w:val="a0"/>
    <w:link w:val="6"/>
    <w:uiPriority w:val="9"/>
    <w:rPr>
      <w:rFonts w:cs="Times New Roman" w:hint="default"/>
      <w:i/>
      <w:iCs/>
      <w:color w:val="1F3763"/>
    </w:rPr>
  </w:style>
  <w:style w:type="character" w:customStyle="1" w:styleId="70">
    <w:name w:val="Заголовок 7 Знак"/>
    <w:basedOn w:val="a0"/>
    <w:link w:val="7"/>
    <w:uiPriority w:val="9"/>
    <w:rPr>
      <w:rFonts w:cs="Times New Roman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cs="Times New Roman" w:hint="default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cs="Times New Roman" w:hint="default"/>
      <w:i/>
      <w:iCs/>
      <w:color w:val="404040"/>
      <w:sz w:val="20"/>
      <w:szCs w:val="20"/>
    </w:rPr>
  </w:style>
  <w:style w:type="character" w:customStyle="1" w:styleId="af4">
    <w:name w:val="Заголовок Знак"/>
    <w:basedOn w:val="a0"/>
    <w:link w:val="af2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aff1">
    <w:name w:val="Subtitle"/>
    <w:basedOn w:val="a"/>
    <w:next w:val="a"/>
    <w:link w:val="aff2"/>
    <w:uiPriority w:val="11"/>
    <w:qFormat/>
    <w:rPr>
      <w:i/>
      <w:iCs/>
      <w:color w:val="4472C4"/>
      <w:spacing w:val="15"/>
    </w:rPr>
  </w:style>
  <w:style w:type="character" w:customStyle="1" w:styleId="aff2">
    <w:name w:val="Подзаголовок Знак"/>
    <w:basedOn w:val="a0"/>
    <w:link w:val="aff1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aff3">
    <w:name w:val="Emphasis"/>
    <w:basedOn w:val="a0"/>
    <w:uiPriority w:val="20"/>
    <w:qFormat/>
    <w:rPr>
      <w:rFonts w:hint="default"/>
      <w:i/>
      <w:iCs/>
    </w:rPr>
  </w:style>
  <w:style w:type="character" w:styleId="aff4">
    <w:name w:val="Strong"/>
    <w:basedOn w:val="a0"/>
    <w:uiPriority w:val="22"/>
    <w:qFormat/>
    <w:rPr>
      <w:rFonts w:hint="default"/>
      <w:b/>
      <w:bCs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/>
    </w:rPr>
  </w:style>
  <w:style w:type="character" w:customStyle="1" w:styleId="25">
    <w:name w:val="Цитата 2 Знак"/>
    <w:basedOn w:val="a0"/>
    <w:link w:val="24"/>
    <w:uiPriority w:val="29"/>
    <w:rPr>
      <w:rFonts w:hint="default"/>
      <w:i/>
      <w:iCs/>
      <w:color w:val="000000"/>
    </w:rPr>
  </w:style>
  <w:style w:type="character" w:customStyle="1" w:styleId="a7">
    <w:name w:val="Выделенная цитата Знак"/>
    <w:basedOn w:val="a0"/>
    <w:link w:val="a6"/>
    <w:uiPriority w:val="30"/>
    <w:rPr>
      <w:rFonts w:hint="default"/>
      <w:b/>
      <w:bCs/>
      <w:i/>
      <w:iCs/>
      <w:color w:val="4472C4"/>
    </w:rPr>
  </w:style>
  <w:style w:type="paragraph" w:styleId="aff5">
    <w:name w:val="footnote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Pr>
      <w:rFonts w:hint="default"/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Pr>
      <w:rFonts w:hint="default"/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Pr>
      <w:rFonts w:hint="default"/>
      <w:sz w:val="20"/>
      <w:szCs w:val="20"/>
    </w:rPr>
  </w:style>
  <w:style w:type="character" w:styleId="affa">
    <w:name w:val="endnote reference"/>
    <w:basedOn w:val="a0"/>
    <w:uiPriority w:val="99"/>
    <w:semiHidden/>
    <w:unhideWhenUsed/>
    <w:rPr>
      <w:rFonts w:hint="default"/>
      <w:vertAlign w:val="superscript"/>
    </w:rPr>
  </w:style>
  <w:style w:type="character" w:styleId="affb">
    <w:name w:val="Hyperlink"/>
    <w:basedOn w:val="a0"/>
    <w:uiPriority w:val="99"/>
    <w:unhideWhenUsed/>
    <w:rPr>
      <w:rFonts w:hint="default"/>
      <w:color w:val="0563C1"/>
      <w:u w:val="single"/>
    </w:rPr>
  </w:style>
  <w:style w:type="character" w:customStyle="1" w:styleId="ad">
    <w:name w:val="Текст Знак"/>
    <w:basedOn w:val="a0"/>
    <w:link w:val="ac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hint="default"/>
    </w:rPr>
  </w:style>
  <w:style w:type="character" w:customStyle="1" w:styleId="afe">
    <w:name w:val="Нижний колонтитул Знак"/>
    <w:basedOn w:val="a0"/>
    <w:link w:val="afd"/>
    <w:uiPriority w:val="99"/>
    <w:rPr>
      <w:rFonts w:hint="default"/>
    </w:rPr>
  </w:style>
  <w:style w:type="paragraph" w:styleId="affc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Имущество подлежащее реализации</dc:title>
  <dc:creator>User</dc:creator>
  <cp:lastModifiedBy>Sofia</cp:lastModifiedBy>
  <cp:revision>2</cp:revision>
  <dcterms:created xsi:type="dcterms:W3CDTF">2026-05-07T19:07:00Z</dcterms:created>
  <dcterms:modified xsi:type="dcterms:W3CDTF">2026-05-07T19:07:00Z</dcterms:modified>
</cp:coreProperties>
</file>