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298D8A67" w14:textId="77777777" w:rsidR="0072320B" w:rsidRPr="006B234A" w:rsidRDefault="00CD6D9D" w:rsidP="00BB4F0B">
      <w:pPr>
        <w:tabs>
          <w:tab w:val="right" w:pos="10064"/>
        </w:tabs>
        <w:spacing w:line="240" w:lineRule="auto"/>
        <w:jc w:val="center"/>
        <w:rPr>
          <w:rFonts w:ascii="PT Serif" w:eastAsia="Calibri" w:hAnsi="PT Serif" w:cstheme="minorHAnsi"/>
          <w:b/>
          <w:sz w:val="20"/>
          <w:szCs w:val="20"/>
        </w:rPr>
      </w:pPr>
      <w:r w:rsidRPr="006B234A">
        <w:rPr>
          <w:rFonts w:ascii="PT Serif" w:eastAsia="Calibri" w:hAnsi="PT Serif" w:cstheme="minorHAnsi"/>
          <w:b/>
          <w:sz w:val="20"/>
          <w:szCs w:val="20"/>
        </w:rPr>
        <w:t>Проект д</w:t>
      </w:r>
      <w:r w:rsidR="0072320B" w:rsidRPr="006B234A">
        <w:rPr>
          <w:rFonts w:ascii="PT Serif" w:eastAsia="Calibri" w:hAnsi="PT Serif" w:cstheme="minorHAnsi"/>
          <w:b/>
          <w:sz w:val="20"/>
          <w:szCs w:val="20"/>
        </w:rPr>
        <w:t>оговор</w:t>
      </w:r>
      <w:r w:rsidRPr="006B234A">
        <w:rPr>
          <w:rFonts w:ascii="PT Serif" w:eastAsia="Calibri" w:hAnsi="PT Serif" w:cstheme="minorHAnsi"/>
          <w:b/>
          <w:sz w:val="20"/>
          <w:szCs w:val="20"/>
        </w:rPr>
        <w:t>а</w:t>
      </w:r>
      <w:r w:rsidR="001B4CED">
        <w:rPr>
          <w:rFonts w:ascii="PT Serif" w:eastAsia="Calibri" w:hAnsi="PT Serif" w:cstheme="minorHAnsi"/>
          <w:b/>
          <w:sz w:val="20"/>
          <w:szCs w:val="20"/>
        </w:rPr>
        <w:t xml:space="preserve"> </w:t>
      </w:r>
      <w:r w:rsidR="0072320B" w:rsidRPr="006B234A">
        <w:rPr>
          <w:rFonts w:ascii="PT Serif" w:eastAsia="Calibri" w:hAnsi="PT Serif" w:cstheme="minorHAnsi"/>
          <w:b/>
          <w:sz w:val="20"/>
          <w:szCs w:val="20"/>
        </w:rPr>
        <w:t>купли-продажи</w:t>
      </w:r>
    </w:p>
    <w:p w14:paraId="36036291" w14:textId="77777777" w:rsidR="00264A13" w:rsidRPr="006B234A" w:rsidRDefault="00264A13" w:rsidP="00415006">
      <w:pPr>
        <w:tabs>
          <w:tab w:val="right" w:pos="10064"/>
        </w:tabs>
        <w:spacing w:line="240" w:lineRule="auto"/>
        <w:jc w:val="both"/>
        <w:rPr>
          <w:rFonts w:ascii="PT Serif" w:hAnsi="PT Serif" w:cstheme="minorHAnsi"/>
          <w:sz w:val="20"/>
          <w:szCs w:val="20"/>
        </w:rPr>
      </w:pPr>
    </w:p>
    <w:p w14:paraId="3AE923A7" w14:textId="77777777" w:rsidR="00264A13" w:rsidRDefault="00264A13" w:rsidP="00415006">
      <w:pPr>
        <w:tabs>
          <w:tab w:val="right" w:pos="9356"/>
        </w:tabs>
        <w:spacing w:line="240" w:lineRule="auto"/>
        <w:jc w:val="both"/>
        <w:rPr>
          <w:rFonts w:ascii="PT Serif" w:eastAsia="Calibri" w:hAnsi="PT Serif" w:cstheme="minorHAnsi"/>
          <w:sz w:val="20"/>
          <w:szCs w:val="20"/>
        </w:rPr>
      </w:pPr>
      <w:r w:rsidRPr="006B234A">
        <w:rPr>
          <w:rFonts w:ascii="PT Serif" w:eastAsia="Calibri" w:hAnsi="PT Serif" w:cstheme="minorHAnsi"/>
          <w:sz w:val="20"/>
          <w:szCs w:val="20"/>
        </w:rPr>
        <w:t xml:space="preserve">г. </w:t>
      </w:r>
      <w:r w:rsidR="00C113DA">
        <w:rPr>
          <w:rFonts w:ascii="PT Serif" w:eastAsia="Calibri" w:hAnsi="PT Serif" w:cstheme="minorHAnsi"/>
          <w:sz w:val="20"/>
          <w:szCs w:val="20"/>
        </w:rPr>
        <w:t>Шахты</w:t>
      </w:r>
      <w:r w:rsidR="00D90483" w:rsidRPr="006B234A">
        <w:rPr>
          <w:rFonts w:ascii="PT Serif" w:eastAsia="Calibri" w:hAnsi="PT Serif" w:cstheme="minorHAnsi"/>
          <w:sz w:val="20"/>
          <w:szCs w:val="20"/>
        </w:rPr>
        <w:t xml:space="preserve"> </w:t>
      </w:r>
      <w:r w:rsidRPr="006B234A">
        <w:rPr>
          <w:rFonts w:ascii="PT Serif" w:eastAsia="Calibri" w:hAnsi="PT Serif" w:cstheme="minorHAnsi"/>
          <w:sz w:val="20"/>
          <w:szCs w:val="20"/>
        </w:rPr>
        <w:tab/>
        <w:t>«__» ________________ 201</w:t>
      </w:r>
      <w:r w:rsidR="001B4CED">
        <w:rPr>
          <w:rFonts w:ascii="PT Serif" w:eastAsia="Calibri" w:hAnsi="PT Serif" w:cstheme="minorHAnsi"/>
          <w:sz w:val="20"/>
          <w:szCs w:val="20"/>
        </w:rPr>
        <w:t>9</w:t>
      </w:r>
      <w:r w:rsidRPr="006B234A">
        <w:rPr>
          <w:rFonts w:ascii="PT Serif" w:eastAsia="Calibri" w:hAnsi="PT Serif" w:cstheme="minorHAnsi"/>
          <w:sz w:val="20"/>
          <w:szCs w:val="20"/>
        </w:rPr>
        <w:t xml:space="preserve"> г.</w:t>
      </w:r>
    </w:p>
    <w:p w14:paraId="1D098261" w14:textId="77777777" w:rsidR="00190BE2" w:rsidRPr="006B234A" w:rsidRDefault="00190BE2" w:rsidP="00415006">
      <w:pPr>
        <w:tabs>
          <w:tab w:val="right" w:pos="9356"/>
        </w:tabs>
        <w:spacing w:line="240" w:lineRule="auto"/>
        <w:jc w:val="both"/>
        <w:rPr>
          <w:rFonts w:ascii="PT Serif" w:hAnsi="PT Serif" w:cstheme="minorHAnsi"/>
          <w:sz w:val="20"/>
          <w:szCs w:val="20"/>
        </w:rPr>
      </w:pPr>
    </w:p>
    <w:p w14:paraId="10DB8C5F" w14:textId="425AC84F" w:rsidR="00264A13" w:rsidRPr="00A155A3" w:rsidRDefault="000861FE" w:rsidP="00415006">
      <w:pPr>
        <w:spacing w:line="240" w:lineRule="auto"/>
        <w:jc w:val="both"/>
        <w:rPr>
          <w:rFonts w:ascii="PT Serif" w:hAnsi="PT Serif" w:cstheme="minorHAnsi"/>
          <w:sz w:val="20"/>
          <w:szCs w:val="20"/>
        </w:rPr>
      </w:pPr>
      <w:r>
        <w:rPr>
          <w:rFonts w:ascii="PT Serif" w:hAnsi="PT Serif"/>
          <w:color w:val="auto"/>
          <w:sz w:val="20"/>
          <w:szCs w:val="20"/>
        </w:rPr>
        <w:t xml:space="preserve">Открытое акционерное общество </w:t>
      </w:r>
      <w:r w:rsidR="00A155A3" w:rsidRPr="00A155A3">
        <w:rPr>
          <w:rFonts w:ascii="PT Serif" w:hAnsi="PT Serif"/>
          <w:color w:val="auto"/>
          <w:sz w:val="20"/>
          <w:szCs w:val="20"/>
        </w:rPr>
        <w:t xml:space="preserve"> «Ростовшахтострой»</w:t>
      </w:r>
      <w:r>
        <w:rPr>
          <w:rFonts w:ascii="PT Serif" w:hAnsi="PT Serif"/>
          <w:color w:val="auto"/>
          <w:sz w:val="20"/>
          <w:szCs w:val="20"/>
        </w:rPr>
        <w:t>, в лице конкурсного управляющего</w:t>
      </w:r>
      <w:r w:rsidR="00A155A3" w:rsidRPr="00A155A3">
        <w:rPr>
          <w:rFonts w:ascii="PT Serif" w:hAnsi="PT Serif"/>
          <w:color w:val="auto"/>
          <w:sz w:val="20"/>
          <w:szCs w:val="20"/>
        </w:rPr>
        <w:t xml:space="preserve"> Китаев</w:t>
      </w:r>
      <w:r>
        <w:rPr>
          <w:rFonts w:ascii="PT Serif" w:hAnsi="PT Serif"/>
          <w:color w:val="auto"/>
          <w:sz w:val="20"/>
          <w:szCs w:val="20"/>
        </w:rPr>
        <w:t>а</w:t>
      </w:r>
      <w:r w:rsidR="00A155A3" w:rsidRPr="00A155A3">
        <w:rPr>
          <w:rFonts w:ascii="PT Serif" w:hAnsi="PT Serif"/>
          <w:color w:val="auto"/>
          <w:sz w:val="20"/>
          <w:szCs w:val="20"/>
        </w:rPr>
        <w:t xml:space="preserve"> Антон</w:t>
      </w:r>
      <w:r>
        <w:rPr>
          <w:rFonts w:ascii="PT Serif" w:hAnsi="PT Serif"/>
          <w:color w:val="auto"/>
          <w:sz w:val="20"/>
          <w:szCs w:val="20"/>
        </w:rPr>
        <w:t>а</w:t>
      </w:r>
      <w:r w:rsidR="00A155A3" w:rsidRPr="00A155A3">
        <w:rPr>
          <w:rFonts w:ascii="PT Serif" w:hAnsi="PT Serif"/>
          <w:color w:val="auto"/>
          <w:sz w:val="20"/>
          <w:szCs w:val="20"/>
        </w:rPr>
        <w:t xml:space="preserve"> Владимирович</w:t>
      </w:r>
      <w:r>
        <w:rPr>
          <w:rFonts w:ascii="PT Serif" w:hAnsi="PT Serif"/>
          <w:color w:val="auto"/>
          <w:sz w:val="20"/>
          <w:szCs w:val="20"/>
        </w:rPr>
        <w:t>а</w:t>
      </w:r>
      <w:r w:rsidR="00A155A3" w:rsidRPr="00A155A3">
        <w:rPr>
          <w:rFonts w:ascii="PT Serif" w:hAnsi="PT Serif"/>
          <w:color w:val="auto"/>
          <w:sz w:val="20"/>
          <w:szCs w:val="20"/>
        </w:rPr>
        <w:t>, действующ</w:t>
      </w:r>
      <w:r>
        <w:rPr>
          <w:rFonts w:ascii="PT Serif" w:hAnsi="PT Serif"/>
          <w:color w:val="auto"/>
          <w:sz w:val="20"/>
          <w:szCs w:val="20"/>
        </w:rPr>
        <w:t>его</w:t>
      </w:r>
      <w:r w:rsidR="00A155A3" w:rsidRPr="00A155A3">
        <w:rPr>
          <w:rFonts w:ascii="PT Serif" w:hAnsi="PT Serif"/>
          <w:color w:val="auto"/>
          <w:sz w:val="20"/>
          <w:szCs w:val="20"/>
        </w:rPr>
        <w:t xml:space="preserve"> на основании постановления Пятнадцатого Арбитражного апелляционного суда от 19.04.2018 по делу № А53-1746/2017</w:t>
      </w:r>
      <w:r w:rsidR="00264A13" w:rsidRPr="00A155A3">
        <w:rPr>
          <w:rFonts w:ascii="PT Serif" w:eastAsia="Calibri" w:hAnsi="PT Serif" w:cstheme="minorHAnsi"/>
          <w:sz w:val="20"/>
          <w:szCs w:val="20"/>
        </w:rPr>
        <w:t>, именуем</w:t>
      </w:r>
      <w:r>
        <w:rPr>
          <w:rFonts w:ascii="PT Serif" w:eastAsia="Calibri" w:hAnsi="PT Serif" w:cstheme="minorHAnsi"/>
          <w:sz w:val="20"/>
          <w:szCs w:val="20"/>
        </w:rPr>
        <w:t>ое</w:t>
      </w:r>
      <w:r w:rsidR="00264A13" w:rsidRPr="00A155A3">
        <w:rPr>
          <w:rFonts w:ascii="PT Serif" w:eastAsia="Calibri" w:hAnsi="PT Serif" w:cstheme="minorHAnsi"/>
          <w:sz w:val="20"/>
          <w:szCs w:val="20"/>
        </w:rPr>
        <w:t xml:space="preserve"> в дальнейшем «</w:t>
      </w:r>
      <w:r w:rsidR="00D90483" w:rsidRPr="00A155A3">
        <w:rPr>
          <w:rFonts w:ascii="PT Serif" w:eastAsia="Calibri" w:hAnsi="PT Serif" w:cstheme="minorHAnsi"/>
          <w:sz w:val="20"/>
          <w:szCs w:val="20"/>
        </w:rPr>
        <w:t>Продавец</w:t>
      </w:r>
      <w:r w:rsidR="00264A13" w:rsidRPr="00A155A3">
        <w:rPr>
          <w:rFonts w:ascii="PT Serif" w:eastAsia="Calibri" w:hAnsi="PT Serif" w:cstheme="minorHAnsi"/>
          <w:sz w:val="20"/>
          <w:szCs w:val="20"/>
        </w:rPr>
        <w:t>», с одной стороны, и _____________________________________________________________, именуемое в дальнейшем «</w:t>
      </w:r>
      <w:r w:rsidR="00D90483" w:rsidRPr="00A155A3">
        <w:rPr>
          <w:rFonts w:ascii="PT Serif" w:eastAsia="Calibri" w:hAnsi="PT Serif" w:cstheme="minorHAnsi"/>
          <w:sz w:val="20"/>
          <w:szCs w:val="20"/>
        </w:rPr>
        <w:t>Покупатель</w:t>
      </w:r>
      <w:r w:rsidR="00264A13" w:rsidRPr="00A155A3">
        <w:rPr>
          <w:rFonts w:ascii="PT Serif" w:eastAsia="Calibri" w:hAnsi="PT Serif" w:cstheme="minorHAnsi"/>
          <w:sz w:val="20"/>
          <w:szCs w:val="20"/>
        </w:rPr>
        <w:t>», с другой стороны, заключили настоящий договор о нижеследующем:</w:t>
      </w:r>
    </w:p>
    <w:p w14:paraId="51A4D6C7" w14:textId="77777777" w:rsidR="00815DE1" w:rsidRPr="006B234A" w:rsidRDefault="00815DE1" w:rsidP="00415006">
      <w:pPr>
        <w:spacing w:line="240" w:lineRule="auto"/>
        <w:jc w:val="both"/>
        <w:rPr>
          <w:rFonts w:ascii="PT Serif" w:hAnsi="PT Serif" w:cstheme="minorHAnsi"/>
          <w:sz w:val="20"/>
          <w:szCs w:val="20"/>
        </w:rPr>
      </w:pPr>
    </w:p>
    <w:p w14:paraId="3BD067F6" w14:textId="77777777" w:rsidR="00815DE1" w:rsidRPr="00415006" w:rsidRDefault="00415006" w:rsidP="00415006">
      <w:pPr>
        <w:spacing w:line="240" w:lineRule="auto"/>
        <w:jc w:val="center"/>
        <w:rPr>
          <w:rFonts w:ascii="PT Serif" w:eastAsia="Calibri" w:hAnsi="PT Serif" w:cstheme="minorHAnsi"/>
          <w:b/>
          <w:sz w:val="20"/>
          <w:szCs w:val="20"/>
        </w:rPr>
      </w:pPr>
      <w:r>
        <w:rPr>
          <w:rFonts w:ascii="PT Serif" w:eastAsia="Calibri" w:hAnsi="PT Serif" w:cstheme="minorHAnsi"/>
          <w:b/>
          <w:sz w:val="20"/>
          <w:szCs w:val="20"/>
        </w:rPr>
        <w:t>1.</w:t>
      </w:r>
      <w:r>
        <w:rPr>
          <w:rFonts w:ascii="PT Serif" w:eastAsia="Calibri" w:hAnsi="PT Serif" w:cstheme="minorHAnsi"/>
          <w:b/>
          <w:sz w:val="20"/>
          <w:szCs w:val="20"/>
        </w:rPr>
        <w:tab/>
      </w:r>
      <w:r w:rsidRPr="00415006">
        <w:rPr>
          <w:rFonts w:ascii="PT Serif" w:eastAsia="Calibri" w:hAnsi="PT Serif" w:cstheme="minorHAnsi"/>
          <w:b/>
          <w:sz w:val="20"/>
          <w:szCs w:val="20"/>
        </w:rPr>
        <w:t>Предмет договора</w:t>
      </w:r>
    </w:p>
    <w:p w14:paraId="45310FC6" w14:textId="77777777" w:rsidR="00815DE1" w:rsidRPr="006B234A" w:rsidRDefault="00815DE1" w:rsidP="00415006">
      <w:pPr>
        <w:spacing w:line="240" w:lineRule="auto"/>
        <w:jc w:val="both"/>
        <w:rPr>
          <w:rFonts w:ascii="PT Serif" w:hAnsi="PT Serif" w:cstheme="minorHAnsi"/>
          <w:sz w:val="20"/>
          <w:szCs w:val="20"/>
        </w:rPr>
      </w:pPr>
    </w:p>
    <w:p w14:paraId="0636FCBE" w14:textId="5340735B" w:rsidR="00415006" w:rsidRPr="00415006" w:rsidRDefault="00415006" w:rsidP="00415006">
      <w:pPr>
        <w:spacing w:line="240" w:lineRule="auto"/>
        <w:jc w:val="both"/>
        <w:rPr>
          <w:rFonts w:ascii="PT Serif" w:eastAsia="Calibri" w:hAnsi="PT Serif" w:cstheme="minorHAnsi"/>
          <w:sz w:val="20"/>
          <w:szCs w:val="20"/>
        </w:rPr>
      </w:pPr>
      <w:r w:rsidRPr="00415006">
        <w:rPr>
          <w:rFonts w:ascii="PT Serif" w:eastAsia="Calibri" w:hAnsi="PT Serif" w:cstheme="minorHAnsi"/>
          <w:sz w:val="20"/>
          <w:szCs w:val="20"/>
        </w:rPr>
        <w:t>1.1.</w:t>
      </w:r>
      <w:r w:rsidRPr="00415006">
        <w:rPr>
          <w:rFonts w:ascii="PT Serif" w:eastAsia="Calibri" w:hAnsi="PT Serif" w:cstheme="minorHAnsi"/>
          <w:sz w:val="20"/>
          <w:szCs w:val="20"/>
        </w:rPr>
        <w:tab/>
        <w:t xml:space="preserve">В соответствии с условиями настоящего договора и на основании Протокола </w:t>
      </w:r>
      <w:r>
        <w:rPr>
          <w:rFonts w:ascii="PT Serif" w:eastAsia="Calibri" w:hAnsi="PT Serif" w:cstheme="minorHAnsi"/>
          <w:sz w:val="20"/>
          <w:szCs w:val="20"/>
        </w:rPr>
        <w:t>результатов</w:t>
      </w:r>
      <w:r w:rsidRPr="00415006">
        <w:rPr>
          <w:rFonts w:ascii="PT Serif" w:eastAsia="Calibri" w:hAnsi="PT Serif" w:cstheme="minorHAnsi"/>
          <w:sz w:val="20"/>
          <w:szCs w:val="20"/>
        </w:rPr>
        <w:t xml:space="preserve"> торгов в форме </w:t>
      </w:r>
      <w:r w:rsidR="000861FE">
        <w:rPr>
          <w:rFonts w:ascii="PT Serif" w:eastAsia="Calibri" w:hAnsi="PT Serif" w:cstheme="minorHAnsi"/>
          <w:sz w:val="20"/>
          <w:szCs w:val="20"/>
        </w:rPr>
        <w:t>публичного предложения</w:t>
      </w:r>
      <w:r w:rsidRPr="00415006">
        <w:rPr>
          <w:rFonts w:ascii="PT Serif" w:eastAsia="Calibri" w:hAnsi="PT Serif" w:cstheme="minorHAnsi"/>
          <w:sz w:val="20"/>
          <w:szCs w:val="20"/>
        </w:rPr>
        <w:t xml:space="preserve"> (далее торги) Продавец обязуется передать в собственность Покупателя, а Покупатель обязуется на условиях, определенных настоящим договором, принять и оплатить имущество: </w:t>
      </w:r>
      <w:r>
        <w:rPr>
          <w:rFonts w:ascii="PT Serif" w:eastAsia="Calibri" w:hAnsi="PT Serif" w:cstheme="minorHAnsi"/>
          <w:sz w:val="20"/>
          <w:szCs w:val="20"/>
        </w:rPr>
        <w:t>_____________________________________________________________________________</w:t>
      </w:r>
      <w:r w:rsidRPr="00415006">
        <w:rPr>
          <w:rFonts w:ascii="PT Serif" w:eastAsia="Calibri" w:hAnsi="PT Serif" w:cstheme="minorHAnsi"/>
          <w:sz w:val="20"/>
          <w:szCs w:val="20"/>
        </w:rPr>
        <w:t xml:space="preserve"> (далее </w:t>
      </w:r>
      <w:r w:rsidR="00BB4F0B">
        <w:rPr>
          <w:rFonts w:ascii="PT Serif" w:eastAsia="Calibri" w:hAnsi="PT Serif" w:cstheme="minorHAnsi"/>
          <w:sz w:val="20"/>
          <w:szCs w:val="20"/>
        </w:rPr>
        <w:t>- И</w:t>
      </w:r>
      <w:r w:rsidRPr="00415006">
        <w:rPr>
          <w:rFonts w:ascii="PT Serif" w:eastAsia="Calibri" w:hAnsi="PT Serif" w:cstheme="minorHAnsi"/>
          <w:sz w:val="20"/>
          <w:szCs w:val="20"/>
        </w:rPr>
        <w:t xml:space="preserve">мущество). </w:t>
      </w:r>
    </w:p>
    <w:p w14:paraId="068AC863" w14:textId="77777777" w:rsidR="00415006" w:rsidRPr="00415006" w:rsidRDefault="00415006" w:rsidP="00415006">
      <w:pPr>
        <w:spacing w:line="240" w:lineRule="auto"/>
        <w:jc w:val="both"/>
        <w:rPr>
          <w:rFonts w:ascii="PT Serif" w:eastAsia="Calibri" w:hAnsi="PT Serif" w:cstheme="minorHAnsi"/>
          <w:sz w:val="20"/>
          <w:szCs w:val="20"/>
        </w:rPr>
      </w:pPr>
      <w:r w:rsidRPr="00415006">
        <w:rPr>
          <w:rFonts w:ascii="PT Serif" w:eastAsia="Calibri" w:hAnsi="PT Serif" w:cstheme="minorHAnsi"/>
          <w:sz w:val="20"/>
          <w:szCs w:val="20"/>
        </w:rPr>
        <w:t xml:space="preserve">1.2. </w:t>
      </w:r>
      <w:r w:rsidRPr="00415006">
        <w:rPr>
          <w:rFonts w:ascii="PT Serif" w:eastAsia="Calibri" w:hAnsi="PT Serif" w:cstheme="minorHAnsi"/>
          <w:sz w:val="20"/>
          <w:szCs w:val="20"/>
        </w:rPr>
        <w:tab/>
        <w:t>Имущество принадлежит Продавцу на праве собственности.</w:t>
      </w:r>
      <w:r w:rsidRPr="00415006">
        <w:rPr>
          <w:rFonts w:ascii="PT Serif" w:eastAsia="Calibri" w:hAnsi="PT Serif" w:cstheme="minorHAnsi"/>
          <w:sz w:val="20"/>
          <w:szCs w:val="20"/>
        </w:rPr>
        <w:tab/>
      </w:r>
    </w:p>
    <w:p w14:paraId="15363CC2" w14:textId="77777777" w:rsidR="00415006" w:rsidRPr="00415006" w:rsidRDefault="00415006" w:rsidP="00415006">
      <w:pPr>
        <w:spacing w:line="240" w:lineRule="auto"/>
        <w:jc w:val="both"/>
        <w:rPr>
          <w:rFonts w:ascii="PT Serif" w:eastAsia="Calibri" w:hAnsi="PT Serif" w:cstheme="minorHAnsi"/>
          <w:sz w:val="20"/>
          <w:szCs w:val="20"/>
        </w:rPr>
      </w:pPr>
    </w:p>
    <w:p w14:paraId="5CC59A31" w14:textId="77777777" w:rsidR="00415006" w:rsidRPr="00415006" w:rsidRDefault="00415006" w:rsidP="00415006">
      <w:pPr>
        <w:spacing w:line="240" w:lineRule="auto"/>
        <w:jc w:val="center"/>
        <w:rPr>
          <w:rFonts w:ascii="PT Serif" w:eastAsia="Calibri" w:hAnsi="PT Serif" w:cstheme="minorHAnsi"/>
          <w:b/>
          <w:sz w:val="20"/>
          <w:szCs w:val="20"/>
        </w:rPr>
      </w:pPr>
      <w:r w:rsidRPr="00415006">
        <w:rPr>
          <w:rFonts w:ascii="PT Serif" w:eastAsia="Calibri" w:hAnsi="PT Serif" w:cstheme="minorHAnsi"/>
          <w:b/>
          <w:sz w:val="20"/>
          <w:szCs w:val="20"/>
        </w:rPr>
        <w:t>2.</w:t>
      </w:r>
      <w:r w:rsidRPr="00415006">
        <w:rPr>
          <w:rFonts w:ascii="PT Serif" w:eastAsia="Calibri" w:hAnsi="PT Serif" w:cstheme="minorHAnsi"/>
          <w:b/>
          <w:sz w:val="20"/>
          <w:szCs w:val="20"/>
        </w:rPr>
        <w:tab/>
        <w:t>Цена договора и порядок расчетов</w:t>
      </w:r>
    </w:p>
    <w:p w14:paraId="23B94117" w14:textId="77777777" w:rsidR="00415006" w:rsidRPr="00415006" w:rsidRDefault="00415006" w:rsidP="00415006">
      <w:pPr>
        <w:spacing w:line="240" w:lineRule="auto"/>
        <w:jc w:val="both"/>
        <w:rPr>
          <w:rFonts w:ascii="PT Serif" w:eastAsia="Calibri" w:hAnsi="PT Serif" w:cstheme="minorHAnsi"/>
          <w:sz w:val="20"/>
          <w:szCs w:val="20"/>
        </w:rPr>
      </w:pPr>
    </w:p>
    <w:p w14:paraId="1502C96E" w14:textId="77777777" w:rsidR="00415006" w:rsidRPr="00415006" w:rsidRDefault="00415006" w:rsidP="00415006">
      <w:pPr>
        <w:spacing w:line="240" w:lineRule="auto"/>
        <w:jc w:val="both"/>
        <w:rPr>
          <w:rFonts w:ascii="PT Serif" w:eastAsia="Calibri" w:hAnsi="PT Serif" w:cstheme="minorHAnsi"/>
          <w:sz w:val="20"/>
          <w:szCs w:val="20"/>
        </w:rPr>
      </w:pPr>
      <w:r w:rsidRPr="00415006">
        <w:rPr>
          <w:rFonts w:ascii="PT Serif" w:eastAsia="Calibri" w:hAnsi="PT Serif" w:cstheme="minorHAnsi"/>
          <w:sz w:val="20"/>
          <w:szCs w:val="20"/>
        </w:rPr>
        <w:t>2.1.</w:t>
      </w:r>
      <w:r w:rsidRPr="00415006">
        <w:rPr>
          <w:rFonts w:ascii="PT Serif" w:eastAsia="Calibri" w:hAnsi="PT Serif" w:cstheme="minorHAnsi"/>
          <w:sz w:val="20"/>
          <w:szCs w:val="20"/>
        </w:rPr>
        <w:tab/>
        <w:t>Общая стоимость Имущества, указанного в пункте 1.1. настоящего договора, составляет ______ (______) рублей.</w:t>
      </w:r>
    </w:p>
    <w:p w14:paraId="26F62BAC" w14:textId="77777777" w:rsidR="00415006" w:rsidRPr="00415006" w:rsidRDefault="00415006" w:rsidP="00415006">
      <w:pPr>
        <w:spacing w:line="240" w:lineRule="auto"/>
        <w:jc w:val="both"/>
        <w:rPr>
          <w:rFonts w:ascii="PT Serif" w:eastAsia="Calibri" w:hAnsi="PT Serif" w:cstheme="minorHAnsi"/>
          <w:sz w:val="20"/>
          <w:szCs w:val="20"/>
        </w:rPr>
      </w:pPr>
      <w:r w:rsidRPr="00415006">
        <w:rPr>
          <w:rFonts w:ascii="PT Serif" w:eastAsia="Calibri" w:hAnsi="PT Serif" w:cstheme="minorHAnsi"/>
          <w:sz w:val="20"/>
          <w:szCs w:val="20"/>
        </w:rPr>
        <w:t>2.2.</w:t>
      </w:r>
      <w:r w:rsidRPr="00415006">
        <w:rPr>
          <w:rFonts w:ascii="PT Serif" w:eastAsia="Calibri" w:hAnsi="PT Serif" w:cstheme="minorHAnsi"/>
          <w:sz w:val="20"/>
          <w:szCs w:val="20"/>
        </w:rPr>
        <w:tab/>
        <w:t>Указанная цена установлена путем проведения торгов, является окончательной и изменению не подлежит.</w:t>
      </w:r>
    </w:p>
    <w:p w14:paraId="4CF62D7D" w14:textId="77777777" w:rsidR="00415006" w:rsidRPr="00415006" w:rsidRDefault="00415006" w:rsidP="00415006">
      <w:pPr>
        <w:spacing w:line="240" w:lineRule="auto"/>
        <w:jc w:val="both"/>
        <w:rPr>
          <w:rFonts w:ascii="PT Serif" w:eastAsia="Calibri" w:hAnsi="PT Serif" w:cstheme="minorHAnsi"/>
          <w:sz w:val="20"/>
          <w:szCs w:val="20"/>
        </w:rPr>
      </w:pPr>
      <w:r w:rsidRPr="00415006">
        <w:rPr>
          <w:rFonts w:ascii="PT Serif" w:eastAsia="Calibri" w:hAnsi="PT Serif" w:cstheme="minorHAnsi"/>
          <w:sz w:val="20"/>
          <w:szCs w:val="20"/>
        </w:rPr>
        <w:t>2.3.</w:t>
      </w:r>
      <w:r w:rsidRPr="00415006">
        <w:rPr>
          <w:rFonts w:ascii="PT Serif" w:eastAsia="Calibri" w:hAnsi="PT Serif" w:cstheme="minorHAnsi"/>
          <w:sz w:val="20"/>
          <w:szCs w:val="20"/>
        </w:rPr>
        <w:tab/>
        <w:t>Стороны определили, что задаток в сумме ______ (______) рублей, ранее уплаченный Покупателем на участие в торгах, включается в общую стоимость им</w:t>
      </w:r>
      <w:bookmarkStart w:id="0" w:name="_GoBack"/>
      <w:bookmarkEnd w:id="0"/>
      <w:r w:rsidRPr="00415006">
        <w:rPr>
          <w:rFonts w:ascii="PT Serif" w:eastAsia="Calibri" w:hAnsi="PT Serif" w:cstheme="minorHAnsi"/>
          <w:sz w:val="20"/>
          <w:szCs w:val="20"/>
        </w:rPr>
        <w:t>ущества, указанного в пункте 2.1. настоящего договора.</w:t>
      </w:r>
    </w:p>
    <w:p w14:paraId="1B3C039B" w14:textId="77777777" w:rsidR="00415006" w:rsidRPr="00415006" w:rsidRDefault="00415006" w:rsidP="00415006">
      <w:pPr>
        <w:spacing w:line="240" w:lineRule="auto"/>
        <w:jc w:val="both"/>
        <w:rPr>
          <w:rFonts w:ascii="PT Serif" w:eastAsia="Calibri" w:hAnsi="PT Serif" w:cstheme="minorHAnsi"/>
          <w:sz w:val="20"/>
          <w:szCs w:val="20"/>
        </w:rPr>
      </w:pPr>
      <w:r w:rsidRPr="00415006">
        <w:rPr>
          <w:rFonts w:ascii="PT Serif" w:eastAsia="Calibri" w:hAnsi="PT Serif" w:cstheme="minorHAnsi"/>
          <w:sz w:val="20"/>
          <w:szCs w:val="20"/>
        </w:rPr>
        <w:t>2.4.</w:t>
      </w:r>
      <w:r w:rsidRPr="00415006">
        <w:rPr>
          <w:rFonts w:ascii="PT Serif" w:eastAsia="Calibri" w:hAnsi="PT Serif" w:cstheme="minorHAnsi"/>
          <w:sz w:val="20"/>
          <w:szCs w:val="20"/>
        </w:rPr>
        <w:tab/>
        <w:t>Покупатель обязуется перечислить стоимость имущества на расчетный счет Продавца в течение 30 (тридцати) дней с даты подписания настоящего договора.</w:t>
      </w:r>
    </w:p>
    <w:p w14:paraId="68631A10" w14:textId="77777777" w:rsidR="00415006" w:rsidRPr="00415006" w:rsidRDefault="00415006" w:rsidP="00415006">
      <w:pPr>
        <w:spacing w:line="240" w:lineRule="auto"/>
        <w:jc w:val="both"/>
        <w:rPr>
          <w:rFonts w:ascii="PT Serif" w:eastAsia="Calibri" w:hAnsi="PT Serif" w:cstheme="minorHAnsi"/>
          <w:sz w:val="20"/>
          <w:szCs w:val="20"/>
        </w:rPr>
      </w:pPr>
    </w:p>
    <w:p w14:paraId="3CEBBFF7" w14:textId="77777777" w:rsidR="00415006" w:rsidRPr="00415006" w:rsidRDefault="00415006" w:rsidP="00415006">
      <w:pPr>
        <w:spacing w:line="240" w:lineRule="auto"/>
        <w:jc w:val="center"/>
        <w:rPr>
          <w:rFonts w:ascii="PT Serif" w:eastAsia="Calibri" w:hAnsi="PT Serif" w:cstheme="minorHAnsi"/>
          <w:b/>
          <w:sz w:val="20"/>
          <w:szCs w:val="20"/>
        </w:rPr>
      </w:pPr>
      <w:r w:rsidRPr="00415006">
        <w:rPr>
          <w:rFonts w:ascii="PT Serif" w:eastAsia="Calibri" w:hAnsi="PT Serif" w:cstheme="minorHAnsi"/>
          <w:b/>
          <w:sz w:val="20"/>
          <w:szCs w:val="20"/>
        </w:rPr>
        <w:t>3.</w:t>
      </w:r>
      <w:r w:rsidRPr="00415006">
        <w:rPr>
          <w:rFonts w:ascii="PT Serif" w:eastAsia="Calibri" w:hAnsi="PT Serif" w:cstheme="minorHAnsi"/>
          <w:b/>
          <w:sz w:val="20"/>
          <w:szCs w:val="20"/>
        </w:rPr>
        <w:tab/>
        <w:t>Передача имущества и переход права собственности</w:t>
      </w:r>
    </w:p>
    <w:p w14:paraId="3B302CA4" w14:textId="77777777" w:rsidR="00415006" w:rsidRPr="00415006" w:rsidRDefault="00415006" w:rsidP="00415006">
      <w:pPr>
        <w:spacing w:line="240" w:lineRule="auto"/>
        <w:jc w:val="both"/>
        <w:rPr>
          <w:rFonts w:ascii="PT Serif" w:eastAsia="Calibri" w:hAnsi="PT Serif" w:cstheme="minorHAnsi"/>
          <w:sz w:val="20"/>
          <w:szCs w:val="20"/>
        </w:rPr>
      </w:pPr>
    </w:p>
    <w:p w14:paraId="422D551D" w14:textId="77777777" w:rsidR="00415006" w:rsidRPr="00415006" w:rsidRDefault="00415006" w:rsidP="00415006">
      <w:pPr>
        <w:spacing w:line="240" w:lineRule="auto"/>
        <w:jc w:val="both"/>
        <w:rPr>
          <w:rFonts w:ascii="PT Serif" w:eastAsia="Calibri" w:hAnsi="PT Serif" w:cstheme="minorHAnsi"/>
          <w:sz w:val="20"/>
          <w:szCs w:val="20"/>
        </w:rPr>
      </w:pPr>
      <w:r w:rsidRPr="00415006">
        <w:rPr>
          <w:rFonts w:ascii="PT Serif" w:eastAsia="Calibri" w:hAnsi="PT Serif" w:cstheme="minorHAnsi"/>
          <w:sz w:val="20"/>
          <w:szCs w:val="20"/>
        </w:rPr>
        <w:t>3.1.</w:t>
      </w:r>
      <w:r w:rsidRPr="00415006">
        <w:rPr>
          <w:rFonts w:ascii="PT Serif" w:eastAsia="Calibri" w:hAnsi="PT Serif" w:cstheme="minorHAnsi"/>
          <w:sz w:val="20"/>
          <w:szCs w:val="20"/>
        </w:rPr>
        <w:tab/>
        <w:t>В течение 5-ти рабочих дней с момента перечисления денежных средств Покупателем Продавец обязан передать Покупателю имущество путем составления передаточного акта.</w:t>
      </w:r>
    </w:p>
    <w:p w14:paraId="60270297" w14:textId="77777777" w:rsidR="00415006" w:rsidRPr="00415006" w:rsidRDefault="00415006" w:rsidP="00415006">
      <w:pPr>
        <w:spacing w:line="240" w:lineRule="auto"/>
        <w:jc w:val="both"/>
        <w:rPr>
          <w:rFonts w:ascii="PT Serif" w:eastAsia="Calibri" w:hAnsi="PT Serif" w:cstheme="minorHAnsi"/>
          <w:sz w:val="20"/>
          <w:szCs w:val="20"/>
        </w:rPr>
      </w:pPr>
      <w:r w:rsidRPr="00415006">
        <w:rPr>
          <w:rFonts w:ascii="PT Serif" w:eastAsia="Calibri" w:hAnsi="PT Serif" w:cstheme="minorHAnsi"/>
          <w:sz w:val="20"/>
          <w:szCs w:val="20"/>
        </w:rPr>
        <w:t>3.2.</w:t>
      </w:r>
      <w:r w:rsidRPr="00415006">
        <w:rPr>
          <w:rFonts w:ascii="PT Serif" w:eastAsia="Calibri" w:hAnsi="PT Serif" w:cstheme="minorHAnsi"/>
          <w:sz w:val="20"/>
          <w:szCs w:val="20"/>
        </w:rPr>
        <w:tab/>
        <w:t>Переход права собственности на Имущество от Продавца к Покупателю, подлежит государственной регистрации в Едином государственном реестре прав на недвижимое имущество и сделок с ним.</w:t>
      </w:r>
    </w:p>
    <w:p w14:paraId="539B3884" w14:textId="77777777" w:rsidR="00415006" w:rsidRPr="00415006" w:rsidRDefault="00415006" w:rsidP="00415006">
      <w:pPr>
        <w:spacing w:line="240" w:lineRule="auto"/>
        <w:jc w:val="both"/>
        <w:rPr>
          <w:rFonts w:ascii="PT Serif" w:eastAsia="Calibri" w:hAnsi="PT Serif" w:cstheme="minorHAnsi"/>
          <w:sz w:val="20"/>
          <w:szCs w:val="20"/>
        </w:rPr>
      </w:pPr>
      <w:r w:rsidRPr="00415006">
        <w:rPr>
          <w:rFonts w:ascii="PT Serif" w:eastAsia="Calibri" w:hAnsi="PT Serif" w:cstheme="minorHAnsi"/>
          <w:sz w:val="20"/>
          <w:szCs w:val="20"/>
        </w:rPr>
        <w:t>3.3.</w:t>
      </w:r>
      <w:r w:rsidRPr="00415006">
        <w:rPr>
          <w:rFonts w:ascii="PT Serif" w:eastAsia="Calibri" w:hAnsi="PT Serif" w:cstheme="minorHAnsi"/>
          <w:sz w:val="20"/>
          <w:szCs w:val="20"/>
        </w:rPr>
        <w:tab/>
        <w:t>Риск случайной гибели или случайного повреждения имущества переходит на Покупателя с момента передачи имущества Покупателю.</w:t>
      </w:r>
    </w:p>
    <w:p w14:paraId="04D3FBBF" w14:textId="77777777" w:rsidR="00415006" w:rsidRPr="00415006" w:rsidRDefault="00415006" w:rsidP="00415006">
      <w:pPr>
        <w:spacing w:line="240" w:lineRule="auto"/>
        <w:jc w:val="both"/>
        <w:rPr>
          <w:rFonts w:ascii="PT Serif" w:eastAsia="Calibri" w:hAnsi="PT Serif" w:cstheme="minorHAnsi"/>
          <w:sz w:val="20"/>
          <w:szCs w:val="20"/>
        </w:rPr>
      </w:pPr>
      <w:r w:rsidRPr="00415006">
        <w:rPr>
          <w:rFonts w:ascii="PT Serif" w:eastAsia="Calibri" w:hAnsi="PT Serif" w:cstheme="minorHAnsi"/>
          <w:sz w:val="20"/>
          <w:szCs w:val="20"/>
        </w:rPr>
        <w:t>3.4.</w:t>
      </w:r>
      <w:r w:rsidRPr="00415006">
        <w:rPr>
          <w:rFonts w:ascii="PT Serif" w:eastAsia="Calibri" w:hAnsi="PT Serif" w:cstheme="minorHAnsi"/>
          <w:sz w:val="20"/>
          <w:szCs w:val="20"/>
        </w:rPr>
        <w:tab/>
        <w:t>Расходы, связанные с государственной регистрацией перехода права собственности на имущество от Продавца к Покупателю, несет Покупатель.</w:t>
      </w:r>
    </w:p>
    <w:p w14:paraId="536D6F0E" w14:textId="77777777" w:rsidR="00415006" w:rsidRPr="00415006" w:rsidRDefault="00415006" w:rsidP="00415006">
      <w:pPr>
        <w:spacing w:line="240" w:lineRule="auto"/>
        <w:jc w:val="both"/>
        <w:rPr>
          <w:rFonts w:ascii="PT Serif" w:eastAsia="Calibri" w:hAnsi="PT Serif" w:cstheme="minorHAnsi"/>
          <w:sz w:val="20"/>
          <w:szCs w:val="20"/>
        </w:rPr>
      </w:pPr>
    </w:p>
    <w:p w14:paraId="284A4D6B" w14:textId="77777777" w:rsidR="00415006" w:rsidRPr="00415006" w:rsidRDefault="00415006" w:rsidP="00415006">
      <w:pPr>
        <w:spacing w:line="240" w:lineRule="auto"/>
        <w:jc w:val="center"/>
        <w:rPr>
          <w:rFonts w:ascii="PT Serif" w:eastAsia="Calibri" w:hAnsi="PT Serif" w:cstheme="minorHAnsi"/>
          <w:b/>
          <w:sz w:val="20"/>
          <w:szCs w:val="20"/>
        </w:rPr>
      </w:pPr>
      <w:r w:rsidRPr="00415006">
        <w:rPr>
          <w:rFonts w:ascii="PT Serif" w:eastAsia="Calibri" w:hAnsi="PT Serif" w:cstheme="minorHAnsi"/>
          <w:b/>
          <w:sz w:val="20"/>
          <w:szCs w:val="20"/>
        </w:rPr>
        <w:t>4.</w:t>
      </w:r>
      <w:r w:rsidRPr="00415006">
        <w:rPr>
          <w:rFonts w:ascii="PT Serif" w:eastAsia="Calibri" w:hAnsi="PT Serif" w:cstheme="minorHAnsi"/>
          <w:b/>
          <w:sz w:val="20"/>
          <w:szCs w:val="20"/>
        </w:rPr>
        <w:tab/>
        <w:t>Права и обязанности сторон</w:t>
      </w:r>
    </w:p>
    <w:p w14:paraId="4588D9D6" w14:textId="77777777" w:rsidR="00415006" w:rsidRPr="00415006" w:rsidRDefault="00415006" w:rsidP="00415006">
      <w:pPr>
        <w:spacing w:line="240" w:lineRule="auto"/>
        <w:jc w:val="both"/>
        <w:rPr>
          <w:rFonts w:ascii="PT Serif" w:eastAsia="Calibri" w:hAnsi="PT Serif" w:cstheme="minorHAnsi"/>
          <w:sz w:val="20"/>
          <w:szCs w:val="20"/>
        </w:rPr>
      </w:pPr>
    </w:p>
    <w:p w14:paraId="2E19CA06" w14:textId="77777777" w:rsidR="00415006" w:rsidRPr="00415006" w:rsidRDefault="00415006" w:rsidP="00415006">
      <w:pPr>
        <w:spacing w:line="240" w:lineRule="auto"/>
        <w:jc w:val="both"/>
        <w:rPr>
          <w:rFonts w:ascii="PT Serif" w:eastAsia="Calibri" w:hAnsi="PT Serif" w:cstheme="minorHAnsi"/>
          <w:sz w:val="20"/>
          <w:szCs w:val="20"/>
        </w:rPr>
      </w:pPr>
      <w:r w:rsidRPr="00415006">
        <w:rPr>
          <w:rFonts w:ascii="PT Serif" w:eastAsia="Calibri" w:hAnsi="PT Serif" w:cstheme="minorHAnsi"/>
          <w:sz w:val="20"/>
          <w:szCs w:val="20"/>
        </w:rPr>
        <w:t>4.1.</w:t>
      </w:r>
      <w:r w:rsidRPr="00415006">
        <w:rPr>
          <w:rFonts w:ascii="PT Serif" w:eastAsia="Calibri" w:hAnsi="PT Serif" w:cstheme="minorHAnsi"/>
          <w:sz w:val="20"/>
          <w:szCs w:val="20"/>
        </w:rPr>
        <w:tab/>
        <w:t>Каждая из сторон обязуется добросовестно исполнять обязанности, возложенные на нее настоящим договором.</w:t>
      </w:r>
    </w:p>
    <w:p w14:paraId="2E681582" w14:textId="77777777" w:rsidR="00415006" w:rsidRPr="00415006" w:rsidRDefault="00415006" w:rsidP="00415006">
      <w:pPr>
        <w:spacing w:line="240" w:lineRule="auto"/>
        <w:jc w:val="both"/>
        <w:rPr>
          <w:rFonts w:ascii="PT Serif" w:eastAsia="Calibri" w:hAnsi="PT Serif" w:cstheme="minorHAnsi"/>
          <w:sz w:val="20"/>
          <w:szCs w:val="20"/>
        </w:rPr>
      </w:pPr>
    </w:p>
    <w:p w14:paraId="6A0DE115" w14:textId="77777777" w:rsidR="00415006" w:rsidRPr="00415006" w:rsidRDefault="00415006" w:rsidP="00415006">
      <w:pPr>
        <w:spacing w:line="240" w:lineRule="auto"/>
        <w:jc w:val="center"/>
        <w:rPr>
          <w:rFonts w:ascii="PT Serif" w:eastAsia="Calibri" w:hAnsi="PT Serif" w:cstheme="minorHAnsi"/>
          <w:b/>
          <w:sz w:val="20"/>
          <w:szCs w:val="20"/>
        </w:rPr>
      </w:pPr>
      <w:r w:rsidRPr="00415006">
        <w:rPr>
          <w:rFonts w:ascii="PT Serif" w:eastAsia="Calibri" w:hAnsi="PT Serif" w:cstheme="minorHAnsi"/>
          <w:b/>
          <w:sz w:val="20"/>
          <w:szCs w:val="20"/>
        </w:rPr>
        <w:t>5.</w:t>
      </w:r>
      <w:r w:rsidRPr="00415006">
        <w:rPr>
          <w:rFonts w:ascii="PT Serif" w:eastAsia="Calibri" w:hAnsi="PT Serif" w:cstheme="minorHAnsi"/>
          <w:b/>
          <w:sz w:val="20"/>
          <w:szCs w:val="20"/>
        </w:rPr>
        <w:tab/>
        <w:t>Ответственность сторон</w:t>
      </w:r>
    </w:p>
    <w:p w14:paraId="3180E00F" w14:textId="77777777" w:rsidR="00415006" w:rsidRPr="00415006" w:rsidRDefault="00415006" w:rsidP="00415006">
      <w:pPr>
        <w:spacing w:line="240" w:lineRule="auto"/>
        <w:jc w:val="both"/>
        <w:rPr>
          <w:rFonts w:ascii="PT Serif" w:eastAsia="Calibri" w:hAnsi="PT Serif" w:cstheme="minorHAnsi"/>
          <w:sz w:val="20"/>
          <w:szCs w:val="20"/>
        </w:rPr>
      </w:pPr>
    </w:p>
    <w:p w14:paraId="38207BD6" w14:textId="77777777" w:rsidR="00415006" w:rsidRPr="00415006" w:rsidRDefault="00415006" w:rsidP="00415006">
      <w:pPr>
        <w:spacing w:line="240" w:lineRule="auto"/>
        <w:jc w:val="both"/>
        <w:rPr>
          <w:rFonts w:ascii="PT Serif" w:eastAsia="Calibri" w:hAnsi="PT Serif" w:cstheme="minorHAnsi"/>
          <w:sz w:val="20"/>
          <w:szCs w:val="20"/>
        </w:rPr>
      </w:pPr>
      <w:r w:rsidRPr="00415006">
        <w:rPr>
          <w:rFonts w:ascii="PT Serif" w:eastAsia="Calibri" w:hAnsi="PT Serif" w:cstheme="minorHAnsi"/>
          <w:sz w:val="20"/>
          <w:szCs w:val="20"/>
        </w:rPr>
        <w:t>5.1.</w:t>
      </w:r>
      <w:r w:rsidRPr="00415006">
        <w:rPr>
          <w:rFonts w:ascii="PT Serif" w:eastAsia="Calibri" w:hAnsi="PT Serif" w:cstheme="minorHAnsi"/>
          <w:sz w:val="20"/>
          <w:szCs w:val="20"/>
        </w:rPr>
        <w:tab/>
        <w:t>За неисполнение либо ненадлежащее исполнение своих обязательств по настоящему Договору стороны несут ответственность в соответствии с действующим законодательством Российской Федерации.</w:t>
      </w:r>
    </w:p>
    <w:p w14:paraId="513B9928" w14:textId="77777777" w:rsidR="00415006" w:rsidRPr="00415006" w:rsidRDefault="00415006" w:rsidP="00415006">
      <w:pPr>
        <w:spacing w:line="240" w:lineRule="auto"/>
        <w:jc w:val="both"/>
        <w:rPr>
          <w:rFonts w:ascii="PT Serif" w:eastAsia="Calibri" w:hAnsi="PT Serif" w:cstheme="minorHAnsi"/>
          <w:sz w:val="20"/>
          <w:szCs w:val="20"/>
        </w:rPr>
      </w:pPr>
      <w:r w:rsidRPr="00415006">
        <w:rPr>
          <w:rFonts w:ascii="PT Serif" w:eastAsia="Calibri" w:hAnsi="PT Serif" w:cstheme="minorHAnsi"/>
          <w:sz w:val="20"/>
          <w:szCs w:val="20"/>
        </w:rPr>
        <w:t>5.2.</w:t>
      </w:r>
      <w:r w:rsidRPr="00415006">
        <w:rPr>
          <w:rFonts w:ascii="PT Serif" w:eastAsia="Calibri" w:hAnsi="PT Serif" w:cstheme="minorHAnsi"/>
          <w:sz w:val="20"/>
          <w:szCs w:val="20"/>
        </w:rPr>
        <w:tab/>
        <w:t>Все споры и разногласия, которые могут возникнуть между сторонами по вопросам, не нашедшим своего разрешения в тексте данного договора, будут разрешаться путем переговоров на основе действующего законодательства РФ и обычаев делового оборота.</w:t>
      </w:r>
    </w:p>
    <w:p w14:paraId="766F7A41" w14:textId="77777777" w:rsidR="00415006" w:rsidRPr="00415006" w:rsidRDefault="00415006" w:rsidP="00415006">
      <w:pPr>
        <w:spacing w:line="240" w:lineRule="auto"/>
        <w:jc w:val="both"/>
        <w:rPr>
          <w:rFonts w:ascii="PT Serif" w:eastAsia="Calibri" w:hAnsi="PT Serif" w:cstheme="minorHAnsi"/>
          <w:sz w:val="20"/>
          <w:szCs w:val="20"/>
        </w:rPr>
      </w:pPr>
      <w:r w:rsidRPr="00415006">
        <w:rPr>
          <w:rFonts w:ascii="PT Serif" w:eastAsia="Calibri" w:hAnsi="PT Serif" w:cstheme="minorHAnsi"/>
          <w:sz w:val="20"/>
          <w:szCs w:val="20"/>
        </w:rPr>
        <w:t>5.3.</w:t>
      </w:r>
      <w:r w:rsidRPr="00415006">
        <w:rPr>
          <w:rFonts w:ascii="PT Serif" w:eastAsia="Calibri" w:hAnsi="PT Serif" w:cstheme="minorHAnsi"/>
          <w:sz w:val="20"/>
          <w:szCs w:val="20"/>
        </w:rPr>
        <w:tab/>
        <w:t xml:space="preserve">При не урегулировании в процессе переговоров спорных вопросов споры разрешаются в </w:t>
      </w:r>
      <w:r w:rsidR="009071AA">
        <w:rPr>
          <w:rFonts w:ascii="PT Serif" w:eastAsia="Calibri" w:hAnsi="PT Serif" w:cstheme="minorHAnsi"/>
          <w:sz w:val="20"/>
          <w:szCs w:val="20"/>
        </w:rPr>
        <w:t>А</w:t>
      </w:r>
      <w:r w:rsidRPr="00415006">
        <w:rPr>
          <w:rFonts w:ascii="PT Serif" w:eastAsia="Calibri" w:hAnsi="PT Serif" w:cstheme="minorHAnsi"/>
          <w:sz w:val="20"/>
          <w:szCs w:val="20"/>
        </w:rPr>
        <w:t>рбитражном суде Владимирской области (</w:t>
      </w:r>
      <w:r w:rsidR="009071AA">
        <w:rPr>
          <w:rFonts w:ascii="PT Serif" w:eastAsia="Calibri" w:hAnsi="PT Serif" w:cstheme="minorHAnsi"/>
          <w:sz w:val="20"/>
          <w:szCs w:val="20"/>
        </w:rPr>
        <w:t xml:space="preserve">в случае, </w:t>
      </w:r>
      <w:r w:rsidRPr="00415006">
        <w:rPr>
          <w:rFonts w:ascii="PT Serif" w:eastAsia="Calibri" w:hAnsi="PT Serif" w:cstheme="minorHAnsi"/>
          <w:sz w:val="20"/>
          <w:szCs w:val="20"/>
        </w:rPr>
        <w:t xml:space="preserve">если Покупателем выступает юридическое </w:t>
      </w:r>
      <w:r w:rsidRPr="00415006">
        <w:rPr>
          <w:rFonts w:ascii="PT Serif" w:eastAsia="Calibri" w:hAnsi="PT Serif" w:cstheme="minorHAnsi"/>
          <w:sz w:val="20"/>
          <w:szCs w:val="20"/>
        </w:rPr>
        <w:lastRenderedPageBreak/>
        <w:t xml:space="preserve">лицо), либо </w:t>
      </w:r>
      <w:r w:rsidR="009071AA" w:rsidRPr="009071AA">
        <w:rPr>
          <w:rFonts w:ascii="PT Serif" w:eastAsia="Calibri" w:hAnsi="PT Serif" w:cstheme="minorHAnsi"/>
          <w:sz w:val="20"/>
          <w:szCs w:val="20"/>
        </w:rPr>
        <w:t>в Октябрьском районном суде г. Владимира (</w:t>
      </w:r>
      <w:r w:rsidR="009071AA">
        <w:rPr>
          <w:rFonts w:ascii="PT Serif" w:eastAsia="Calibri" w:hAnsi="PT Serif" w:cstheme="minorHAnsi"/>
          <w:sz w:val="20"/>
          <w:szCs w:val="20"/>
        </w:rPr>
        <w:t xml:space="preserve">в случае, </w:t>
      </w:r>
      <w:r w:rsidR="009071AA" w:rsidRPr="00415006">
        <w:rPr>
          <w:rFonts w:ascii="PT Serif" w:eastAsia="Calibri" w:hAnsi="PT Serif" w:cstheme="minorHAnsi"/>
          <w:sz w:val="20"/>
          <w:szCs w:val="20"/>
        </w:rPr>
        <w:t>если Покупателем выступает</w:t>
      </w:r>
      <w:r w:rsidR="009071AA" w:rsidRPr="009071AA">
        <w:rPr>
          <w:rFonts w:ascii="PT Serif" w:eastAsia="Calibri" w:hAnsi="PT Serif" w:cstheme="minorHAnsi"/>
          <w:sz w:val="20"/>
          <w:szCs w:val="20"/>
        </w:rPr>
        <w:t xml:space="preserve"> физическое лицо</w:t>
      </w:r>
      <w:r w:rsidRPr="00415006">
        <w:rPr>
          <w:rFonts w:ascii="PT Serif" w:eastAsia="Calibri" w:hAnsi="PT Serif" w:cstheme="minorHAnsi"/>
          <w:sz w:val="20"/>
          <w:szCs w:val="20"/>
        </w:rPr>
        <w:t>).</w:t>
      </w:r>
    </w:p>
    <w:p w14:paraId="2DB210F1" w14:textId="77777777" w:rsidR="00415006" w:rsidRPr="00415006" w:rsidRDefault="00415006" w:rsidP="00415006">
      <w:pPr>
        <w:spacing w:line="240" w:lineRule="auto"/>
        <w:jc w:val="both"/>
        <w:rPr>
          <w:rFonts w:ascii="PT Serif" w:eastAsia="Calibri" w:hAnsi="PT Serif" w:cstheme="minorHAnsi"/>
          <w:sz w:val="20"/>
          <w:szCs w:val="20"/>
        </w:rPr>
      </w:pPr>
    </w:p>
    <w:p w14:paraId="2340B4CF" w14:textId="77777777" w:rsidR="00415006" w:rsidRPr="00415006" w:rsidRDefault="00415006" w:rsidP="00415006">
      <w:pPr>
        <w:spacing w:line="240" w:lineRule="auto"/>
        <w:jc w:val="center"/>
        <w:rPr>
          <w:rFonts w:ascii="PT Serif" w:eastAsia="Calibri" w:hAnsi="PT Serif" w:cstheme="minorHAnsi"/>
          <w:b/>
          <w:sz w:val="20"/>
          <w:szCs w:val="20"/>
        </w:rPr>
      </w:pPr>
      <w:r w:rsidRPr="00415006">
        <w:rPr>
          <w:rFonts w:ascii="PT Serif" w:eastAsia="Calibri" w:hAnsi="PT Serif" w:cstheme="minorHAnsi"/>
          <w:b/>
          <w:sz w:val="20"/>
          <w:szCs w:val="20"/>
        </w:rPr>
        <w:t>6.</w:t>
      </w:r>
      <w:r w:rsidRPr="00415006">
        <w:rPr>
          <w:rFonts w:ascii="PT Serif" w:eastAsia="Calibri" w:hAnsi="PT Serif" w:cstheme="minorHAnsi"/>
          <w:b/>
          <w:sz w:val="20"/>
          <w:szCs w:val="20"/>
        </w:rPr>
        <w:tab/>
        <w:t>Заключительные положения</w:t>
      </w:r>
    </w:p>
    <w:p w14:paraId="04653914" w14:textId="77777777" w:rsidR="00415006" w:rsidRPr="00415006" w:rsidRDefault="00415006" w:rsidP="00415006">
      <w:pPr>
        <w:spacing w:line="240" w:lineRule="auto"/>
        <w:jc w:val="both"/>
        <w:rPr>
          <w:rFonts w:ascii="PT Serif" w:eastAsia="Calibri" w:hAnsi="PT Serif" w:cstheme="minorHAnsi"/>
          <w:sz w:val="20"/>
          <w:szCs w:val="20"/>
        </w:rPr>
      </w:pPr>
    </w:p>
    <w:p w14:paraId="3A4B5981" w14:textId="77777777" w:rsidR="00415006" w:rsidRPr="00415006" w:rsidRDefault="00415006" w:rsidP="00415006">
      <w:pPr>
        <w:spacing w:line="240" w:lineRule="auto"/>
        <w:jc w:val="both"/>
        <w:rPr>
          <w:rFonts w:ascii="PT Serif" w:eastAsia="Calibri" w:hAnsi="PT Serif" w:cstheme="minorHAnsi"/>
          <w:sz w:val="20"/>
          <w:szCs w:val="20"/>
        </w:rPr>
      </w:pPr>
      <w:r w:rsidRPr="00415006">
        <w:rPr>
          <w:rFonts w:ascii="PT Serif" w:eastAsia="Calibri" w:hAnsi="PT Serif" w:cstheme="minorHAnsi"/>
          <w:sz w:val="20"/>
          <w:szCs w:val="20"/>
        </w:rPr>
        <w:t>6.1.</w:t>
      </w:r>
      <w:r w:rsidRPr="00415006">
        <w:rPr>
          <w:rFonts w:ascii="PT Serif" w:eastAsia="Calibri" w:hAnsi="PT Serif" w:cstheme="minorHAnsi"/>
          <w:sz w:val="20"/>
          <w:szCs w:val="20"/>
        </w:rPr>
        <w:tab/>
        <w:t xml:space="preserve">Настоящий договор составлен в трех экземплярах, имеющих </w:t>
      </w:r>
      <w:r w:rsidR="009071AA">
        <w:rPr>
          <w:rFonts w:ascii="PT Serif" w:eastAsia="Calibri" w:hAnsi="PT Serif" w:cstheme="minorHAnsi"/>
          <w:sz w:val="20"/>
          <w:szCs w:val="20"/>
        </w:rPr>
        <w:t>равную</w:t>
      </w:r>
      <w:r w:rsidRPr="00415006">
        <w:rPr>
          <w:rFonts w:ascii="PT Serif" w:eastAsia="Calibri" w:hAnsi="PT Serif" w:cstheme="minorHAnsi"/>
          <w:sz w:val="20"/>
          <w:szCs w:val="20"/>
        </w:rPr>
        <w:t xml:space="preserve"> юридическую силу, два из которых находятся у сторон, один передается в территориальное Управление Федеральной службы государственной регистрации, кадастра и картографии.</w:t>
      </w:r>
    </w:p>
    <w:p w14:paraId="77B58E44" w14:textId="77777777" w:rsidR="00415006" w:rsidRPr="00415006" w:rsidRDefault="00415006" w:rsidP="00415006">
      <w:pPr>
        <w:spacing w:line="240" w:lineRule="auto"/>
        <w:jc w:val="both"/>
        <w:rPr>
          <w:rFonts w:ascii="PT Serif" w:eastAsia="Calibri" w:hAnsi="PT Serif" w:cstheme="minorHAnsi"/>
          <w:sz w:val="20"/>
          <w:szCs w:val="20"/>
        </w:rPr>
      </w:pPr>
    </w:p>
    <w:p w14:paraId="0B1FAFD5" w14:textId="77777777" w:rsidR="009F5075" w:rsidRPr="00415006" w:rsidRDefault="00415006" w:rsidP="00415006">
      <w:pPr>
        <w:spacing w:line="240" w:lineRule="auto"/>
        <w:jc w:val="center"/>
        <w:rPr>
          <w:rFonts w:ascii="PT Serif" w:eastAsia="Calibri" w:hAnsi="PT Serif" w:cstheme="minorHAnsi"/>
          <w:b/>
          <w:sz w:val="20"/>
          <w:szCs w:val="20"/>
        </w:rPr>
      </w:pPr>
      <w:r w:rsidRPr="00415006">
        <w:rPr>
          <w:rFonts w:ascii="PT Serif" w:eastAsia="Calibri" w:hAnsi="PT Serif" w:cstheme="minorHAnsi"/>
          <w:b/>
          <w:sz w:val="20"/>
          <w:szCs w:val="20"/>
        </w:rPr>
        <w:t>7.</w:t>
      </w:r>
      <w:r w:rsidRPr="00415006">
        <w:rPr>
          <w:rFonts w:ascii="PT Serif" w:eastAsia="Calibri" w:hAnsi="PT Serif" w:cstheme="minorHAnsi"/>
          <w:b/>
          <w:sz w:val="20"/>
          <w:szCs w:val="20"/>
        </w:rPr>
        <w:tab/>
        <w:t>Реквизиты и подписи сторон:</w:t>
      </w:r>
    </w:p>
    <w:tbl>
      <w:tblPr>
        <w:tblW w:w="9654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070"/>
        <w:gridCol w:w="4394"/>
        <w:gridCol w:w="190"/>
      </w:tblGrid>
      <w:tr w:rsidR="009F5075" w:rsidRPr="006B234A" w14:paraId="28DF4992" w14:textId="77777777" w:rsidTr="00362EA2">
        <w:tc>
          <w:tcPr>
            <w:tcW w:w="5070" w:type="dxa"/>
          </w:tcPr>
          <w:p w14:paraId="59A92BDC" w14:textId="77777777" w:rsidR="009F5075" w:rsidRPr="006B234A" w:rsidRDefault="009F5075" w:rsidP="00415006">
            <w:pPr>
              <w:spacing w:line="240" w:lineRule="auto"/>
              <w:jc w:val="both"/>
              <w:rPr>
                <w:rFonts w:ascii="PT Serif" w:hAnsi="PT Serif" w:cstheme="minorHAnsi"/>
                <w:sz w:val="20"/>
                <w:szCs w:val="20"/>
              </w:rPr>
            </w:pPr>
          </w:p>
        </w:tc>
        <w:tc>
          <w:tcPr>
            <w:tcW w:w="4584" w:type="dxa"/>
            <w:gridSpan w:val="2"/>
          </w:tcPr>
          <w:p w14:paraId="4A047A94" w14:textId="77777777" w:rsidR="009F5075" w:rsidRPr="006B234A" w:rsidRDefault="009F5075" w:rsidP="00415006">
            <w:pPr>
              <w:spacing w:line="240" w:lineRule="auto"/>
              <w:jc w:val="both"/>
              <w:rPr>
                <w:rFonts w:ascii="PT Serif" w:hAnsi="PT Serif" w:cstheme="minorHAnsi"/>
                <w:sz w:val="20"/>
                <w:szCs w:val="20"/>
              </w:rPr>
            </w:pPr>
          </w:p>
        </w:tc>
      </w:tr>
      <w:tr w:rsidR="009F5075" w:rsidRPr="006B234A" w14:paraId="0521D1FA" w14:textId="77777777" w:rsidTr="009071AA">
        <w:trPr>
          <w:gridAfter w:val="1"/>
          <w:wAfter w:w="190" w:type="dxa"/>
        </w:trPr>
        <w:tc>
          <w:tcPr>
            <w:tcW w:w="9464" w:type="dxa"/>
            <w:gridSpan w:val="2"/>
          </w:tcPr>
          <w:p w14:paraId="19163CA9" w14:textId="77777777" w:rsidR="009F5075" w:rsidRPr="006B234A" w:rsidRDefault="009F5075" w:rsidP="00415006">
            <w:pPr>
              <w:spacing w:line="240" w:lineRule="auto"/>
              <w:ind w:right="35"/>
              <w:jc w:val="both"/>
              <w:rPr>
                <w:rFonts w:ascii="PT Serif" w:hAnsi="PT Serif" w:cstheme="minorHAnsi"/>
                <w:sz w:val="20"/>
                <w:szCs w:val="20"/>
              </w:rPr>
            </w:pPr>
          </w:p>
        </w:tc>
      </w:tr>
    </w:tbl>
    <w:tbl>
      <w:tblPr>
        <w:tblStyle w:val="10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67"/>
        <w:gridCol w:w="4289"/>
      </w:tblGrid>
      <w:tr w:rsidR="009F5075" w:rsidRPr="006B234A" w14:paraId="2A1A0ADC" w14:textId="77777777" w:rsidTr="009071AA">
        <w:tc>
          <w:tcPr>
            <w:tcW w:w="5067" w:type="dxa"/>
          </w:tcPr>
          <w:p w14:paraId="7D81083B" w14:textId="77777777" w:rsidR="009F5075" w:rsidRPr="006B234A" w:rsidRDefault="009F5075" w:rsidP="0041500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PT Serif" w:eastAsia="Calibri" w:hAnsi="PT Serif" w:cstheme="minorHAnsi"/>
                <w:b/>
              </w:rPr>
            </w:pPr>
            <w:r w:rsidRPr="006B234A">
              <w:rPr>
                <w:rFonts w:ascii="PT Serif" w:eastAsia="Calibri" w:hAnsi="PT Serif" w:cstheme="minorHAnsi"/>
                <w:b/>
              </w:rPr>
              <w:t xml:space="preserve">«Продавец»: </w:t>
            </w:r>
          </w:p>
          <w:p w14:paraId="5A25CA46" w14:textId="77777777" w:rsidR="00A155A3" w:rsidRDefault="00A155A3" w:rsidP="0041500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PT Serif" w:eastAsia="Calibri" w:hAnsi="PT Serif" w:cstheme="minorHAnsi"/>
              </w:rPr>
            </w:pPr>
            <w:r w:rsidRPr="00A155A3">
              <w:rPr>
                <w:rFonts w:ascii="PT Serif" w:eastAsia="Calibri" w:hAnsi="PT Serif" w:cstheme="minorHAnsi"/>
              </w:rPr>
              <w:t>ОАО «РОСТОВШАХТОСТРОЙ»</w:t>
            </w:r>
          </w:p>
          <w:p w14:paraId="76CDCF98" w14:textId="77777777" w:rsidR="00A155A3" w:rsidRDefault="004B3236" w:rsidP="0041500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PT Serif" w:hAnsi="PT Serif" w:cs="Calibri"/>
                <w:bCs/>
              </w:rPr>
            </w:pPr>
            <w:r w:rsidRPr="006B234A">
              <w:rPr>
                <w:rFonts w:ascii="PT Serif" w:hAnsi="PT Serif" w:cs="Calibri"/>
                <w:bCs/>
              </w:rPr>
              <w:t xml:space="preserve">Юридический адрес: </w:t>
            </w:r>
            <w:r w:rsidR="00A155A3" w:rsidRPr="00A155A3">
              <w:rPr>
                <w:rFonts w:ascii="PT Serif" w:hAnsi="PT Serif" w:cs="Calibri"/>
                <w:bCs/>
              </w:rPr>
              <w:t xml:space="preserve">346500, </w:t>
            </w:r>
            <w:r w:rsidR="00A155A3">
              <w:rPr>
                <w:rFonts w:ascii="PT Serif" w:hAnsi="PT Serif" w:cs="Calibri"/>
                <w:bCs/>
              </w:rPr>
              <w:t>Ростовская обл.,</w:t>
            </w:r>
            <w:r w:rsidR="00A155A3" w:rsidRPr="00A155A3">
              <w:rPr>
                <w:rFonts w:ascii="PT Serif" w:hAnsi="PT Serif" w:cs="Calibri"/>
                <w:bCs/>
              </w:rPr>
              <w:t xml:space="preserve"> </w:t>
            </w:r>
          </w:p>
          <w:p w14:paraId="50A1F733" w14:textId="77777777" w:rsidR="00A155A3" w:rsidRPr="00A155A3" w:rsidRDefault="00A155A3" w:rsidP="0041500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PT Serif" w:hAnsi="PT Serif" w:cs="Calibri"/>
                <w:bCs/>
              </w:rPr>
            </w:pPr>
            <w:r>
              <w:rPr>
                <w:rFonts w:ascii="PT Serif" w:hAnsi="PT Serif" w:cs="Calibri"/>
                <w:bCs/>
              </w:rPr>
              <w:t>г.</w:t>
            </w:r>
            <w:r w:rsidRPr="00A155A3">
              <w:rPr>
                <w:rFonts w:ascii="PT Serif" w:hAnsi="PT Serif" w:cs="Calibri"/>
                <w:bCs/>
              </w:rPr>
              <w:t xml:space="preserve"> </w:t>
            </w:r>
            <w:r>
              <w:rPr>
                <w:rFonts w:ascii="PT Serif" w:hAnsi="PT Serif" w:cs="Calibri"/>
                <w:bCs/>
              </w:rPr>
              <w:t>Шахты</w:t>
            </w:r>
            <w:r w:rsidRPr="00A155A3">
              <w:rPr>
                <w:rFonts w:ascii="PT Serif" w:hAnsi="PT Serif" w:cs="Calibri"/>
                <w:bCs/>
              </w:rPr>
              <w:t xml:space="preserve">, </w:t>
            </w:r>
            <w:r>
              <w:rPr>
                <w:rFonts w:ascii="PT Serif" w:hAnsi="PT Serif" w:cs="Calibri"/>
                <w:bCs/>
              </w:rPr>
              <w:t>ул.</w:t>
            </w:r>
            <w:r w:rsidRPr="00A155A3">
              <w:rPr>
                <w:rFonts w:ascii="PT Serif" w:hAnsi="PT Serif" w:cs="Calibri"/>
                <w:bCs/>
              </w:rPr>
              <w:t xml:space="preserve"> Советская, 112</w:t>
            </w:r>
          </w:p>
          <w:p w14:paraId="70953877" w14:textId="77777777" w:rsidR="00A155A3" w:rsidRDefault="00A155A3" w:rsidP="0041500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PT Serif" w:hAnsi="PT Serif" w:cs="Calibri"/>
                <w:bCs/>
              </w:rPr>
            </w:pPr>
            <w:r w:rsidRPr="00A155A3">
              <w:rPr>
                <w:rFonts w:ascii="PT Serif" w:hAnsi="PT Serif" w:cs="Calibri"/>
                <w:bCs/>
              </w:rPr>
              <w:t>ИНН/КПП: 6155921622/615501001</w:t>
            </w:r>
          </w:p>
          <w:p w14:paraId="27A41E60" w14:textId="77777777" w:rsidR="00A155A3" w:rsidRDefault="00A155A3" w:rsidP="0041500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PT Serif" w:hAnsi="PT Serif" w:cs="Calibri"/>
                <w:bCs/>
              </w:rPr>
            </w:pPr>
            <w:r w:rsidRPr="00A155A3">
              <w:rPr>
                <w:rFonts w:ascii="PT Serif" w:hAnsi="PT Serif" w:cs="Calibri"/>
                <w:bCs/>
              </w:rPr>
              <w:t>ОГРН: 1026102771078</w:t>
            </w:r>
          </w:p>
          <w:p w14:paraId="5E2E0724" w14:textId="77777777" w:rsidR="00A155A3" w:rsidRDefault="00A155A3" w:rsidP="0041500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PT Serif" w:hAnsi="PT Serif" w:cs="Calibri"/>
                <w:bCs/>
              </w:rPr>
            </w:pPr>
            <w:r w:rsidRPr="00A155A3">
              <w:rPr>
                <w:rFonts w:ascii="PT Serif" w:hAnsi="PT Serif" w:cs="Calibri"/>
                <w:bCs/>
              </w:rPr>
              <w:t>р/с: 40702810110000007595</w:t>
            </w:r>
          </w:p>
          <w:p w14:paraId="26D4C7BF" w14:textId="77777777" w:rsidR="00A155A3" w:rsidRDefault="00A155A3" w:rsidP="0041500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PT Serif" w:hAnsi="PT Serif" w:cs="Calibri"/>
                <w:bCs/>
              </w:rPr>
            </w:pPr>
            <w:r w:rsidRPr="00A155A3">
              <w:rPr>
                <w:rFonts w:ascii="PT Serif" w:hAnsi="PT Serif" w:cs="Calibri"/>
                <w:bCs/>
              </w:rPr>
              <w:t>БИК: 041708602</w:t>
            </w:r>
          </w:p>
          <w:p w14:paraId="4BFFB1CB" w14:textId="77777777" w:rsidR="00A155A3" w:rsidRDefault="00A155A3" w:rsidP="0041500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PT Serif" w:hAnsi="PT Serif" w:cs="Calibri"/>
                <w:bCs/>
              </w:rPr>
            </w:pPr>
            <w:r w:rsidRPr="00A155A3">
              <w:rPr>
                <w:rFonts w:ascii="PT Serif" w:hAnsi="PT Serif" w:cs="Calibri"/>
                <w:bCs/>
              </w:rPr>
              <w:t>к/</w:t>
            </w:r>
            <w:proofErr w:type="gramStart"/>
            <w:r w:rsidRPr="00A155A3">
              <w:rPr>
                <w:rFonts w:ascii="PT Serif" w:hAnsi="PT Serif" w:cs="Calibri"/>
                <w:bCs/>
              </w:rPr>
              <w:t>с:  30101810000000000602</w:t>
            </w:r>
            <w:proofErr w:type="gramEnd"/>
          </w:p>
          <w:p w14:paraId="2B54968F" w14:textId="77777777" w:rsidR="00A155A3" w:rsidRDefault="00A155A3" w:rsidP="0041500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PT Serif" w:hAnsi="PT Serif" w:cs="Calibri"/>
                <w:bCs/>
              </w:rPr>
            </w:pPr>
            <w:r w:rsidRPr="00A155A3">
              <w:rPr>
                <w:rFonts w:ascii="PT Serif" w:hAnsi="PT Serif" w:cs="Calibri"/>
                <w:bCs/>
              </w:rPr>
              <w:t xml:space="preserve">Банк: ВЛАДИМИРСКОЕ ОТДЕЛЕНИЕ №8611 </w:t>
            </w:r>
          </w:p>
          <w:p w14:paraId="6720AF4F" w14:textId="77777777" w:rsidR="009F5075" w:rsidRDefault="00A155A3" w:rsidP="0041500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PT Serif" w:hAnsi="PT Serif" w:cs="Calibri"/>
                <w:bCs/>
              </w:rPr>
            </w:pPr>
            <w:r w:rsidRPr="00A155A3">
              <w:rPr>
                <w:rFonts w:ascii="PT Serif" w:hAnsi="PT Serif" w:cs="Calibri"/>
                <w:bCs/>
              </w:rPr>
              <w:t>ПАО СБЕРБАНК, г. Владимир</w:t>
            </w:r>
          </w:p>
          <w:p w14:paraId="6BF24EDA" w14:textId="77777777" w:rsidR="00A155A3" w:rsidRPr="006B234A" w:rsidRDefault="00A155A3" w:rsidP="0041500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PT Serif" w:eastAsia="Calibri" w:hAnsi="PT Serif" w:cstheme="minorHAnsi"/>
              </w:rPr>
            </w:pPr>
          </w:p>
          <w:p w14:paraId="49C7E347" w14:textId="77777777" w:rsidR="009F5075" w:rsidRPr="006B234A" w:rsidRDefault="009F5075" w:rsidP="0041500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PT Serif" w:eastAsia="Calibri" w:hAnsi="PT Serif" w:cstheme="minorHAnsi"/>
              </w:rPr>
            </w:pPr>
          </w:p>
          <w:p w14:paraId="1466EBCB" w14:textId="77777777" w:rsidR="00950ECA" w:rsidRPr="006B234A" w:rsidRDefault="00950ECA" w:rsidP="0041500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PT Serif" w:eastAsia="Calibri" w:hAnsi="PT Serif" w:cstheme="minorHAnsi"/>
              </w:rPr>
            </w:pPr>
          </w:p>
          <w:p w14:paraId="4B708BC9" w14:textId="77777777" w:rsidR="009F5075" w:rsidRPr="006B234A" w:rsidRDefault="009F5075" w:rsidP="0041500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PT Serif" w:eastAsia="Calibri" w:hAnsi="PT Serif" w:cstheme="minorHAnsi"/>
              </w:rPr>
            </w:pPr>
            <w:r w:rsidRPr="006B234A">
              <w:rPr>
                <w:rFonts w:ascii="PT Serif" w:eastAsia="Calibri" w:hAnsi="PT Serif" w:cstheme="minorHAnsi"/>
              </w:rPr>
              <w:t xml:space="preserve">Конкурсный управляющий </w:t>
            </w:r>
          </w:p>
          <w:p w14:paraId="37AF6AF9" w14:textId="77777777" w:rsidR="009F5075" w:rsidRPr="006B234A" w:rsidRDefault="00A155A3" w:rsidP="0041500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PT Serif" w:eastAsia="Calibri" w:hAnsi="PT Serif" w:cstheme="minorHAnsi"/>
              </w:rPr>
            </w:pPr>
            <w:r>
              <w:rPr>
                <w:rFonts w:ascii="PT Serif" w:eastAsia="Calibri" w:hAnsi="PT Serif" w:cstheme="minorHAnsi"/>
              </w:rPr>
              <w:t>ОАО</w:t>
            </w:r>
            <w:r w:rsidR="009F5075" w:rsidRPr="006B234A">
              <w:rPr>
                <w:rFonts w:ascii="PT Serif" w:eastAsia="Calibri" w:hAnsi="PT Serif" w:cstheme="minorHAnsi"/>
              </w:rPr>
              <w:t xml:space="preserve"> «</w:t>
            </w:r>
            <w:r w:rsidRPr="00A155A3">
              <w:rPr>
                <w:rFonts w:ascii="PT Serif" w:eastAsia="Calibri" w:hAnsi="PT Serif" w:cstheme="minorHAnsi"/>
              </w:rPr>
              <w:t>РОСТОВШАХТОСТРОЙ</w:t>
            </w:r>
            <w:r w:rsidR="009F5075" w:rsidRPr="006B234A">
              <w:rPr>
                <w:rFonts w:ascii="PT Serif" w:eastAsia="Calibri" w:hAnsi="PT Serif" w:cstheme="minorHAnsi"/>
              </w:rPr>
              <w:t>»</w:t>
            </w:r>
          </w:p>
          <w:p w14:paraId="5FA79AD6" w14:textId="77777777" w:rsidR="00A155A3" w:rsidRDefault="006B234A" w:rsidP="0041500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PT Serif" w:hAnsi="PT Serif" w:cstheme="minorHAnsi"/>
              </w:rPr>
            </w:pPr>
            <w:r>
              <w:rPr>
                <w:rFonts w:ascii="PT Serif" w:hAnsi="PT Serif" w:cstheme="minorHAnsi"/>
              </w:rPr>
              <w:t xml:space="preserve">                                             </w:t>
            </w:r>
          </w:p>
          <w:p w14:paraId="3BEBEF6A" w14:textId="77777777" w:rsidR="00A155A3" w:rsidRDefault="00A155A3" w:rsidP="0041500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PT Serif" w:hAnsi="PT Serif" w:cstheme="minorHAnsi"/>
              </w:rPr>
            </w:pPr>
          </w:p>
          <w:p w14:paraId="654C9005" w14:textId="77777777" w:rsidR="009F5075" w:rsidRPr="006B234A" w:rsidRDefault="00A155A3" w:rsidP="009071A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right"/>
              <w:rPr>
                <w:rFonts w:ascii="PT Serif" w:hAnsi="PT Serif" w:cstheme="minorHAnsi"/>
              </w:rPr>
            </w:pPr>
            <w:r>
              <w:rPr>
                <w:rFonts w:ascii="PT Serif" w:hAnsi="PT Serif" w:cstheme="minorHAnsi"/>
              </w:rPr>
              <w:t>Китаев</w:t>
            </w:r>
            <w:r w:rsidR="009F5075" w:rsidRPr="006B234A">
              <w:rPr>
                <w:rFonts w:ascii="PT Serif" w:hAnsi="PT Serif" w:cstheme="minorHAnsi"/>
              </w:rPr>
              <w:t xml:space="preserve"> </w:t>
            </w:r>
            <w:r>
              <w:rPr>
                <w:rFonts w:ascii="PT Serif" w:hAnsi="PT Serif" w:cstheme="minorHAnsi"/>
              </w:rPr>
              <w:t>А</w:t>
            </w:r>
            <w:r w:rsidR="009F5075" w:rsidRPr="006B234A">
              <w:rPr>
                <w:rFonts w:ascii="PT Serif" w:hAnsi="PT Serif" w:cstheme="minorHAnsi"/>
              </w:rPr>
              <w:t>.</w:t>
            </w:r>
            <w:r>
              <w:rPr>
                <w:rFonts w:ascii="PT Serif" w:hAnsi="PT Serif" w:cstheme="minorHAnsi"/>
              </w:rPr>
              <w:t>В</w:t>
            </w:r>
            <w:r w:rsidR="009F5075" w:rsidRPr="006B234A">
              <w:rPr>
                <w:rFonts w:ascii="PT Serif" w:hAnsi="PT Serif" w:cstheme="minorHAnsi"/>
              </w:rPr>
              <w:t>.</w:t>
            </w:r>
          </w:p>
        </w:tc>
        <w:tc>
          <w:tcPr>
            <w:tcW w:w="4289" w:type="dxa"/>
          </w:tcPr>
          <w:p w14:paraId="453DF9D7" w14:textId="77777777" w:rsidR="009F5075" w:rsidRPr="006B234A" w:rsidRDefault="009F5075" w:rsidP="0041500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PT Serif" w:hAnsi="PT Serif" w:cstheme="minorHAnsi"/>
                <w:b/>
              </w:rPr>
            </w:pPr>
            <w:r w:rsidRPr="006B234A">
              <w:rPr>
                <w:rFonts w:ascii="PT Serif" w:hAnsi="PT Serif" w:cstheme="minorHAnsi"/>
                <w:b/>
              </w:rPr>
              <w:t>«Покупатель»:</w:t>
            </w:r>
          </w:p>
          <w:p w14:paraId="75A687C4" w14:textId="77777777" w:rsidR="009F5075" w:rsidRPr="006B234A" w:rsidRDefault="009F5075" w:rsidP="009071A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PT Serif" w:hAnsi="PT Serif" w:cstheme="minorHAnsi"/>
              </w:rPr>
            </w:pPr>
            <w:r w:rsidRPr="006B234A">
              <w:rPr>
                <w:rFonts w:ascii="PT Serif" w:hAnsi="PT Serif" w:cstheme="minorHAnsi"/>
              </w:rPr>
              <w:t>_______________________________</w:t>
            </w:r>
          </w:p>
          <w:p w14:paraId="10B3622B" w14:textId="77777777" w:rsidR="009F5075" w:rsidRPr="006B234A" w:rsidRDefault="009F5075" w:rsidP="009071A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PT Serif" w:hAnsi="PT Serif" w:cstheme="minorHAnsi"/>
              </w:rPr>
            </w:pPr>
            <w:r w:rsidRPr="006B234A">
              <w:rPr>
                <w:rFonts w:ascii="PT Serif" w:hAnsi="PT Serif" w:cstheme="minorHAnsi"/>
              </w:rPr>
              <w:t>_______________________________</w:t>
            </w:r>
          </w:p>
          <w:p w14:paraId="4CC9B7C1" w14:textId="77777777" w:rsidR="009F5075" w:rsidRPr="006B234A" w:rsidRDefault="009F5075" w:rsidP="009071A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PT Serif" w:hAnsi="PT Serif" w:cstheme="minorHAnsi"/>
              </w:rPr>
            </w:pPr>
            <w:r w:rsidRPr="006B234A">
              <w:rPr>
                <w:rFonts w:ascii="PT Serif" w:hAnsi="PT Serif" w:cstheme="minorHAnsi"/>
              </w:rPr>
              <w:t>_______________________________</w:t>
            </w:r>
          </w:p>
          <w:p w14:paraId="719B406D" w14:textId="77777777" w:rsidR="009F5075" w:rsidRPr="006B234A" w:rsidRDefault="009F5075" w:rsidP="009071A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PT Serif" w:hAnsi="PT Serif" w:cstheme="minorHAnsi"/>
              </w:rPr>
            </w:pPr>
            <w:r w:rsidRPr="006B234A">
              <w:rPr>
                <w:rFonts w:ascii="PT Serif" w:hAnsi="PT Serif" w:cstheme="minorHAnsi"/>
              </w:rPr>
              <w:t>_______________________________</w:t>
            </w:r>
          </w:p>
          <w:p w14:paraId="6C038337" w14:textId="77777777" w:rsidR="009F5075" w:rsidRPr="006B234A" w:rsidRDefault="009F5075" w:rsidP="009071A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PT Serif" w:hAnsi="PT Serif" w:cstheme="minorHAnsi"/>
              </w:rPr>
            </w:pPr>
            <w:r w:rsidRPr="006B234A">
              <w:rPr>
                <w:rFonts w:ascii="PT Serif" w:hAnsi="PT Serif" w:cstheme="minorHAnsi"/>
              </w:rPr>
              <w:t>_______________________________</w:t>
            </w:r>
          </w:p>
          <w:p w14:paraId="5DCDCB4A" w14:textId="77777777" w:rsidR="009F5075" w:rsidRPr="006B234A" w:rsidRDefault="009F5075" w:rsidP="009071A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PT Serif" w:hAnsi="PT Serif" w:cstheme="minorHAnsi"/>
              </w:rPr>
            </w:pPr>
            <w:r w:rsidRPr="006B234A">
              <w:rPr>
                <w:rFonts w:ascii="PT Serif" w:hAnsi="PT Serif" w:cstheme="minorHAnsi"/>
              </w:rPr>
              <w:t>_______________________________ _______________________________</w:t>
            </w:r>
          </w:p>
          <w:p w14:paraId="3AFCCEE5" w14:textId="77777777" w:rsidR="009F5075" w:rsidRPr="006B234A" w:rsidRDefault="009F5075" w:rsidP="009071A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PT Serif" w:hAnsi="PT Serif" w:cstheme="minorHAnsi"/>
              </w:rPr>
            </w:pPr>
            <w:r w:rsidRPr="006B234A">
              <w:rPr>
                <w:rFonts w:ascii="PT Serif" w:hAnsi="PT Serif" w:cstheme="minorHAnsi"/>
              </w:rPr>
              <w:t>_______________________________</w:t>
            </w:r>
          </w:p>
          <w:p w14:paraId="0F99E815" w14:textId="77777777" w:rsidR="009F5075" w:rsidRPr="006B234A" w:rsidRDefault="009F5075" w:rsidP="0041500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PT Serif" w:hAnsi="PT Serif" w:cstheme="minorHAnsi"/>
              </w:rPr>
            </w:pPr>
          </w:p>
          <w:p w14:paraId="1E692CA5" w14:textId="77777777" w:rsidR="009F5075" w:rsidRPr="006B234A" w:rsidRDefault="009F5075" w:rsidP="00415006">
            <w:pPr>
              <w:widowControl w:val="0"/>
              <w:tabs>
                <w:tab w:val="left" w:pos="252"/>
              </w:tabs>
              <w:suppressAutoHyphens/>
              <w:jc w:val="both"/>
              <w:rPr>
                <w:rFonts w:ascii="PT Serif" w:hAnsi="PT Serif" w:cstheme="minorHAnsi"/>
              </w:rPr>
            </w:pPr>
          </w:p>
          <w:p w14:paraId="43E28690" w14:textId="77777777" w:rsidR="009F5075" w:rsidRPr="006B234A" w:rsidRDefault="009F5075" w:rsidP="00415006">
            <w:pPr>
              <w:widowControl w:val="0"/>
              <w:tabs>
                <w:tab w:val="left" w:pos="252"/>
              </w:tabs>
              <w:suppressAutoHyphens/>
              <w:jc w:val="both"/>
              <w:rPr>
                <w:rFonts w:ascii="PT Serif" w:hAnsi="PT Serif" w:cstheme="minorHAnsi"/>
              </w:rPr>
            </w:pPr>
          </w:p>
          <w:p w14:paraId="64512D3C" w14:textId="77777777" w:rsidR="00950ECA" w:rsidRPr="006B234A" w:rsidRDefault="00950ECA" w:rsidP="00415006">
            <w:pPr>
              <w:widowControl w:val="0"/>
              <w:tabs>
                <w:tab w:val="left" w:pos="252"/>
              </w:tabs>
              <w:suppressAutoHyphens/>
              <w:jc w:val="both"/>
              <w:rPr>
                <w:rFonts w:ascii="PT Serif" w:hAnsi="PT Serif" w:cstheme="minorHAnsi"/>
              </w:rPr>
            </w:pPr>
          </w:p>
          <w:p w14:paraId="1941385B" w14:textId="77777777" w:rsidR="009F5075" w:rsidRPr="006B234A" w:rsidRDefault="009F5075" w:rsidP="00415006">
            <w:pPr>
              <w:widowControl w:val="0"/>
              <w:tabs>
                <w:tab w:val="left" w:pos="252"/>
              </w:tabs>
              <w:suppressAutoHyphens/>
              <w:jc w:val="both"/>
              <w:rPr>
                <w:rFonts w:ascii="PT Serif" w:hAnsi="PT Serif" w:cstheme="minorHAnsi"/>
              </w:rPr>
            </w:pPr>
          </w:p>
          <w:p w14:paraId="761BC190" w14:textId="77777777" w:rsidR="009F5075" w:rsidRPr="006B234A" w:rsidRDefault="009F5075" w:rsidP="00415006">
            <w:pPr>
              <w:widowControl w:val="0"/>
              <w:tabs>
                <w:tab w:val="left" w:pos="252"/>
              </w:tabs>
              <w:suppressAutoHyphens/>
              <w:jc w:val="both"/>
              <w:rPr>
                <w:rFonts w:ascii="PT Serif" w:hAnsi="PT Serif" w:cstheme="minorHAnsi"/>
              </w:rPr>
            </w:pPr>
          </w:p>
          <w:p w14:paraId="21DDAE98" w14:textId="77777777" w:rsidR="009F5075" w:rsidRPr="006B234A" w:rsidRDefault="009F5075" w:rsidP="00415006">
            <w:pPr>
              <w:widowControl w:val="0"/>
              <w:tabs>
                <w:tab w:val="left" w:pos="252"/>
              </w:tabs>
              <w:suppressAutoHyphens/>
              <w:ind w:right="882"/>
              <w:jc w:val="both"/>
              <w:rPr>
                <w:rFonts w:ascii="PT Serif" w:hAnsi="PT Serif" w:cstheme="minorHAnsi"/>
              </w:rPr>
            </w:pPr>
          </w:p>
          <w:p w14:paraId="507FCBAB" w14:textId="77777777" w:rsidR="004B3236" w:rsidRPr="006B234A" w:rsidRDefault="004B3236" w:rsidP="00415006">
            <w:pPr>
              <w:widowControl w:val="0"/>
              <w:tabs>
                <w:tab w:val="left" w:pos="252"/>
              </w:tabs>
              <w:suppressAutoHyphens/>
              <w:ind w:right="882"/>
              <w:jc w:val="both"/>
              <w:rPr>
                <w:rFonts w:ascii="PT Serif" w:hAnsi="PT Serif" w:cstheme="minorHAnsi"/>
              </w:rPr>
            </w:pPr>
          </w:p>
          <w:p w14:paraId="51B53FC7" w14:textId="77777777" w:rsidR="004B3236" w:rsidRPr="006B234A" w:rsidRDefault="004B3236" w:rsidP="00415006">
            <w:pPr>
              <w:widowControl w:val="0"/>
              <w:tabs>
                <w:tab w:val="left" w:pos="252"/>
              </w:tabs>
              <w:suppressAutoHyphens/>
              <w:ind w:right="882"/>
              <w:jc w:val="both"/>
              <w:rPr>
                <w:rFonts w:ascii="PT Serif" w:hAnsi="PT Serif" w:cstheme="minorHAnsi"/>
              </w:rPr>
            </w:pPr>
          </w:p>
          <w:p w14:paraId="315C9B46" w14:textId="77777777" w:rsidR="009F5075" w:rsidRPr="006B234A" w:rsidRDefault="006B234A" w:rsidP="009071AA">
            <w:pPr>
              <w:widowControl w:val="0"/>
              <w:tabs>
                <w:tab w:val="left" w:pos="252"/>
              </w:tabs>
              <w:suppressAutoHyphens/>
              <w:jc w:val="right"/>
              <w:rPr>
                <w:rFonts w:ascii="PT Serif" w:hAnsi="PT Serif" w:cstheme="minorHAnsi"/>
              </w:rPr>
            </w:pPr>
            <w:r>
              <w:rPr>
                <w:rFonts w:ascii="PT Serif" w:hAnsi="PT Serif" w:cstheme="minorHAnsi"/>
              </w:rPr>
              <w:t xml:space="preserve">                                          ____________</w:t>
            </w:r>
            <w:r w:rsidR="009F5075" w:rsidRPr="006B234A">
              <w:rPr>
                <w:rFonts w:ascii="PT Serif" w:hAnsi="PT Serif" w:cstheme="minorHAnsi"/>
              </w:rPr>
              <w:t>__________</w:t>
            </w:r>
          </w:p>
          <w:p w14:paraId="48BD8813" w14:textId="77777777" w:rsidR="009F5075" w:rsidRPr="006B234A" w:rsidRDefault="009F5075" w:rsidP="00415006">
            <w:pPr>
              <w:jc w:val="both"/>
              <w:rPr>
                <w:rFonts w:ascii="PT Serif" w:hAnsi="PT Serif" w:cstheme="minorHAnsi"/>
              </w:rPr>
            </w:pPr>
          </w:p>
        </w:tc>
      </w:tr>
    </w:tbl>
    <w:p w14:paraId="441F581D" w14:textId="77777777" w:rsidR="006E7AA0" w:rsidRPr="006B234A" w:rsidRDefault="006E7AA0" w:rsidP="00415006">
      <w:pPr>
        <w:spacing w:line="240" w:lineRule="auto"/>
        <w:jc w:val="both"/>
        <w:rPr>
          <w:rFonts w:ascii="PT Serif" w:hAnsi="PT Serif" w:cstheme="minorHAnsi"/>
          <w:sz w:val="20"/>
          <w:szCs w:val="20"/>
        </w:rPr>
      </w:pPr>
    </w:p>
    <w:p w14:paraId="0184213D" w14:textId="77777777" w:rsidR="006E7AA0" w:rsidRPr="006B234A" w:rsidRDefault="006E7AA0" w:rsidP="00415006">
      <w:pPr>
        <w:spacing w:line="240" w:lineRule="auto"/>
        <w:jc w:val="both"/>
        <w:rPr>
          <w:rFonts w:ascii="PT Serif" w:hAnsi="PT Serif" w:cstheme="minorHAnsi"/>
          <w:sz w:val="20"/>
          <w:szCs w:val="20"/>
        </w:rPr>
      </w:pPr>
    </w:p>
    <w:p w14:paraId="44FBC653" w14:textId="77777777" w:rsidR="006E7AA0" w:rsidRPr="006B234A" w:rsidRDefault="006E7AA0" w:rsidP="00415006">
      <w:pPr>
        <w:spacing w:line="240" w:lineRule="auto"/>
        <w:jc w:val="both"/>
        <w:rPr>
          <w:rFonts w:ascii="PT Serif" w:hAnsi="PT Serif" w:cstheme="minorHAnsi"/>
          <w:sz w:val="20"/>
          <w:szCs w:val="20"/>
        </w:rPr>
      </w:pPr>
    </w:p>
    <w:p w14:paraId="09F43B98" w14:textId="77777777" w:rsidR="006E7AA0" w:rsidRPr="006B234A" w:rsidRDefault="006E7AA0" w:rsidP="00415006">
      <w:pPr>
        <w:spacing w:line="240" w:lineRule="auto"/>
        <w:jc w:val="both"/>
        <w:rPr>
          <w:rFonts w:ascii="PT Serif" w:hAnsi="PT Serif" w:cstheme="minorHAnsi"/>
          <w:sz w:val="20"/>
          <w:szCs w:val="20"/>
        </w:rPr>
      </w:pPr>
    </w:p>
    <w:p w14:paraId="799EE233" w14:textId="77777777" w:rsidR="006E7AA0" w:rsidRPr="006B234A" w:rsidRDefault="006E7AA0" w:rsidP="00415006">
      <w:pPr>
        <w:spacing w:line="240" w:lineRule="auto"/>
        <w:jc w:val="both"/>
        <w:rPr>
          <w:rFonts w:ascii="PT Serif" w:hAnsi="PT Serif" w:cstheme="minorHAnsi"/>
          <w:sz w:val="20"/>
          <w:szCs w:val="20"/>
        </w:rPr>
      </w:pPr>
    </w:p>
    <w:p w14:paraId="5F58B044" w14:textId="77777777" w:rsidR="006E7AA0" w:rsidRDefault="006E7AA0" w:rsidP="00415006">
      <w:pPr>
        <w:spacing w:line="240" w:lineRule="auto"/>
        <w:jc w:val="both"/>
        <w:rPr>
          <w:rFonts w:ascii="PT Serif" w:hAnsi="PT Serif" w:cstheme="minorHAnsi"/>
          <w:sz w:val="20"/>
          <w:szCs w:val="20"/>
        </w:rPr>
      </w:pPr>
    </w:p>
    <w:p w14:paraId="686F16B7" w14:textId="77777777" w:rsidR="00575DD2" w:rsidRDefault="00575DD2" w:rsidP="00415006">
      <w:pPr>
        <w:spacing w:line="240" w:lineRule="auto"/>
        <w:jc w:val="both"/>
        <w:rPr>
          <w:rFonts w:ascii="PT Serif" w:hAnsi="PT Serif" w:cstheme="minorHAnsi"/>
          <w:sz w:val="20"/>
          <w:szCs w:val="20"/>
        </w:rPr>
      </w:pPr>
    </w:p>
    <w:p w14:paraId="08C7478C" w14:textId="77777777" w:rsidR="00575DD2" w:rsidRDefault="00575DD2" w:rsidP="00415006">
      <w:pPr>
        <w:spacing w:line="240" w:lineRule="auto"/>
        <w:jc w:val="both"/>
        <w:rPr>
          <w:rFonts w:ascii="PT Serif" w:hAnsi="PT Serif" w:cstheme="minorHAnsi"/>
          <w:sz w:val="20"/>
          <w:szCs w:val="20"/>
        </w:rPr>
      </w:pPr>
    </w:p>
    <w:p w14:paraId="601069E6" w14:textId="77777777" w:rsidR="00575DD2" w:rsidRDefault="00575DD2" w:rsidP="00415006">
      <w:pPr>
        <w:spacing w:line="240" w:lineRule="auto"/>
        <w:jc w:val="both"/>
        <w:rPr>
          <w:rFonts w:ascii="PT Serif" w:hAnsi="PT Serif" w:cstheme="minorHAnsi"/>
          <w:sz w:val="20"/>
          <w:szCs w:val="20"/>
        </w:rPr>
      </w:pPr>
    </w:p>
    <w:p w14:paraId="70BB848D" w14:textId="77777777" w:rsidR="00575DD2" w:rsidRDefault="00575DD2" w:rsidP="00415006">
      <w:pPr>
        <w:spacing w:line="240" w:lineRule="auto"/>
        <w:jc w:val="both"/>
        <w:rPr>
          <w:rFonts w:ascii="PT Serif" w:hAnsi="PT Serif" w:cstheme="minorHAnsi"/>
          <w:sz w:val="20"/>
          <w:szCs w:val="20"/>
        </w:rPr>
      </w:pPr>
    </w:p>
    <w:p w14:paraId="64D919EB" w14:textId="77777777" w:rsidR="00575DD2" w:rsidRDefault="00575DD2" w:rsidP="00415006">
      <w:pPr>
        <w:spacing w:line="240" w:lineRule="auto"/>
        <w:jc w:val="both"/>
        <w:rPr>
          <w:rFonts w:ascii="PT Serif" w:hAnsi="PT Serif" w:cstheme="minorHAnsi"/>
          <w:sz w:val="20"/>
          <w:szCs w:val="20"/>
        </w:rPr>
      </w:pPr>
    </w:p>
    <w:p w14:paraId="77C44095" w14:textId="77777777" w:rsidR="00575DD2" w:rsidRDefault="00575DD2" w:rsidP="00415006">
      <w:pPr>
        <w:spacing w:line="240" w:lineRule="auto"/>
        <w:jc w:val="both"/>
        <w:rPr>
          <w:rFonts w:ascii="PT Serif" w:hAnsi="PT Serif" w:cstheme="minorHAnsi"/>
          <w:sz w:val="20"/>
          <w:szCs w:val="20"/>
        </w:rPr>
      </w:pPr>
    </w:p>
    <w:sectPr w:rsidR="00575DD2" w:rsidSect="00112237">
      <w:pgSz w:w="11906" w:h="16838"/>
      <w:pgMar w:top="568" w:right="850" w:bottom="1134" w:left="1701" w:header="720" w:footer="720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975696"/>
    <w:multiLevelType w:val="multilevel"/>
    <w:tmpl w:val="ECA631B6"/>
    <w:lvl w:ilvl="0">
      <w:start w:val="1"/>
      <w:numFmt w:val="decimal"/>
      <w:lvlText w:val="%1."/>
      <w:lvlJc w:val="left"/>
      <w:pPr>
        <w:ind w:left="720" w:firstLine="360"/>
      </w:pPr>
      <w:rPr>
        <w:vertAlign w:val="baseline"/>
      </w:rPr>
    </w:lvl>
    <w:lvl w:ilvl="1">
      <w:start w:val="1"/>
      <w:numFmt w:val="decimal"/>
      <w:lvlText w:val="%1.%2"/>
      <w:lvlJc w:val="left"/>
      <w:pPr>
        <w:ind w:left="735" w:firstLine="360"/>
      </w:pPr>
      <w:rPr>
        <w:vertAlign w:val="baseline"/>
      </w:rPr>
    </w:lvl>
    <w:lvl w:ilvl="2">
      <w:start w:val="1"/>
      <w:numFmt w:val="decimal"/>
      <w:lvlText w:val="%1.%2.%3"/>
      <w:lvlJc w:val="left"/>
      <w:pPr>
        <w:ind w:left="1080" w:firstLine="360"/>
      </w:pPr>
      <w:rPr>
        <w:vertAlign w:val="baseline"/>
      </w:rPr>
    </w:lvl>
    <w:lvl w:ilvl="3">
      <w:start w:val="1"/>
      <w:numFmt w:val="decimal"/>
      <w:lvlText w:val="%1.%2.%3.%4"/>
      <w:lvlJc w:val="left"/>
      <w:pPr>
        <w:ind w:left="1080" w:firstLine="360"/>
      </w:pPr>
      <w:rPr>
        <w:vertAlign w:val="baseline"/>
      </w:rPr>
    </w:lvl>
    <w:lvl w:ilvl="4">
      <w:start w:val="1"/>
      <w:numFmt w:val="decimal"/>
      <w:lvlText w:val="%1.%2.%3.%4.%5"/>
      <w:lvlJc w:val="left"/>
      <w:pPr>
        <w:ind w:left="1440" w:firstLine="360"/>
      </w:pPr>
      <w:rPr>
        <w:vertAlign w:val="baseline"/>
      </w:rPr>
    </w:lvl>
    <w:lvl w:ilvl="5">
      <w:start w:val="1"/>
      <w:numFmt w:val="decimal"/>
      <w:lvlText w:val="%1.%2.%3.%4.%5.%6"/>
      <w:lvlJc w:val="left"/>
      <w:pPr>
        <w:ind w:left="1440" w:firstLine="360"/>
      </w:pPr>
      <w:rPr>
        <w:vertAlign w:val="baseline"/>
      </w:rPr>
    </w:lvl>
    <w:lvl w:ilvl="6">
      <w:start w:val="1"/>
      <w:numFmt w:val="decimal"/>
      <w:lvlText w:val="%1.%2.%3.%4.%5.%6.%7"/>
      <w:lvlJc w:val="left"/>
      <w:pPr>
        <w:ind w:left="1800" w:firstLine="360"/>
      </w:pPr>
      <w:rPr>
        <w:vertAlign w:val="baseline"/>
      </w:rPr>
    </w:lvl>
    <w:lvl w:ilvl="7">
      <w:start w:val="1"/>
      <w:numFmt w:val="decimal"/>
      <w:lvlText w:val="%1.%2.%3.%4.%5.%6.%7.%8"/>
      <w:lvlJc w:val="left"/>
      <w:pPr>
        <w:ind w:left="1800" w:firstLine="360"/>
      </w:pPr>
      <w:rPr>
        <w:vertAlign w:val="baseline"/>
      </w:rPr>
    </w:lvl>
    <w:lvl w:ilvl="8">
      <w:start w:val="1"/>
      <w:numFmt w:val="decimal"/>
      <w:lvlText w:val="%1.%2.%3.%4.%5.%6.%7.%8.%9"/>
      <w:lvlJc w:val="left"/>
      <w:pPr>
        <w:ind w:left="1800" w:firstLine="360"/>
      </w:pPr>
      <w:rPr>
        <w:vertAlign w:val="baseline"/>
      </w:rPr>
    </w:lvl>
  </w:abstractNum>
  <w:abstractNum w:abstractNumId="1" w15:restartNumberingAfterBreak="0">
    <w:nsid w:val="16B374DE"/>
    <w:multiLevelType w:val="multilevel"/>
    <w:tmpl w:val="F850A528"/>
    <w:lvl w:ilvl="0">
      <w:start w:val="1"/>
      <w:numFmt w:val="decimal"/>
      <w:lvlText w:val="%1."/>
      <w:lvlJc w:val="left"/>
      <w:pPr>
        <w:ind w:left="1418" w:firstLine="0"/>
      </w:pPr>
      <w:rPr>
        <w:b/>
        <w:vertAlign w:val="baseline"/>
      </w:rPr>
    </w:lvl>
    <w:lvl w:ilvl="1">
      <w:start w:val="1"/>
      <w:numFmt w:val="decimal"/>
      <w:lvlText w:val="%1.%2."/>
      <w:lvlJc w:val="left"/>
      <w:pPr>
        <w:ind w:left="360" w:firstLine="0"/>
      </w:pPr>
      <w:rPr>
        <w:vertAlign w:val="baseline"/>
      </w:rPr>
    </w:lvl>
    <w:lvl w:ilvl="2">
      <w:start w:val="1"/>
      <w:numFmt w:val="decimal"/>
      <w:lvlText w:val="%1.%2.%3."/>
      <w:lvlJc w:val="left"/>
      <w:pPr>
        <w:ind w:left="720" w:firstLine="0"/>
      </w:pPr>
      <w:rPr>
        <w:vertAlign w:val="baseline"/>
      </w:rPr>
    </w:lvl>
    <w:lvl w:ilvl="3">
      <w:start w:val="1"/>
      <w:numFmt w:val="decimal"/>
      <w:lvlText w:val="%1.%2.%3.%4."/>
      <w:lvlJc w:val="left"/>
      <w:pPr>
        <w:ind w:left="720" w:firstLine="0"/>
      </w:pPr>
      <w:rPr>
        <w:vertAlign w:val="baseline"/>
      </w:rPr>
    </w:lvl>
    <w:lvl w:ilvl="4">
      <w:start w:val="1"/>
      <w:numFmt w:val="decimal"/>
      <w:lvlText w:val="%1.%2.%3.%4.%5."/>
      <w:lvlJc w:val="left"/>
      <w:pPr>
        <w:ind w:left="1080" w:firstLine="0"/>
      </w:pPr>
      <w:rPr>
        <w:vertAlign w:val="baseline"/>
      </w:rPr>
    </w:lvl>
    <w:lvl w:ilvl="5">
      <w:start w:val="1"/>
      <w:numFmt w:val="decimal"/>
      <w:lvlText w:val="%1.%2.%3.%4.%5.%6."/>
      <w:lvlJc w:val="left"/>
      <w:pPr>
        <w:ind w:left="1080" w:firstLine="0"/>
      </w:pPr>
      <w:rPr>
        <w:vertAlign w:val="baseline"/>
      </w:rPr>
    </w:lvl>
    <w:lvl w:ilvl="6">
      <w:start w:val="1"/>
      <w:numFmt w:val="decimal"/>
      <w:lvlText w:val="%1.%2.%3.%4.%5.%6.%7."/>
      <w:lvlJc w:val="left"/>
      <w:pPr>
        <w:ind w:left="1440" w:firstLine="0"/>
      </w:pPr>
      <w:rPr>
        <w:vertAlign w:val="baseline"/>
      </w:rPr>
    </w:lvl>
    <w:lvl w:ilvl="7">
      <w:start w:val="1"/>
      <w:numFmt w:val="decimal"/>
      <w:lvlText w:val="%1.%2.%3.%4.%5.%6.%7.%8."/>
      <w:lvlJc w:val="left"/>
      <w:pPr>
        <w:ind w:left="1440" w:firstLine="0"/>
      </w:pPr>
      <w:rPr>
        <w:vertAlign w:val="baseline"/>
      </w:rPr>
    </w:lvl>
    <w:lvl w:ilvl="8">
      <w:start w:val="1"/>
      <w:numFmt w:val="decimal"/>
      <w:lvlText w:val="%1.%2.%3.%4.%5.%6.%7.%8.%9."/>
      <w:lvlJc w:val="left"/>
      <w:pPr>
        <w:ind w:left="1800" w:firstLine="0"/>
      </w:pPr>
      <w:rPr>
        <w:vertAlign w:val="baseline"/>
      </w:rPr>
    </w:lvl>
  </w:abstractNum>
  <w:abstractNum w:abstractNumId="2" w15:restartNumberingAfterBreak="0">
    <w:nsid w:val="323F47D2"/>
    <w:multiLevelType w:val="hybridMultilevel"/>
    <w:tmpl w:val="18A6DD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A73B12"/>
    <w:multiLevelType w:val="hybridMultilevel"/>
    <w:tmpl w:val="39BE88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805398"/>
    <w:multiLevelType w:val="hybridMultilevel"/>
    <w:tmpl w:val="ABAC73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0B61E0"/>
    <w:multiLevelType w:val="hybridMultilevel"/>
    <w:tmpl w:val="ABAC73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E9397E"/>
    <w:multiLevelType w:val="hybridMultilevel"/>
    <w:tmpl w:val="ABAC73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B691340"/>
    <w:multiLevelType w:val="multilevel"/>
    <w:tmpl w:val="7E68FF5A"/>
    <w:lvl w:ilvl="0">
      <w:start w:val="1"/>
      <w:numFmt w:val="decimal"/>
      <w:lvlText w:val="%1."/>
      <w:lvlJc w:val="left"/>
      <w:pPr>
        <w:ind w:left="4330" w:hanging="360"/>
      </w:pPr>
      <w:rPr>
        <w:rFonts w:hint="default"/>
        <w:b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ascii="Calibri" w:eastAsia="Times New Roman" w:hAnsi="Calibri" w:cs="Calibri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75F17993"/>
    <w:multiLevelType w:val="multilevel"/>
    <w:tmpl w:val="F850A528"/>
    <w:lvl w:ilvl="0">
      <w:start w:val="1"/>
      <w:numFmt w:val="decimal"/>
      <w:lvlText w:val="%1."/>
      <w:lvlJc w:val="left"/>
      <w:pPr>
        <w:ind w:left="360" w:firstLine="0"/>
      </w:pPr>
      <w:rPr>
        <w:b/>
        <w:vertAlign w:val="baseline"/>
      </w:rPr>
    </w:lvl>
    <w:lvl w:ilvl="1">
      <w:start w:val="1"/>
      <w:numFmt w:val="decimal"/>
      <w:lvlText w:val="%1.%2."/>
      <w:lvlJc w:val="left"/>
      <w:pPr>
        <w:ind w:left="360" w:firstLine="0"/>
      </w:pPr>
      <w:rPr>
        <w:vertAlign w:val="baseline"/>
      </w:rPr>
    </w:lvl>
    <w:lvl w:ilvl="2">
      <w:start w:val="1"/>
      <w:numFmt w:val="decimal"/>
      <w:lvlText w:val="%1.%2.%3."/>
      <w:lvlJc w:val="left"/>
      <w:pPr>
        <w:ind w:left="720" w:firstLine="0"/>
      </w:pPr>
      <w:rPr>
        <w:vertAlign w:val="baseline"/>
      </w:rPr>
    </w:lvl>
    <w:lvl w:ilvl="3">
      <w:start w:val="1"/>
      <w:numFmt w:val="decimal"/>
      <w:lvlText w:val="%1.%2.%3.%4."/>
      <w:lvlJc w:val="left"/>
      <w:pPr>
        <w:ind w:left="720" w:firstLine="0"/>
      </w:pPr>
      <w:rPr>
        <w:vertAlign w:val="baseline"/>
      </w:rPr>
    </w:lvl>
    <w:lvl w:ilvl="4">
      <w:start w:val="1"/>
      <w:numFmt w:val="decimal"/>
      <w:lvlText w:val="%1.%2.%3.%4.%5."/>
      <w:lvlJc w:val="left"/>
      <w:pPr>
        <w:ind w:left="1080" w:firstLine="0"/>
      </w:pPr>
      <w:rPr>
        <w:vertAlign w:val="baseline"/>
      </w:rPr>
    </w:lvl>
    <w:lvl w:ilvl="5">
      <w:start w:val="1"/>
      <w:numFmt w:val="decimal"/>
      <w:lvlText w:val="%1.%2.%3.%4.%5.%6."/>
      <w:lvlJc w:val="left"/>
      <w:pPr>
        <w:ind w:left="1080" w:firstLine="0"/>
      </w:pPr>
      <w:rPr>
        <w:vertAlign w:val="baseline"/>
      </w:rPr>
    </w:lvl>
    <w:lvl w:ilvl="6">
      <w:start w:val="1"/>
      <w:numFmt w:val="decimal"/>
      <w:lvlText w:val="%1.%2.%3.%4.%5.%6.%7."/>
      <w:lvlJc w:val="left"/>
      <w:pPr>
        <w:ind w:left="1440" w:firstLine="0"/>
      </w:pPr>
      <w:rPr>
        <w:vertAlign w:val="baseline"/>
      </w:rPr>
    </w:lvl>
    <w:lvl w:ilvl="7">
      <w:start w:val="1"/>
      <w:numFmt w:val="decimal"/>
      <w:lvlText w:val="%1.%2.%3.%4.%5.%6.%7.%8."/>
      <w:lvlJc w:val="left"/>
      <w:pPr>
        <w:ind w:left="1440" w:firstLine="0"/>
      </w:pPr>
      <w:rPr>
        <w:vertAlign w:val="baseline"/>
      </w:rPr>
    </w:lvl>
    <w:lvl w:ilvl="8">
      <w:start w:val="1"/>
      <w:numFmt w:val="decimal"/>
      <w:lvlText w:val="%1.%2.%3.%4.%5.%6.%7.%8.%9."/>
      <w:lvlJc w:val="left"/>
      <w:pPr>
        <w:ind w:left="1800" w:firstLine="0"/>
      </w:pPr>
      <w:rPr>
        <w:vertAlign w:val="baseline"/>
      </w:rPr>
    </w:lvl>
  </w:abstractNum>
  <w:num w:numId="1">
    <w:abstractNumId w:val="1"/>
  </w:num>
  <w:num w:numId="2">
    <w:abstractNumId w:val="0"/>
  </w:num>
  <w:num w:numId="3">
    <w:abstractNumId w:val="6"/>
  </w:num>
  <w:num w:numId="4">
    <w:abstractNumId w:val="4"/>
  </w:num>
  <w:num w:numId="5">
    <w:abstractNumId w:val="2"/>
  </w:num>
  <w:num w:numId="6">
    <w:abstractNumId w:val="5"/>
  </w:num>
  <w:num w:numId="7">
    <w:abstractNumId w:val="7"/>
  </w:num>
  <w:num w:numId="8">
    <w:abstractNumId w:val="8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5DE1"/>
    <w:rsid w:val="000861FE"/>
    <w:rsid w:val="00086A14"/>
    <w:rsid w:val="00112237"/>
    <w:rsid w:val="00190BE2"/>
    <w:rsid w:val="001B4CED"/>
    <w:rsid w:val="00264A13"/>
    <w:rsid w:val="004113DF"/>
    <w:rsid w:val="00415006"/>
    <w:rsid w:val="004B3236"/>
    <w:rsid w:val="004E15E2"/>
    <w:rsid w:val="00555C1F"/>
    <w:rsid w:val="00575DD2"/>
    <w:rsid w:val="005F41A3"/>
    <w:rsid w:val="00675D4B"/>
    <w:rsid w:val="006B234A"/>
    <w:rsid w:val="006C11D1"/>
    <w:rsid w:val="006C5D9A"/>
    <w:rsid w:val="006E0BFD"/>
    <w:rsid w:val="006E7AA0"/>
    <w:rsid w:val="00704431"/>
    <w:rsid w:val="0072320B"/>
    <w:rsid w:val="00735B2E"/>
    <w:rsid w:val="007B6F20"/>
    <w:rsid w:val="007E1745"/>
    <w:rsid w:val="007E5D93"/>
    <w:rsid w:val="00815DE1"/>
    <w:rsid w:val="00860D16"/>
    <w:rsid w:val="00883851"/>
    <w:rsid w:val="00886007"/>
    <w:rsid w:val="008B662A"/>
    <w:rsid w:val="008C4E8E"/>
    <w:rsid w:val="009071AA"/>
    <w:rsid w:val="0092488B"/>
    <w:rsid w:val="00950ECA"/>
    <w:rsid w:val="009B788E"/>
    <w:rsid w:val="009C5207"/>
    <w:rsid w:val="009F5075"/>
    <w:rsid w:val="00A0108F"/>
    <w:rsid w:val="00A155A3"/>
    <w:rsid w:val="00A23A45"/>
    <w:rsid w:val="00A252B3"/>
    <w:rsid w:val="00A46E22"/>
    <w:rsid w:val="00A638F6"/>
    <w:rsid w:val="00A80318"/>
    <w:rsid w:val="00A92340"/>
    <w:rsid w:val="00A9781A"/>
    <w:rsid w:val="00B54E98"/>
    <w:rsid w:val="00B73058"/>
    <w:rsid w:val="00BB4F0B"/>
    <w:rsid w:val="00BD6569"/>
    <w:rsid w:val="00C113DA"/>
    <w:rsid w:val="00C812B3"/>
    <w:rsid w:val="00CD6D9D"/>
    <w:rsid w:val="00D46803"/>
    <w:rsid w:val="00D806C3"/>
    <w:rsid w:val="00D90483"/>
    <w:rsid w:val="00F5481C"/>
    <w:rsid w:val="00FA50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2804EF"/>
  <w15:docId w15:val="{D85083AF-8C2B-4892-A5D1-DD8BDAF936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color w:val="000000"/>
        <w:sz w:val="22"/>
        <w:szCs w:val="22"/>
        <w:lang w:val="ru-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rsid w:val="00BD6569"/>
  </w:style>
  <w:style w:type="paragraph" w:styleId="1">
    <w:name w:val="heading 1"/>
    <w:basedOn w:val="a"/>
    <w:next w:val="a"/>
    <w:rsid w:val="00BD6569"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rsid w:val="00BD6569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rsid w:val="00BD6569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rsid w:val="00BD6569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rsid w:val="00BD6569"/>
    <w:pPr>
      <w:keepNext/>
      <w:keepLines/>
      <w:spacing w:before="220" w:after="40"/>
      <w:contextualSpacing/>
      <w:outlineLvl w:val="4"/>
    </w:pPr>
    <w:rPr>
      <w:b/>
    </w:rPr>
  </w:style>
  <w:style w:type="paragraph" w:styleId="6">
    <w:name w:val="heading 6"/>
    <w:basedOn w:val="a"/>
    <w:next w:val="a"/>
    <w:rsid w:val="00BD6569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rsid w:val="00BD6569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rsid w:val="00BD6569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a4">
    <w:name w:val="Subtitle"/>
    <w:basedOn w:val="a"/>
    <w:next w:val="a"/>
    <w:rsid w:val="00BD6569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BD6569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6E7AA0"/>
    <w:pPr>
      <w:ind w:left="720"/>
      <w:contextualSpacing/>
    </w:pPr>
  </w:style>
  <w:style w:type="paragraph" w:customStyle="1" w:styleId="ConsPlusNonformat">
    <w:name w:val="ConsPlusNonformat"/>
    <w:rsid w:val="006E7AA0"/>
    <w:pPr>
      <w:widowControl w:val="0"/>
      <w:autoSpaceDE w:val="0"/>
      <w:autoSpaceDN w:val="0"/>
      <w:adjustRightInd w:val="0"/>
      <w:spacing w:line="240" w:lineRule="auto"/>
    </w:pPr>
    <w:rPr>
      <w:rFonts w:ascii="Courier New" w:eastAsia="Calibri" w:hAnsi="Courier New" w:cs="Courier New"/>
      <w:color w:val="auto"/>
      <w:sz w:val="20"/>
      <w:szCs w:val="20"/>
    </w:rPr>
  </w:style>
  <w:style w:type="table" w:styleId="a7">
    <w:name w:val="Table Grid"/>
    <w:basedOn w:val="a1"/>
    <w:uiPriority w:val="59"/>
    <w:rsid w:val="006E7AA0"/>
    <w:pPr>
      <w:spacing w:line="240" w:lineRule="auto"/>
    </w:pPr>
    <w:rPr>
      <w:rFonts w:ascii="Times New Roman" w:eastAsia="Times New Roman" w:hAnsi="Times New Roman" w:cs="Times New Roman"/>
      <w:color w:val="auto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6C5D9A"/>
    <w:pPr>
      <w:spacing w:line="240" w:lineRule="auto"/>
    </w:pPr>
    <w:rPr>
      <w:rFonts w:asciiTheme="minorHAnsi" w:eastAsiaTheme="minorEastAsia" w:hAnsiTheme="minorHAnsi" w:cstheme="minorBidi"/>
      <w:color w:val="auto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0">
    <w:name w:val="Сетка таблицы1"/>
    <w:basedOn w:val="a1"/>
    <w:next w:val="a7"/>
    <w:uiPriority w:val="59"/>
    <w:locked/>
    <w:rsid w:val="006E0BFD"/>
    <w:pPr>
      <w:spacing w:line="240" w:lineRule="auto"/>
    </w:pPr>
    <w:rPr>
      <w:rFonts w:ascii="Times New Roman" w:eastAsia="Times New Roman" w:hAnsi="Times New Roman" w:cs="Times New Roman"/>
      <w:color w:val="auto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Grid1"/>
    <w:rsid w:val="00A252B3"/>
    <w:pPr>
      <w:spacing w:line="240" w:lineRule="auto"/>
    </w:pPr>
    <w:rPr>
      <w:rFonts w:ascii="Calibri" w:eastAsia="Times New Roman" w:hAnsi="Calibri" w:cs="Times New Roman"/>
      <w:color w:val="auto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A46E22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A46E2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+spdHpA2aIzzOxOKzt+K/6PA8ltR4cCBwmpGs0shSCk=</DigestValue>
    </Reference>
    <Reference URI="#idOfficeObject" Type="http://www.w3.org/2000/09/xmldsig#Object">
      <DigestMethod Algorithm="urn:ietf:params:xml:ns:cpxmlsec:algorithms:gostr34112012-256"/>
      <DigestValue>/Evyq+em1zqEIKxUdGPOVVjuOocmDoQOYbvv2wUEgQo=</DigestValue>
    </Reference>
  </SignedInfo>
  <SignatureValue>935XECx+WdoFICy2FsG8F5Wcqz22tvDNpnH6ZK74nLWZWQWUX51vMe+wNjoUd6hL
CTI0LpmtHj5NcVvsC/yQNw==</SignatureValue>
  <KeyInfo>
    <X509Data>
      <X509Certificate>MIIMeDCCDCWgAwIBAgIQUFrHAHKqfZpGS7HDkh/qFzAKBggqhQMHAQEDAjCCAYcx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7"/>
            <mdssi:RelationshipReference SourceId="rId2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i64wE2/xZX1xZpXkSlsX+KUQZrI=</DigestValue>
      </Reference>
      <Reference URI="/word/document.xml?ContentType=application/vnd.openxmlformats-officedocument.wordprocessingml.document.main+xml">
        <DigestMethod Algorithm="http://www.w3.org/2000/09/xmldsig#sha1"/>
        <DigestValue>fOOZE6bm6WdNSL06WwP8vVsUQCA=</DigestValue>
      </Reference>
      <Reference URI="/word/fontTable.xml?ContentType=application/vnd.openxmlformats-officedocument.wordprocessingml.fontTable+xml">
        <DigestMethod Algorithm="http://www.w3.org/2000/09/xmldsig#sha1"/>
        <DigestValue>/TLEy0hRjLe5JsN26lqcLiKTmWU=</DigestValue>
      </Reference>
      <Reference URI="/word/numbering.xml?ContentType=application/vnd.openxmlformats-officedocument.wordprocessingml.numbering+xml">
        <DigestMethod Algorithm="http://www.w3.org/2000/09/xmldsig#sha1"/>
        <DigestValue>mfH7ffW9avGhJQdZo5dfMN1g/5U=</DigestValue>
      </Reference>
      <Reference URI="/word/settings.xml?ContentType=application/vnd.openxmlformats-officedocument.wordprocessingml.settings+xml">
        <DigestMethod Algorithm="http://www.w3.org/2000/09/xmldsig#sha1"/>
        <DigestValue>tvv4Mg/Pxrd3i0qGd6/oW0CRXeE=</DigestValue>
      </Reference>
      <Reference URI="/word/styles.xml?ContentType=application/vnd.openxmlformats-officedocument.wordprocessingml.styles+xml">
        <DigestMethod Algorithm="http://www.w3.org/2000/09/xmldsig#sha1"/>
        <DigestValue>DgUpbhnmg8rsKS95c8QfrNBGldg=</DigestValue>
      </Reference>
      <Reference URI="/word/theme/theme1.xml?ContentType=application/vnd.openxmlformats-officedocument.theme+xml">
        <DigestMethod Algorithm="http://www.w3.org/2000/09/xmldsig#sha1"/>
        <DigestValue>fm1/ufsC+MmtPoFQcWcZk0D9ErM=</DigestValue>
      </Reference>
      <Reference URI="/word/webSettings.xml?ContentType=application/vnd.openxmlformats-officedocument.wordprocessingml.webSettings+xml">
        <DigestMethod Algorithm="http://www.w3.org/2000/09/xmldsig#sha1"/>
        <DigestValue>dPwMblijg0x6lWQNs3BHy0UV0fI=</DigestValue>
      </Reference>
    </Manifest>
    <SignatureProperties>
      <SignatureProperty Id="idSignatureTime" Target="#idPackageSignature">
        <mdssi:SignatureTime>
          <mdssi:Format>YYYY-MM-DDThh:mm:ssTZD</mdssi:Format>
          <mdssi:Value>2019-10-08T10:55:28Z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6.2</WindowsVersion>
          <OfficeVersion>12.0</OfficeVersion>
          <ApplicationVersion>12.0</ApplicationVersion>
          <Monitors>1</Monitors>
          <HorizontalResolution>1440</HorizontalResolution>
          <VerticalResolution>900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6B8DBA-1D1C-4203-B093-503424BE29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635</Words>
  <Characters>3621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Алена Баринова</dc:creator>
  <cp:lastModifiedBy>Деловое Решение</cp:lastModifiedBy>
  <cp:revision>2</cp:revision>
  <cp:lastPrinted>2018-09-17T09:55:00Z</cp:lastPrinted>
  <dcterms:created xsi:type="dcterms:W3CDTF">2019-10-03T05:47:00Z</dcterms:created>
  <dcterms:modified xsi:type="dcterms:W3CDTF">2019-10-03T05:47:00Z</dcterms:modified>
</cp:coreProperties>
</file>