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Pr="00BC484C" w:rsidRDefault="00B3725A">
      <w:pPr>
        <w:pStyle w:val="1"/>
        <w:spacing w:before="65"/>
        <w:ind w:firstLine="0"/>
        <w:jc w:val="center"/>
      </w:pPr>
      <w:r w:rsidRPr="00BC484C">
        <w:t>Договор</w:t>
      </w:r>
      <w:r w:rsidRPr="00BC484C">
        <w:rPr>
          <w:spacing w:val="-3"/>
        </w:rPr>
        <w:t xml:space="preserve"> </w:t>
      </w:r>
      <w:r w:rsidRPr="00BC484C">
        <w:t>о</w:t>
      </w:r>
      <w:r w:rsidRPr="00BC484C">
        <w:rPr>
          <w:spacing w:val="-3"/>
        </w:rPr>
        <w:t xml:space="preserve"> </w:t>
      </w:r>
      <w:r w:rsidRPr="00BC484C">
        <w:rPr>
          <w:spacing w:val="-2"/>
        </w:rPr>
        <w:t>задатке</w:t>
      </w:r>
    </w:p>
    <w:p w14:paraId="26AD4FFB" w14:textId="77777777" w:rsidR="00314340" w:rsidRPr="00BC484C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 w:rsidRPr="00BC484C">
        <w:t>г. Санкт-</w:t>
      </w:r>
      <w:r w:rsidRPr="00BC484C">
        <w:rPr>
          <w:spacing w:val="-2"/>
        </w:rPr>
        <w:t>Петербург</w:t>
      </w:r>
      <w:r w:rsidRPr="00BC484C">
        <w:rPr>
          <w:u w:val="single"/>
        </w:rPr>
        <w:tab/>
      </w:r>
      <w:r w:rsidRPr="00BC484C">
        <w:tab/>
      </w:r>
      <w:r w:rsidRPr="00BC484C">
        <w:rPr>
          <w:spacing w:val="-10"/>
        </w:rPr>
        <w:t>«</w:t>
      </w:r>
      <w:r w:rsidRPr="00BC484C">
        <w:rPr>
          <w:u w:val="single"/>
        </w:rPr>
        <w:tab/>
      </w:r>
      <w:r w:rsidRPr="00BC484C">
        <w:t>»</w:t>
      </w:r>
      <w:r w:rsidRPr="00BC484C">
        <w:rPr>
          <w:spacing w:val="-1"/>
        </w:rPr>
        <w:t xml:space="preserve"> </w:t>
      </w:r>
      <w:r w:rsidRPr="00BC484C">
        <w:rPr>
          <w:u w:val="single"/>
        </w:rPr>
        <w:tab/>
      </w:r>
      <w:proofErr w:type="gramStart"/>
      <w:r w:rsidRPr="00BC484C">
        <w:t>20</w:t>
      </w:r>
      <w:r w:rsidRPr="00BC484C">
        <w:rPr>
          <w:spacing w:val="57"/>
          <w:u w:val="single"/>
        </w:rPr>
        <w:t xml:space="preserve">  </w:t>
      </w:r>
      <w:r w:rsidRPr="00BC484C">
        <w:rPr>
          <w:spacing w:val="-5"/>
        </w:rPr>
        <w:t>г.</w:t>
      </w:r>
      <w:proofErr w:type="gramEnd"/>
    </w:p>
    <w:p w14:paraId="61E211BE" w14:textId="77777777" w:rsidR="00314340" w:rsidRPr="00BC484C" w:rsidRDefault="00314340">
      <w:pPr>
        <w:pStyle w:val="a3"/>
        <w:ind w:left="0" w:firstLine="0"/>
        <w:jc w:val="left"/>
      </w:pPr>
    </w:p>
    <w:p w14:paraId="7C9BA361" w14:textId="77777777" w:rsidR="00436E0C" w:rsidRPr="00BC484C" w:rsidRDefault="00436E0C">
      <w:pPr>
        <w:ind w:left="207" w:right="161"/>
        <w:rPr>
          <w:b/>
          <w:sz w:val="16"/>
          <w:szCs w:val="16"/>
        </w:rPr>
      </w:pPr>
    </w:p>
    <w:p w14:paraId="38CFA3C1" w14:textId="40E27BD0" w:rsidR="00314340" w:rsidRPr="00BC484C" w:rsidRDefault="00CB6A66">
      <w:pPr>
        <w:ind w:left="207" w:right="161"/>
        <w:rPr>
          <w:bCs/>
          <w:sz w:val="16"/>
          <w:szCs w:val="16"/>
        </w:rPr>
      </w:pPr>
      <w:r w:rsidRPr="00BC484C">
        <w:rPr>
          <w:b/>
          <w:sz w:val="16"/>
          <w:szCs w:val="16"/>
        </w:rPr>
        <w:t xml:space="preserve">Финансовый управляющий </w:t>
      </w:r>
      <w:proofErr w:type="spellStart"/>
      <w:r w:rsidR="00A32DFF" w:rsidRPr="00A32DFF">
        <w:rPr>
          <w:b/>
          <w:bCs/>
          <w:sz w:val="16"/>
          <w:szCs w:val="16"/>
        </w:rPr>
        <w:t>Шлейнинг</w:t>
      </w:r>
      <w:proofErr w:type="spellEnd"/>
      <w:r w:rsidR="00A32DFF" w:rsidRPr="00A32DFF">
        <w:rPr>
          <w:b/>
          <w:bCs/>
          <w:sz w:val="16"/>
          <w:szCs w:val="16"/>
        </w:rPr>
        <w:t xml:space="preserve"> (Астаховой) Маргариты Дмитриевны</w:t>
      </w:r>
      <w:r w:rsidRPr="00BC484C">
        <w:rPr>
          <w:b/>
          <w:bCs/>
          <w:sz w:val="16"/>
          <w:szCs w:val="16"/>
        </w:rPr>
        <w:t xml:space="preserve"> </w:t>
      </w:r>
      <w:r w:rsidRPr="00BC484C">
        <w:rPr>
          <w:b/>
          <w:sz w:val="16"/>
          <w:szCs w:val="16"/>
        </w:rPr>
        <w:t xml:space="preserve">Железинский Александр Александрович, </w:t>
      </w:r>
      <w:r w:rsidRPr="00BC484C">
        <w:rPr>
          <w:bCs/>
          <w:sz w:val="16"/>
          <w:szCs w:val="16"/>
        </w:rPr>
        <w:t xml:space="preserve">действующий на основании Решения </w:t>
      </w:r>
      <w:r w:rsidR="00A32DFF" w:rsidRPr="00A32DFF">
        <w:rPr>
          <w:bCs/>
          <w:sz w:val="16"/>
          <w:szCs w:val="16"/>
        </w:rPr>
        <w:t>Арбитражного суда Иркутской области от 22.12.2022 г. (резолютивная часть объявлена 15.12.2022 г.) по делу № А19-12568/2022</w:t>
      </w:r>
      <w:r w:rsidR="00B3725A" w:rsidRPr="00BC484C">
        <w:rPr>
          <w:color w:val="333333"/>
          <w:sz w:val="16"/>
          <w:szCs w:val="16"/>
        </w:rPr>
        <w:t>,</w:t>
      </w:r>
      <w:r w:rsidR="00B3725A" w:rsidRPr="00BC484C">
        <w:rPr>
          <w:color w:val="333333"/>
          <w:spacing w:val="-3"/>
          <w:sz w:val="16"/>
          <w:szCs w:val="16"/>
        </w:rPr>
        <w:t xml:space="preserve"> </w:t>
      </w:r>
      <w:r w:rsidR="00B3725A" w:rsidRPr="00BC484C">
        <w:rPr>
          <w:color w:val="333333"/>
          <w:sz w:val="16"/>
          <w:szCs w:val="16"/>
        </w:rPr>
        <w:t>именуемый</w:t>
      </w:r>
      <w:r w:rsidR="00B3725A" w:rsidRPr="00BC484C">
        <w:rPr>
          <w:color w:val="333333"/>
          <w:spacing w:val="40"/>
          <w:sz w:val="16"/>
          <w:szCs w:val="16"/>
        </w:rPr>
        <w:t xml:space="preserve"> </w:t>
      </w:r>
      <w:r w:rsidR="00B3725A" w:rsidRPr="00BC484C">
        <w:rPr>
          <w:color w:val="333333"/>
          <w:sz w:val="16"/>
          <w:szCs w:val="16"/>
        </w:rPr>
        <w:t>в дальнейшем «</w:t>
      </w:r>
      <w:r w:rsidR="00C357AC" w:rsidRPr="00BC484C">
        <w:rPr>
          <w:color w:val="333333"/>
          <w:sz w:val="16"/>
          <w:szCs w:val="16"/>
        </w:rPr>
        <w:t>Цедент</w:t>
      </w:r>
      <w:r w:rsidR="00B3725A" w:rsidRPr="00BC484C">
        <w:rPr>
          <w:color w:val="333333"/>
          <w:sz w:val="16"/>
          <w:szCs w:val="16"/>
        </w:rPr>
        <w:t>», с одной стороны,</w:t>
      </w:r>
    </w:p>
    <w:p w14:paraId="10C9F503" w14:textId="77777777" w:rsidR="00314340" w:rsidRPr="00BC484C" w:rsidRDefault="00B3725A">
      <w:pPr>
        <w:pStyle w:val="a3"/>
        <w:tabs>
          <w:tab w:val="left" w:pos="10008"/>
        </w:tabs>
        <w:ind w:firstLine="0"/>
        <w:jc w:val="left"/>
      </w:pPr>
      <w:r w:rsidRPr="00BC484C">
        <w:rPr>
          <w:spacing w:val="-10"/>
        </w:rPr>
        <w:t>и</w:t>
      </w:r>
      <w:r w:rsidRPr="00BC484C">
        <w:rPr>
          <w:u w:val="single"/>
        </w:rPr>
        <w:tab/>
      </w:r>
    </w:p>
    <w:p w14:paraId="2EC93C06" w14:textId="77777777" w:rsidR="00314340" w:rsidRPr="00BC484C" w:rsidRDefault="00B3725A">
      <w:pPr>
        <w:pStyle w:val="a3"/>
        <w:tabs>
          <w:tab w:val="left" w:pos="2847"/>
        </w:tabs>
        <w:ind w:right="525" w:firstLine="0"/>
        <w:jc w:val="left"/>
      </w:pPr>
      <w:r w:rsidRPr="00BC484C">
        <w:rPr>
          <w:u w:val="single"/>
        </w:rPr>
        <w:tab/>
      </w:r>
      <w:r w:rsidRPr="00BC484C">
        <w:t>,</w:t>
      </w:r>
      <w:r w:rsidRPr="00BC484C">
        <w:rPr>
          <w:spacing w:val="-4"/>
        </w:rPr>
        <w:t xml:space="preserve"> </w:t>
      </w:r>
      <w:r w:rsidRPr="00BC484C">
        <w:t>именуемый</w:t>
      </w:r>
      <w:r w:rsidRPr="00BC484C">
        <w:rPr>
          <w:spacing w:val="-4"/>
        </w:rPr>
        <w:t xml:space="preserve"> </w:t>
      </w:r>
      <w:r w:rsidRPr="00BC484C">
        <w:t>(</w:t>
      </w:r>
      <w:proofErr w:type="spellStart"/>
      <w:r w:rsidRPr="00BC484C">
        <w:t>ая</w:t>
      </w:r>
      <w:proofErr w:type="spellEnd"/>
      <w:r w:rsidRPr="00BC484C">
        <w:t>,</w:t>
      </w:r>
      <w:r w:rsidRPr="00BC484C">
        <w:rPr>
          <w:spacing w:val="-4"/>
        </w:rPr>
        <w:t xml:space="preserve"> </w:t>
      </w:r>
      <w:proofErr w:type="spellStart"/>
      <w:r w:rsidRPr="00BC484C">
        <w:t>ое</w:t>
      </w:r>
      <w:proofErr w:type="spellEnd"/>
      <w:r w:rsidRPr="00BC484C">
        <w:t>)</w:t>
      </w:r>
      <w:r w:rsidRPr="00BC484C">
        <w:rPr>
          <w:spacing w:val="-4"/>
        </w:rPr>
        <w:t xml:space="preserve"> </w:t>
      </w:r>
      <w:r w:rsidRPr="00BC484C">
        <w:t>в</w:t>
      </w:r>
      <w:r w:rsidRPr="00BC484C">
        <w:rPr>
          <w:spacing w:val="-4"/>
        </w:rPr>
        <w:t xml:space="preserve"> </w:t>
      </w:r>
      <w:r w:rsidRPr="00BC484C">
        <w:t>дальнейшем</w:t>
      </w:r>
      <w:r w:rsidRPr="00BC484C">
        <w:rPr>
          <w:spacing w:val="-3"/>
        </w:rPr>
        <w:t xml:space="preserve"> </w:t>
      </w:r>
      <w:r w:rsidRPr="00BC484C">
        <w:rPr>
          <w:b/>
        </w:rPr>
        <w:t>«Претендент»</w:t>
      </w:r>
      <w:r w:rsidRPr="00BC484C">
        <w:t>,</w:t>
      </w:r>
      <w:r w:rsidRPr="00BC484C">
        <w:rPr>
          <w:spacing w:val="-4"/>
        </w:rPr>
        <w:t xml:space="preserve"> </w:t>
      </w:r>
      <w:r w:rsidRPr="00BC484C">
        <w:t>с</w:t>
      </w:r>
      <w:r w:rsidRPr="00BC484C">
        <w:rPr>
          <w:spacing w:val="-4"/>
        </w:rPr>
        <w:t xml:space="preserve"> </w:t>
      </w:r>
      <w:r w:rsidRPr="00BC484C">
        <w:t>другой</w:t>
      </w:r>
      <w:r w:rsidRPr="00BC484C">
        <w:rPr>
          <w:spacing w:val="-4"/>
        </w:rPr>
        <w:t xml:space="preserve"> </w:t>
      </w:r>
      <w:r w:rsidRPr="00BC484C">
        <w:t>стороны,</w:t>
      </w:r>
      <w:r w:rsidRPr="00BC484C">
        <w:rPr>
          <w:spacing w:val="-4"/>
        </w:rPr>
        <w:t xml:space="preserve"> </w:t>
      </w:r>
      <w:r w:rsidRPr="00BC484C">
        <w:t>руководствуясь</w:t>
      </w:r>
      <w:r w:rsidRPr="00BC484C">
        <w:rPr>
          <w:spacing w:val="-4"/>
        </w:rPr>
        <w:t xml:space="preserve"> </w:t>
      </w:r>
      <w:r w:rsidRPr="00BC484C">
        <w:t>Гражданским</w:t>
      </w:r>
      <w:r w:rsidRPr="00BC484C">
        <w:rPr>
          <w:spacing w:val="40"/>
        </w:rPr>
        <w:t xml:space="preserve"> </w:t>
      </w:r>
      <w:r w:rsidRPr="00BC484C">
        <w:t>Кодексом РФ, Федеральным Законом № 127-ФЗ от 26.10.2002 г. «О несостоятельности (банкротстве)», заключили настоящий договор о</w:t>
      </w:r>
      <w:r w:rsidRPr="00BC484C">
        <w:rPr>
          <w:spacing w:val="40"/>
        </w:rPr>
        <w:t xml:space="preserve"> </w:t>
      </w:r>
      <w:r w:rsidRPr="00BC484C">
        <w:rPr>
          <w:spacing w:val="-2"/>
        </w:rPr>
        <w:t>нижеследующем:</w:t>
      </w:r>
    </w:p>
    <w:p w14:paraId="7910740A" w14:textId="77777777" w:rsidR="00314340" w:rsidRPr="00BC484C" w:rsidRDefault="00314340">
      <w:pPr>
        <w:pStyle w:val="a3"/>
        <w:ind w:left="0" w:firstLine="0"/>
        <w:jc w:val="left"/>
      </w:pPr>
    </w:p>
    <w:p w14:paraId="074096E0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 w:rsidRPr="00BC484C">
        <w:t>Предмет</w:t>
      </w:r>
      <w:r w:rsidRPr="00BC484C">
        <w:rPr>
          <w:spacing w:val="-8"/>
        </w:rPr>
        <w:t xml:space="preserve"> </w:t>
      </w:r>
      <w:r w:rsidRPr="00BC484C">
        <w:rPr>
          <w:spacing w:val="-2"/>
        </w:rPr>
        <w:t>договора</w:t>
      </w:r>
    </w:p>
    <w:p w14:paraId="53E8D0F0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Претендент,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качестве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за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участие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торгах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форме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открытого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аукциона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продаже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имущества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должника,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а</w:t>
      </w:r>
      <w:r w:rsidRPr="00BC484C">
        <w:rPr>
          <w:spacing w:val="-2"/>
          <w:sz w:val="16"/>
          <w:szCs w:val="16"/>
        </w:rPr>
        <w:t xml:space="preserve"> именно:</w:t>
      </w:r>
    </w:p>
    <w:p w14:paraId="430875A8" w14:textId="77777777" w:rsidR="00A32DFF" w:rsidRPr="00A32DFF" w:rsidRDefault="00B3725A" w:rsidP="00A32DFF">
      <w:pPr>
        <w:jc w:val="both"/>
        <w:rPr>
          <w:sz w:val="16"/>
          <w:szCs w:val="16"/>
        </w:rPr>
      </w:pPr>
      <w:r w:rsidRPr="00BC484C">
        <w:rPr>
          <w:sz w:val="16"/>
          <w:szCs w:val="16"/>
        </w:rPr>
        <w:t xml:space="preserve">Лот №1: </w:t>
      </w:r>
      <w:r w:rsidR="000968FF" w:rsidRPr="00BC484C">
        <w:rPr>
          <w:sz w:val="16"/>
          <w:szCs w:val="16"/>
        </w:rPr>
        <w:t xml:space="preserve">- </w:t>
      </w:r>
      <w:r w:rsidR="00A32DFF" w:rsidRPr="00A32DFF">
        <w:rPr>
          <w:sz w:val="16"/>
          <w:szCs w:val="16"/>
        </w:rPr>
        <w:t>Право требования к Белобородовой Ирине Сергеевне (24.08.1982 г.р.) на основании Решения Иркутского областного суда от 11.08.2024 о взыскании денежных средств по расписке от 30 августа 2013 года в сумме 1 600 000 рублей, проценты за пользование чужими денежными средствами за период с 24 апреля 2018 по 20 апреля 2021 года в сумме 300 337 рублей 46 копеек, взыскании процентов за пользование чужими денежными средствами на сумму основного долга по день фактической уплаты суммы долга исходя из ключевой ставки Банка России, действующей в соответствующие периоды после вступления апелляционного определения по данному делу в законную силу, взыскании расходов по уплате государственной пошлины в размере 17 701 рубль 69 копеек. Имущество реализуется в состоянии 'как есть. (Возбуждено исполнительное производство, по которому может происходит списание денежных средств со счетов</w:t>
      </w:r>
    </w:p>
    <w:p w14:paraId="0CC4F99D" w14:textId="2386A620" w:rsidR="000968FF" w:rsidRPr="00BC484C" w:rsidRDefault="00A32DFF" w:rsidP="000968FF">
      <w:pPr>
        <w:jc w:val="both"/>
        <w:rPr>
          <w:sz w:val="16"/>
          <w:szCs w:val="16"/>
        </w:rPr>
      </w:pPr>
      <w:r w:rsidRPr="00A32DFF">
        <w:rPr>
          <w:sz w:val="16"/>
          <w:szCs w:val="16"/>
        </w:rPr>
        <w:t xml:space="preserve">Белобородовой Ирины Сергеевны в пользу </w:t>
      </w:r>
      <w:proofErr w:type="spellStart"/>
      <w:r w:rsidRPr="00A32DFF">
        <w:rPr>
          <w:sz w:val="16"/>
          <w:szCs w:val="16"/>
        </w:rPr>
        <w:t>Шлейнинг</w:t>
      </w:r>
      <w:proofErr w:type="spellEnd"/>
      <w:r w:rsidRPr="00A32DFF">
        <w:rPr>
          <w:sz w:val="16"/>
          <w:szCs w:val="16"/>
        </w:rPr>
        <w:t xml:space="preserve"> (Астаховой) Маргариты Дмитриевны. Актуальную (остаточную) сумму задолженности Белобородовой Ирины Сергеевны перед </w:t>
      </w:r>
      <w:proofErr w:type="spellStart"/>
      <w:r w:rsidRPr="00A32DFF">
        <w:rPr>
          <w:sz w:val="16"/>
          <w:szCs w:val="16"/>
        </w:rPr>
        <w:t>Шлейнинг</w:t>
      </w:r>
      <w:proofErr w:type="spellEnd"/>
      <w:r w:rsidRPr="00A32DFF">
        <w:rPr>
          <w:sz w:val="16"/>
          <w:szCs w:val="16"/>
        </w:rPr>
        <w:t xml:space="preserve"> (Астаховой) Маргаритой Дмитриевной необходимо уточнять на дату торгов).</w:t>
      </w:r>
    </w:p>
    <w:p w14:paraId="2DCC3F7C" w14:textId="1EA2FA3F" w:rsidR="00314340" w:rsidRPr="00BC484C" w:rsidRDefault="000968FF" w:rsidP="000968FF">
      <w:pPr>
        <w:jc w:val="both"/>
        <w:rPr>
          <w:sz w:val="16"/>
          <w:szCs w:val="16"/>
        </w:rPr>
      </w:pPr>
      <w:r w:rsidRPr="00BC484C">
        <w:rPr>
          <w:sz w:val="16"/>
          <w:szCs w:val="16"/>
        </w:rPr>
        <w:t>Имущество реализуется в состоянии 'как есть' (В случае частичного погашения дебиторской задолженности должником (</w:t>
      </w:r>
      <w:r w:rsidR="00A32DFF" w:rsidRPr="00A32DFF">
        <w:rPr>
          <w:sz w:val="16"/>
          <w:szCs w:val="16"/>
        </w:rPr>
        <w:t>Белобородовой И</w:t>
      </w:r>
      <w:r w:rsidR="00A32DFF">
        <w:rPr>
          <w:sz w:val="16"/>
          <w:szCs w:val="16"/>
        </w:rPr>
        <w:t>.</w:t>
      </w:r>
      <w:r w:rsidR="00A32DFF" w:rsidRPr="00A32DFF">
        <w:rPr>
          <w:sz w:val="16"/>
          <w:szCs w:val="16"/>
        </w:rPr>
        <w:t>С</w:t>
      </w:r>
      <w:r w:rsidRPr="00BC484C">
        <w:rPr>
          <w:sz w:val="16"/>
          <w:szCs w:val="16"/>
        </w:rPr>
        <w:t>.) в период с даты публикации объявления до даты подписания акта приема-передачи права требования, номинальный размер передаваемого требования уменьшается на сумму фактически поступивших денежных средств.</w:t>
      </w:r>
      <w:r w:rsidR="00C357AC" w:rsidRPr="00BC484C">
        <w:rPr>
          <w:sz w:val="16"/>
          <w:szCs w:val="16"/>
        </w:rPr>
        <w:t xml:space="preserve"> </w:t>
      </w:r>
      <w:r w:rsidRPr="00BC484C">
        <w:rPr>
          <w:sz w:val="16"/>
          <w:szCs w:val="16"/>
        </w:rPr>
        <w:t xml:space="preserve">При этом цена продажи лота, определенная по результатам торгов, подлежит пропорциональному снижению), </w:t>
      </w:r>
      <w:r w:rsidR="00B3725A" w:rsidRPr="00BC484C">
        <w:rPr>
          <w:sz w:val="16"/>
          <w:szCs w:val="16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A32DFF">
        <w:rPr>
          <w:sz w:val="16"/>
          <w:szCs w:val="16"/>
        </w:rPr>
        <w:t>2</w:t>
      </w:r>
      <w:r w:rsidR="00140A8E" w:rsidRPr="00BC484C">
        <w:rPr>
          <w:sz w:val="16"/>
          <w:szCs w:val="16"/>
        </w:rPr>
        <w:t>0</w:t>
      </w:r>
      <w:r w:rsidR="00B3725A" w:rsidRPr="00BC484C">
        <w:rPr>
          <w:sz w:val="16"/>
          <w:szCs w:val="16"/>
        </w:rPr>
        <w:t>%) от начальной̆ цены продажи имущества, а Организатор торгов принимает задаток.</w:t>
      </w:r>
    </w:p>
    <w:p w14:paraId="0FAC3FFB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  <w:szCs w:val="16"/>
        </w:rPr>
      </w:pPr>
      <w:r w:rsidRPr="00BC484C">
        <w:rPr>
          <w:sz w:val="16"/>
          <w:szCs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настоящим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Договором.</w:t>
      </w:r>
    </w:p>
    <w:p w14:paraId="5E1F420B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 w:rsidRPr="00BC484C">
        <w:t xml:space="preserve">Передача денежных </w:t>
      </w:r>
      <w:r w:rsidRPr="00BC484C">
        <w:rPr>
          <w:spacing w:val="-2"/>
        </w:rPr>
        <w:t>средств.</w:t>
      </w:r>
    </w:p>
    <w:p w14:paraId="7035933C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  <w:szCs w:val="16"/>
        </w:rPr>
      </w:pPr>
      <w:r w:rsidRPr="00BC484C">
        <w:rPr>
          <w:sz w:val="16"/>
          <w:szCs w:val="16"/>
        </w:rPr>
        <w:t>Поступление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денежных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средств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на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счет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для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внесения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задатка,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вносимых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качестве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задатка,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должно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быть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подтверждено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Pr="00BC484C" w:rsidRDefault="00B3725A">
      <w:pPr>
        <w:pStyle w:val="a3"/>
        <w:ind w:right="161"/>
        <w:jc w:val="left"/>
      </w:pPr>
      <w:r w:rsidRPr="00BC484C">
        <w:t>Документом,</w:t>
      </w:r>
      <w:r w:rsidRPr="00BC484C">
        <w:rPr>
          <w:spacing w:val="21"/>
        </w:rPr>
        <w:t xml:space="preserve"> </w:t>
      </w:r>
      <w:r w:rsidRPr="00BC484C">
        <w:t>подтверждающим</w:t>
      </w:r>
      <w:r w:rsidRPr="00BC484C">
        <w:rPr>
          <w:spacing w:val="21"/>
        </w:rPr>
        <w:t xml:space="preserve"> </w:t>
      </w:r>
      <w:r w:rsidRPr="00BC484C">
        <w:t>внесение</w:t>
      </w:r>
      <w:r w:rsidRPr="00BC484C">
        <w:rPr>
          <w:spacing w:val="21"/>
        </w:rPr>
        <w:t xml:space="preserve"> </w:t>
      </w:r>
      <w:r w:rsidRPr="00BC484C">
        <w:t>задатка</w:t>
      </w:r>
      <w:r w:rsidRPr="00BC484C">
        <w:rPr>
          <w:spacing w:val="21"/>
        </w:rPr>
        <w:t xml:space="preserve"> </w:t>
      </w:r>
      <w:r w:rsidRPr="00BC484C">
        <w:t>на</w:t>
      </w:r>
      <w:r w:rsidRPr="00BC484C">
        <w:rPr>
          <w:spacing w:val="21"/>
        </w:rPr>
        <w:t xml:space="preserve"> </w:t>
      </w:r>
      <w:r w:rsidRPr="00BC484C">
        <w:t>счет</w:t>
      </w:r>
      <w:r w:rsidRPr="00BC484C">
        <w:rPr>
          <w:spacing w:val="21"/>
        </w:rPr>
        <w:t xml:space="preserve"> </w:t>
      </w:r>
      <w:r w:rsidRPr="00BC484C">
        <w:t>Должника,</w:t>
      </w:r>
      <w:r w:rsidRPr="00BC484C">
        <w:rPr>
          <w:spacing w:val="21"/>
        </w:rPr>
        <w:t xml:space="preserve"> </w:t>
      </w:r>
      <w:r w:rsidRPr="00BC484C">
        <w:t>является</w:t>
      </w:r>
      <w:r w:rsidRPr="00BC484C">
        <w:rPr>
          <w:spacing w:val="21"/>
        </w:rPr>
        <w:t xml:space="preserve"> </w:t>
      </w:r>
      <w:r w:rsidRPr="00BC484C">
        <w:t>выписка</w:t>
      </w:r>
      <w:r w:rsidRPr="00BC484C">
        <w:rPr>
          <w:spacing w:val="21"/>
        </w:rPr>
        <w:t xml:space="preserve"> </w:t>
      </w:r>
      <w:r w:rsidRPr="00BC484C">
        <w:t>со</w:t>
      </w:r>
      <w:r w:rsidRPr="00BC484C">
        <w:rPr>
          <w:spacing w:val="21"/>
        </w:rPr>
        <w:t xml:space="preserve"> </w:t>
      </w:r>
      <w:r w:rsidRPr="00BC484C">
        <w:t>счета</w:t>
      </w:r>
      <w:r w:rsidRPr="00BC484C">
        <w:rPr>
          <w:spacing w:val="21"/>
        </w:rPr>
        <w:t xml:space="preserve"> </w:t>
      </w:r>
      <w:r w:rsidRPr="00BC484C">
        <w:t>для</w:t>
      </w:r>
      <w:r w:rsidRPr="00BC484C">
        <w:rPr>
          <w:spacing w:val="21"/>
        </w:rPr>
        <w:t xml:space="preserve"> </w:t>
      </w:r>
      <w:r w:rsidRPr="00BC484C">
        <w:t>внесения</w:t>
      </w:r>
      <w:r w:rsidRPr="00BC484C">
        <w:rPr>
          <w:spacing w:val="21"/>
        </w:rPr>
        <w:t xml:space="preserve"> </w:t>
      </w:r>
      <w:r w:rsidRPr="00BC484C">
        <w:t>задатков.</w:t>
      </w:r>
      <w:r w:rsidRPr="00BC484C">
        <w:rPr>
          <w:spacing w:val="21"/>
        </w:rPr>
        <w:t xml:space="preserve"> </w:t>
      </w:r>
      <w:r w:rsidRPr="00BC484C">
        <w:t>В</w:t>
      </w:r>
      <w:r w:rsidRPr="00BC484C">
        <w:rPr>
          <w:spacing w:val="21"/>
        </w:rPr>
        <w:t xml:space="preserve"> </w:t>
      </w:r>
      <w:r w:rsidRPr="00BC484C">
        <w:t>случае</w:t>
      </w:r>
      <w:r w:rsidRPr="00BC484C">
        <w:rPr>
          <w:spacing w:val="40"/>
        </w:rPr>
        <w:t xml:space="preserve"> </w:t>
      </w:r>
      <w:r w:rsidRPr="00BC484C"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  <w:szCs w:val="16"/>
        </w:rPr>
      </w:pPr>
      <w:r w:rsidRPr="00BC484C">
        <w:rPr>
          <w:sz w:val="16"/>
          <w:szCs w:val="16"/>
        </w:rPr>
        <w:t>Организатор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торгов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обязуется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возвратить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сумму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задатка,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внесенного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Претендентом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установленных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настоящим</w:t>
      </w:r>
      <w:r w:rsidRPr="00BC484C">
        <w:rPr>
          <w:spacing w:val="22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Договором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случаях в соответствии с разделом 3 настоящего Договора.</w:t>
      </w:r>
    </w:p>
    <w:p w14:paraId="1FDAE164" w14:textId="77777777" w:rsidR="00314340" w:rsidRPr="00BC484C" w:rsidRDefault="00B3725A">
      <w:pPr>
        <w:pStyle w:val="a3"/>
        <w:ind w:right="161"/>
        <w:jc w:val="left"/>
      </w:pPr>
      <w:r w:rsidRPr="00BC484C">
        <w:t>2.4.</w:t>
      </w:r>
      <w:r w:rsidRPr="00BC484C">
        <w:rPr>
          <w:spacing w:val="-1"/>
        </w:rPr>
        <w:t xml:space="preserve"> </w:t>
      </w:r>
      <w:r w:rsidRPr="00BC484C">
        <w:t>Возврат</w:t>
      </w:r>
      <w:r w:rsidRPr="00BC484C">
        <w:rPr>
          <w:spacing w:val="-1"/>
        </w:rPr>
        <w:t xml:space="preserve"> </w:t>
      </w:r>
      <w:r w:rsidRPr="00BC484C">
        <w:t>задатка</w:t>
      </w:r>
      <w:r w:rsidRPr="00BC484C">
        <w:rPr>
          <w:spacing w:val="-1"/>
        </w:rPr>
        <w:t xml:space="preserve"> </w:t>
      </w:r>
      <w:r w:rsidRPr="00BC484C">
        <w:t>в</w:t>
      </w:r>
      <w:r w:rsidRPr="00BC484C">
        <w:rPr>
          <w:spacing w:val="-1"/>
        </w:rPr>
        <w:t xml:space="preserve"> </w:t>
      </w:r>
      <w:r w:rsidRPr="00BC484C">
        <w:t>соответствии</w:t>
      </w:r>
      <w:r w:rsidRPr="00BC484C">
        <w:rPr>
          <w:spacing w:val="-1"/>
        </w:rPr>
        <w:t xml:space="preserve"> </w:t>
      </w:r>
      <w:r w:rsidRPr="00BC484C">
        <w:t>с</w:t>
      </w:r>
      <w:r w:rsidRPr="00BC484C">
        <w:rPr>
          <w:spacing w:val="-1"/>
        </w:rPr>
        <w:t xml:space="preserve"> </w:t>
      </w:r>
      <w:r w:rsidRPr="00BC484C">
        <w:t>разделом</w:t>
      </w:r>
      <w:r w:rsidRPr="00BC484C">
        <w:rPr>
          <w:spacing w:val="-1"/>
        </w:rPr>
        <w:t xml:space="preserve"> </w:t>
      </w:r>
      <w:r w:rsidRPr="00BC484C">
        <w:t>3</w:t>
      </w:r>
      <w:r w:rsidRPr="00BC484C">
        <w:rPr>
          <w:spacing w:val="-1"/>
        </w:rPr>
        <w:t xml:space="preserve"> </w:t>
      </w:r>
      <w:r w:rsidRPr="00BC484C">
        <w:t>настоящего</w:t>
      </w:r>
      <w:r w:rsidRPr="00BC484C">
        <w:rPr>
          <w:spacing w:val="-1"/>
        </w:rPr>
        <w:t xml:space="preserve"> </w:t>
      </w:r>
      <w:r w:rsidRPr="00BC484C">
        <w:t>Договора</w:t>
      </w:r>
      <w:r w:rsidRPr="00BC484C">
        <w:rPr>
          <w:spacing w:val="-1"/>
        </w:rPr>
        <w:t xml:space="preserve"> </w:t>
      </w:r>
      <w:r w:rsidRPr="00BC484C">
        <w:t>осуществляется</w:t>
      </w:r>
      <w:r w:rsidRPr="00BC484C">
        <w:rPr>
          <w:spacing w:val="-1"/>
        </w:rPr>
        <w:t xml:space="preserve"> </w:t>
      </w:r>
      <w:r w:rsidRPr="00BC484C">
        <w:t>на</w:t>
      </w:r>
      <w:r w:rsidRPr="00BC484C">
        <w:rPr>
          <w:spacing w:val="-1"/>
        </w:rPr>
        <w:t xml:space="preserve"> </w:t>
      </w:r>
      <w:r w:rsidRPr="00BC484C">
        <w:t>расчетный</w:t>
      </w:r>
      <w:r w:rsidRPr="00BC484C">
        <w:rPr>
          <w:spacing w:val="-1"/>
        </w:rPr>
        <w:t xml:space="preserve"> </w:t>
      </w:r>
      <w:r w:rsidRPr="00BC484C">
        <w:t>счет</w:t>
      </w:r>
      <w:r w:rsidRPr="00BC484C">
        <w:rPr>
          <w:spacing w:val="-1"/>
        </w:rPr>
        <w:t xml:space="preserve"> </w:t>
      </w:r>
      <w:r w:rsidRPr="00BC484C">
        <w:t>Претендента,</w:t>
      </w:r>
      <w:r w:rsidRPr="00BC484C">
        <w:rPr>
          <w:spacing w:val="-1"/>
        </w:rPr>
        <w:t xml:space="preserve"> </w:t>
      </w:r>
      <w:r w:rsidRPr="00BC484C">
        <w:t>указанный</w:t>
      </w:r>
      <w:r w:rsidRPr="00BC484C">
        <w:rPr>
          <w:spacing w:val="-1"/>
        </w:rPr>
        <w:t xml:space="preserve"> </w:t>
      </w:r>
      <w:r w:rsidRPr="00BC484C">
        <w:t>в</w:t>
      </w:r>
      <w:r w:rsidRPr="00BC484C">
        <w:rPr>
          <w:spacing w:val="40"/>
        </w:rPr>
        <w:t xml:space="preserve"> </w:t>
      </w:r>
      <w:r w:rsidRPr="00BC484C">
        <w:t>пункте 5 настоящего Договора.</w:t>
      </w:r>
    </w:p>
    <w:p w14:paraId="2B057C64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 w:rsidRPr="00BC484C">
        <w:t>Возврат</w:t>
      </w:r>
      <w:r w:rsidRPr="00BC484C">
        <w:rPr>
          <w:spacing w:val="-3"/>
        </w:rPr>
        <w:t xml:space="preserve"> </w:t>
      </w:r>
      <w:r w:rsidRPr="00BC484C">
        <w:t>денежных</w:t>
      </w:r>
      <w:r w:rsidRPr="00BC484C">
        <w:rPr>
          <w:spacing w:val="-3"/>
        </w:rPr>
        <w:t xml:space="preserve"> </w:t>
      </w:r>
      <w:r w:rsidRPr="00BC484C">
        <w:rPr>
          <w:spacing w:val="-2"/>
        </w:rPr>
        <w:t>средств.</w:t>
      </w:r>
    </w:p>
    <w:p w14:paraId="0C81D19D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ГК РФ и настоящим Договором.</w:t>
      </w:r>
    </w:p>
    <w:p w14:paraId="6E1475CC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В</w:t>
      </w:r>
      <w:r w:rsidRPr="00BC484C">
        <w:rPr>
          <w:spacing w:val="-6"/>
          <w:sz w:val="16"/>
          <w:szCs w:val="16"/>
        </w:rPr>
        <w:t xml:space="preserve"> </w:t>
      </w:r>
      <w:r w:rsidRPr="00BC484C">
        <w:rPr>
          <w:sz w:val="16"/>
          <w:szCs w:val="16"/>
        </w:rPr>
        <w:t>случае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выигрыша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(победы)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на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торгах,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задаток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победителя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засчитывается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счет</w:t>
      </w:r>
      <w:r w:rsidRPr="00BC484C">
        <w:rPr>
          <w:spacing w:val="-4"/>
          <w:sz w:val="16"/>
          <w:szCs w:val="16"/>
        </w:rPr>
        <w:t xml:space="preserve"> </w:t>
      </w:r>
      <w:r w:rsidRPr="00BC484C">
        <w:rPr>
          <w:sz w:val="16"/>
          <w:szCs w:val="16"/>
        </w:rPr>
        <w:t>оплаты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приобретенного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pacing w:val="-2"/>
          <w:sz w:val="16"/>
          <w:szCs w:val="16"/>
        </w:rPr>
        <w:t>лота.</w:t>
      </w:r>
    </w:p>
    <w:p w14:paraId="21F801A1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об итогах торгов.</w:t>
      </w:r>
    </w:p>
    <w:p w14:paraId="42635455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  <w:szCs w:val="16"/>
        </w:rPr>
      </w:pPr>
      <w:r w:rsidRPr="00BC484C">
        <w:rPr>
          <w:sz w:val="16"/>
          <w:szCs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Pr="00BC484C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 w:rsidRPr="00BC484C">
        <w:t>Срок</w:t>
      </w:r>
      <w:r w:rsidRPr="00BC484C">
        <w:rPr>
          <w:spacing w:val="-4"/>
        </w:rPr>
        <w:t xml:space="preserve"> </w:t>
      </w:r>
      <w:r w:rsidRPr="00BC484C">
        <w:t>действия</w:t>
      </w:r>
      <w:r w:rsidRPr="00BC484C">
        <w:rPr>
          <w:spacing w:val="-1"/>
        </w:rPr>
        <w:t xml:space="preserve"> </w:t>
      </w:r>
      <w:r w:rsidRPr="00BC484C">
        <w:rPr>
          <w:spacing w:val="-2"/>
        </w:rPr>
        <w:t>Договора</w:t>
      </w:r>
    </w:p>
    <w:p w14:paraId="5DF89633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  <w:szCs w:val="16"/>
        </w:rPr>
      </w:pPr>
      <w:r w:rsidRPr="00BC484C">
        <w:rPr>
          <w:sz w:val="16"/>
          <w:szCs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полном объеме Сторонами обязательств, предусмотренных Договором.</w:t>
      </w:r>
    </w:p>
    <w:p w14:paraId="24A70835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Настоящий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регулируется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действующим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z w:val="16"/>
          <w:szCs w:val="16"/>
        </w:rPr>
        <w:t>законодательством</w:t>
      </w:r>
      <w:r w:rsidRPr="00BC484C">
        <w:rPr>
          <w:spacing w:val="-9"/>
          <w:sz w:val="16"/>
          <w:szCs w:val="16"/>
        </w:rPr>
        <w:t xml:space="preserve"> </w:t>
      </w:r>
      <w:r w:rsidRPr="00BC484C">
        <w:rPr>
          <w:spacing w:val="-5"/>
          <w:sz w:val="16"/>
          <w:szCs w:val="16"/>
        </w:rPr>
        <w:t>РФ.</w:t>
      </w:r>
    </w:p>
    <w:p w14:paraId="36F29F63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  <w:szCs w:val="16"/>
        </w:rPr>
      </w:pPr>
      <w:r w:rsidRPr="00BC484C">
        <w:rPr>
          <w:sz w:val="16"/>
          <w:szCs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споров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разногласий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путем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переговоров,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они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будут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переданы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на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разрешение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арбитражного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суда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или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суда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общей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юрисдикции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соответствие</w:t>
      </w:r>
      <w:r w:rsidRPr="00BC484C">
        <w:rPr>
          <w:spacing w:val="-1"/>
          <w:sz w:val="16"/>
          <w:szCs w:val="16"/>
        </w:rPr>
        <w:t xml:space="preserve"> </w:t>
      </w:r>
      <w:r w:rsidRPr="00BC484C">
        <w:rPr>
          <w:sz w:val="16"/>
          <w:szCs w:val="16"/>
        </w:rPr>
        <w:t>с</w:t>
      </w:r>
      <w:r w:rsidRPr="00BC484C">
        <w:rPr>
          <w:spacing w:val="40"/>
          <w:sz w:val="16"/>
          <w:szCs w:val="16"/>
        </w:rPr>
        <w:t xml:space="preserve"> </w:t>
      </w:r>
      <w:r w:rsidRPr="00BC484C">
        <w:rPr>
          <w:sz w:val="16"/>
          <w:szCs w:val="16"/>
        </w:rPr>
        <w:t>действующим законодательством РФ.</w:t>
      </w:r>
    </w:p>
    <w:p w14:paraId="14D97368" w14:textId="77777777" w:rsidR="00314340" w:rsidRPr="00BC484C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  <w:szCs w:val="16"/>
        </w:rPr>
      </w:pPr>
      <w:r w:rsidRPr="00BC484C">
        <w:rPr>
          <w:sz w:val="16"/>
          <w:szCs w:val="16"/>
        </w:rPr>
        <w:t>Настоящий</w:t>
      </w:r>
      <w:r w:rsidRPr="00BC484C">
        <w:rPr>
          <w:spacing w:val="-3"/>
          <w:sz w:val="16"/>
          <w:szCs w:val="16"/>
        </w:rPr>
        <w:t xml:space="preserve"> </w:t>
      </w:r>
      <w:r w:rsidRPr="00BC484C">
        <w:rPr>
          <w:sz w:val="16"/>
          <w:szCs w:val="16"/>
        </w:rPr>
        <w:t>Договор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составлен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в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двух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экземплярах,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по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одному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для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каждой</w:t>
      </w:r>
      <w:r w:rsidRPr="00BC484C">
        <w:rPr>
          <w:spacing w:val="-2"/>
          <w:sz w:val="16"/>
          <w:szCs w:val="16"/>
        </w:rPr>
        <w:t xml:space="preserve"> </w:t>
      </w:r>
      <w:r w:rsidRPr="00BC484C">
        <w:rPr>
          <w:sz w:val="16"/>
          <w:szCs w:val="16"/>
        </w:rPr>
        <w:t>из</w:t>
      </w:r>
      <w:r w:rsidRPr="00BC484C">
        <w:rPr>
          <w:spacing w:val="-2"/>
          <w:sz w:val="16"/>
          <w:szCs w:val="16"/>
        </w:rPr>
        <w:t xml:space="preserve"> Сторон.</w:t>
      </w:r>
    </w:p>
    <w:p w14:paraId="752D1978" w14:textId="77777777" w:rsidR="00314340" w:rsidRPr="00BC484C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  <w:szCs w:val="16"/>
        </w:rPr>
      </w:pPr>
      <w:r w:rsidRPr="00BC484C">
        <w:rPr>
          <w:b/>
          <w:sz w:val="16"/>
          <w:szCs w:val="16"/>
        </w:rPr>
        <w:t>Реквизиты</w:t>
      </w:r>
      <w:r w:rsidRPr="00BC484C">
        <w:rPr>
          <w:b/>
          <w:spacing w:val="-8"/>
          <w:sz w:val="16"/>
          <w:szCs w:val="16"/>
        </w:rPr>
        <w:t xml:space="preserve"> </w:t>
      </w:r>
      <w:r w:rsidRPr="00BC484C">
        <w:rPr>
          <w:b/>
          <w:spacing w:val="-2"/>
          <w:sz w:val="16"/>
          <w:szCs w:val="16"/>
        </w:rPr>
        <w:t>сторон.</w:t>
      </w:r>
    </w:p>
    <w:p w14:paraId="5E3715BD" w14:textId="77777777" w:rsidR="00314340" w:rsidRPr="00BC484C" w:rsidRDefault="00314340">
      <w:pPr>
        <w:pStyle w:val="a3"/>
        <w:spacing w:before="13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:rsidRPr="00BC484C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608A6502" w:rsidR="00314340" w:rsidRPr="00BC484C" w:rsidRDefault="00C357AC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BC484C">
              <w:rPr>
                <w:spacing w:val="-2"/>
                <w:sz w:val="16"/>
                <w:szCs w:val="16"/>
              </w:rPr>
              <w:t>Цедент</w:t>
            </w:r>
            <w:r w:rsidR="00B3725A" w:rsidRPr="00BC484C">
              <w:rPr>
                <w:spacing w:val="-2"/>
                <w:sz w:val="16"/>
                <w:szCs w:val="16"/>
              </w:rPr>
              <w:t>:</w:t>
            </w:r>
          </w:p>
          <w:p w14:paraId="6518E30C" w14:textId="19E1CE00" w:rsidR="00CB6A66" w:rsidRPr="00BC484C" w:rsidRDefault="00CB6A66" w:rsidP="00CB6A66">
            <w:pPr>
              <w:pStyle w:val="TableParagraph"/>
              <w:ind w:right="911"/>
              <w:rPr>
                <w:b/>
                <w:spacing w:val="40"/>
                <w:sz w:val="16"/>
                <w:szCs w:val="16"/>
              </w:rPr>
            </w:pPr>
            <w:r w:rsidRPr="00BC484C">
              <w:rPr>
                <w:b/>
                <w:sz w:val="16"/>
                <w:szCs w:val="16"/>
              </w:rPr>
              <w:t xml:space="preserve">Финансовый управляющий </w:t>
            </w:r>
            <w:proofErr w:type="spellStart"/>
            <w:r w:rsidR="00A32DFF" w:rsidRPr="00A32DFF">
              <w:rPr>
                <w:b/>
                <w:bCs/>
                <w:sz w:val="16"/>
                <w:szCs w:val="16"/>
              </w:rPr>
              <w:t>Шлейнинг</w:t>
            </w:r>
            <w:proofErr w:type="spellEnd"/>
            <w:r w:rsidR="00A32DFF" w:rsidRPr="00A32DFF">
              <w:rPr>
                <w:b/>
                <w:bCs/>
                <w:sz w:val="16"/>
                <w:szCs w:val="16"/>
              </w:rPr>
              <w:t xml:space="preserve"> (Астаховой) Маргариты Дмитриевны</w:t>
            </w:r>
            <w:r w:rsidRPr="00BC484C">
              <w:rPr>
                <w:b/>
                <w:sz w:val="16"/>
                <w:szCs w:val="16"/>
              </w:rPr>
              <w:t xml:space="preserve"> Железинский</w:t>
            </w:r>
            <w:r w:rsidRPr="00BC484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b/>
                <w:sz w:val="16"/>
                <w:szCs w:val="16"/>
              </w:rPr>
              <w:t>Александр</w:t>
            </w:r>
            <w:r w:rsidRPr="00BC484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b/>
                <w:sz w:val="16"/>
                <w:szCs w:val="16"/>
              </w:rPr>
              <w:t>Александрович</w:t>
            </w:r>
            <w:r w:rsidRPr="00BC484C">
              <w:rPr>
                <w:b/>
                <w:spacing w:val="40"/>
                <w:sz w:val="16"/>
                <w:szCs w:val="16"/>
              </w:rPr>
              <w:t xml:space="preserve"> </w:t>
            </w:r>
          </w:p>
          <w:p w14:paraId="06CB1FD3" w14:textId="77777777" w:rsidR="00CB6A66" w:rsidRPr="00BC484C" w:rsidRDefault="00CB6A66" w:rsidP="00CB6A66">
            <w:pPr>
              <w:pStyle w:val="TableParagraph"/>
              <w:ind w:right="911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Получатель Железинский Александр Александрович</w:t>
            </w:r>
            <w:r w:rsidRPr="00BC484C">
              <w:rPr>
                <w:spacing w:val="4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Номер счета 40817810600038318482</w:t>
            </w:r>
          </w:p>
          <w:p w14:paraId="39909AAC" w14:textId="77777777" w:rsidR="00CB6A66" w:rsidRPr="00BC484C" w:rsidRDefault="00CB6A66" w:rsidP="00CB6A66">
            <w:pPr>
              <w:pStyle w:val="TableParagraph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БИК</w:t>
            </w:r>
            <w:r w:rsidRPr="00BC484C">
              <w:rPr>
                <w:spacing w:val="-2"/>
                <w:sz w:val="16"/>
                <w:szCs w:val="16"/>
              </w:rPr>
              <w:t xml:space="preserve"> 044525974</w:t>
            </w:r>
          </w:p>
          <w:p w14:paraId="7B8A9B16" w14:textId="77777777" w:rsidR="00CB6A66" w:rsidRPr="00BC484C" w:rsidRDefault="00CB6A66" w:rsidP="00CB6A66">
            <w:pPr>
              <w:pStyle w:val="TableParagraph"/>
              <w:ind w:right="1936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Банк-получатель</w:t>
            </w:r>
            <w:r w:rsidRPr="00BC484C">
              <w:rPr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АО</w:t>
            </w:r>
            <w:r w:rsidRPr="00BC484C">
              <w:rPr>
                <w:spacing w:val="-1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«</w:t>
            </w:r>
            <w:proofErr w:type="spellStart"/>
            <w:r w:rsidRPr="00BC484C">
              <w:rPr>
                <w:sz w:val="16"/>
                <w:szCs w:val="16"/>
              </w:rPr>
              <w:t>ТБанк</w:t>
            </w:r>
            <w:proofErr w:type="spellEnd"/>
            <w:r w:rsidRPr="00BC484C">
              <w:rPr>
                <w:sz w:val="16"/>
                <w:szCs w:val="16"/>
              </w:rPr>
              <w:t>»</w:t>
            </w:r>
            <w:r w:rsidRPr="00BC484C">
              <w:rPr>
                <w:spacing w:val="40"/>
                <w:sz w:val="16"/>
                <w:szCs w:val="16"/>
              </w:rPr>
              <w:t xml:space="preserve"> </w:t>
            </w:r>
            <w:r w:rsidRPr="00BC484C">
              <w:rPr>
                <w:sz w:val="16"/>
                <w:szCs w:val="16"/>
              </w:rPr>
              <w:t>Корр. счет 30101810145250000974</w:t>
            </w:r>
          </w:p>
          <w:p w14:paraId="0F6C9CB2" w14:textId="77777777" w:rsidR="00CB6A66" w:rsidRPr="00BC484C" w:rsidRDefault="00CB6A66" w:rsidP="00CB6A66">
            <w:pPr>
              <w:pStyle w:val="TableParagraph"/>
              <w:rPr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>ИНН</w:t>
            </w:r>
            <w:r w:rsidRPr="00BC484C">
              <w:rPr>
                <w:spacing w:val="-2"/>
                <w:sz w:val="16"/>
                <w:szCs w:val="16"/>
              </w:rPr>
              <w:t xml:space="preserve"> 7710140679</w:t>
            </w:r>
          </w:p>
          <w:p w14:paraId="54C41C53" w14:textId="77777777" w:rsidR="00CB6A66" w:rsidRPr="00BC484C" w:rsidRDefault="00CB6A66" w:rsidP="00CB6A66">
            <w:pPr>
              <w:adjustRightInd w:val="0"/>
              <w:jc w:val="both"/>
              <w:rPr>
                <w:spacing w:val="-2"/>
                <w:sz w:val="16"/>
                <w:szCs w:val="16"/>
              </w:rPr>
            </w:pPr>
            <w:r w:rsidRPr="00BC484C">
              <w:rPr>
                <w:sz w:val="16"/>
                <w:szCs w:val="16"/>
              </w:rPr>
              <w:t xml:space="preserve">   КПП</w:t>
            </w:r>
            <w:r w:rsidRPr="00BC484C">
              <w:rPr>
                <w:spacing w:val="-2"/>
                <w:sz w:val="16"/>
                <w:szCs w:val="16"/>
              </w:rPr>
              <w:t xml:space="preserve"> 771301001</w:t>
            </w:r>
          </w:p>
          <w:p w14:paraId="290635B4" w14:textId="4ABB4702" w:rsidR="00314340" w:rsidRPr="00BC484C" w:rsidRDefault="00314340" w:rsidP="00CB6A66">
            <w:pPr>
              <w:pStyle w:val="TableParagraph"/>
              <w:ind w:right="911"/>
              <w:rPr>
                <w:sz w:val="16"/>
                <w:szCs w:val="16"/>
              </w:rPr>
            </w:pPr>
          </w:p>
        </w:tc>
        <w:tc>
          <w:tcPr>
            <w:tcW w:w="4972" w:type="dxa"/>
            <w:tcBorders>
              <w:bottom w:val="nil"/>
            </w:tcBorders>
          </w:tcPr>
          <w:p w14:paraId="6E47058B" w14:textId="561346DA" w:rsidR="00314340" w:rsidRPr="00BC484C" w:rsidRDefault="00C357AC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BC484C">
              <w:rPr>
                <w:b/>
                <w:spacing w:val="-2"/>
                <w:sz w:val="16"/>
                <w:szCs w:val="16"/>
              </w:rPr>
              <w:t>Претендент</w:t>
            </w:r>
            <w:r w:rsidR="00B3725A" w:rsidRPr="00BC484C">
              <w:rPr>
                <w:spacing w:val="-2"/>
                <w:sz w:val="16"/>
                <w:szCs w:val="16"/>
              </w:rPr>
              <w:t>:</w:t>
            </w:r>
          </w:p>
        </w:tc>
      </w:tr>
      <w:tr w:rsidR="00314340" w:rsidRPr="00BC484C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601BB675" w14:textId="77777777" w:rsidR="00CB6A66" w:rsidRPr="00BC484C" w:rsidRDefault="00CB6A66" w:rsidP="00CB6A66">
            <w:pPr>
              <w:pStyle w:val="TableParagraph"/>
              <w:rPr>
                <w:b/>
                <w:sz w:val="16"/>
                <w:szCs w:val="16"/>
              </w:rPr>
            </w:pPr>
            <w:r w:rsidRPr="00BC484C">
              <w:rPr>
                <w:b/>
                <w:sz w:val="16"/>
                <w:szCs w:val="16"/>
              </w:rPr>
              <w:t>Финансовый</w:t>
            </w:r>
            <w:r w:rsidRPr="00BC484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BC484C">
              <w:rPr>
                <w:b/>
                <w:spacing w:val="-2"/>
                <w:sz w:val="16"/>
                <w:szCs w:val="16"/>
              </w:rPr>
              <w:t>управляющий</w:t>
            </w:r>
          </w:p>
          <w:p w14:paraId="3091B48F" w14:textId="77777777" w:rsidR="00BA232F" w:rsidRDefault="00BA232F" w:rsidP="00CB6A66">
            <w:pPr>
              <w:pStyle w:val="TableParagraph"/>
              <w:rPr>
                <w:b/>
                <w:bCs/>
                <w:sz w:val="16"/>
                <w:szCs w:val="16"/>
              </w:rPr>
            </w:pPr>
            <w:proofErr w:type="spellStart"/>
            <w:r w:rsidRPr="00A32DFF">
              <w:rPr>
                <w:b/>
                <w:bCs/>
                <w:sz w:val="16"/>
                <w:szCs w:val="16"/>
              </w:rPr>
              <w:t>Шлейнинг</w:t>
            </w:r>
            <w:proofErr w:type="spellEnd"/>
            <w:r w:rsidRPr="00A32DFF">
              <w:rPr>
                <w:b/>
                <w:bCs/>
                <w:sz w:val="16"/>
                <w:szCs w:val="16"/>
              </w:rPr>
              <w:t xml:space="preserve"> (Астаховой) Маргариты Дмитриевны</w:t>
            </w:r>
          </w:p>
          <w:p w14:paraId="37C77F53" w14:textId="29E0CFD4" w:rsidR="00314340" w:rsidRPr="00BC484C" w:rsidRDefault="00CB6A66" w:rsidP="00CB6A66">
            <w:pPr>
              <w:pStyle w:val="TableParagraph"/>
              <w:rPr>
                <w:b/>
                <w:sz w:val="16"/>
                <w:szCs w:val="16"/>
              </w:rPr>
            </w:pPr>
            <w:r w:rsidRPr="00BC484C">
              <w:rPr>
                <w:b/>
                <w:sz w:val="16"/>
                <w:szCs w:val="16"/>
              </w:rPr>
              <w:t xml:space="preserve"> Железинский</w:t>
            </w:r>
            <w:r w:rsidRPr="00BC484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C484C">
              <w:rPr>
                <w:b/>
                <w:spacing w:val="-4"/>
                <w:sz w:val="16"/>
                <w:szCs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Pr="00BC484C" w:rsidRDefault="00314340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14:paraId="6C959605" w14:textId="77777777" w:rsidR="00B3725A" w:rsidRPr="00BC484C" w:rsidRDefault="00B3725A">
      <w:pPr>
        <w:rPr>
          <w:sz w:val="16"/>
          <w:szCs w:val="16"/>
        </w:rPr>
      </w:pPr>
    </w:p>
    <w:sectPr w:rsidR="00B3725A" w:rsidRPr="00BC484C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916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0968FF"/>
    <w:rsid w:val="00140A8E"/>
    <w:rsid w:val="002A1102"/>
    <w:rsid w:val="00314340"/>
    <w:rsid w:val="00436E0C"/>
    <w:rsid w:val="008D030C"/>
    <w:rsid w:val="008E6B39"/>
    <w:rsid w:val="00954A81"/>
    <w:rsid w:val="00A32DFF"/>
    <w:rsid w:val="00B3725A"/>
    <w:rsid w:val="00BA232F"/>
    <w:rsid w:val="00BC484C"/>
    <w:rsid w:val="00C357AC"/>
    <w:rsid w:val="00CB6A66"/>
    <w:rsid w:val="00D0050A"/>
    <w:rsid w:val="00D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CB6A66"/>
    <w:pPr>
      <w:widowControl/>
      <w:autoSpaceDE/>
      <w:autoSpaceDN/>
      <w:ind w:left="720"/>
      <w:contextualSpacing/>
    </w:pPr>
    <w:rPr>
      <w:rFonts w:ascii="Cambria" w:eastAsia="MS Mincho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2026-05-14T10:28:00Z</dcterms:created>
  <dcterms:modified xsi:type="dcterms:W3CDTF">2026-05-14T10:28:00Z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