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83E47" w:rsidRDefault="00483E47">
      <w:pPr>
        <w:jc w:val="center"/>
        <w:rPr>
          <w:rFonts w:ascii="Times New Roman" w:hAnsi="Times New Roman"/>
          <w:sz w:val="24"/>
          <w:szCs w:val="24"/>
        </w:rPr>
      </w:pPr>
      <w:r>
        <w:rPr>
          <w:rFonts w:ascii="Times New Roman" w:hAnsi="Times New Roman"/>
          <w:b/>
        </w:rPr>
        <w:t>ДОГОВОР ЗАДАТКА</w:t>
      </w:r>
    </w:p>
    <w:p w:rsidR="00483E47" w:rsidRDefault="00483E47">
      <w:pPr>
        <w:jc w:val="both"/>
        <w:rPr>
          <w:rFonts w:ascii="Times New Roman" w:hAnsi="Times New Roman"/>
          <w:sz w:val="24"/>
          <w:szCs w:val="24"/>
        </w:rPr>
      </w:pPr>
      <w:r>
        <w:rPr>
          <w:rFonts w:ascii="Times New Roman" w:hAnsi="Times New Roman"/>
          <w:sz w:val="24"/>
          <w:szCs w:val="24"/>
        </w:rPr>
        <w:t xml:space="preserve">г. </w:t>
      </w:r>
      <w:r w:rsidR="004D73B2">
        <w:rPr>
          <w:rFonts w:ascii="Times New Roman" w:hAnsi="Times New Roman"/>
          <w:sz w:val="24"/>
          <w:szCs w:val="24"/>
        </w:rPr>
        <w:t>Хабаровск</w:t>
      </w:r>
      <w:r>
        <w:rPr>
          <w:rFonts w:ascii="Times New Roman" w:hAnsi="Times New Roman"/>
          <w:sz w:val="24"/>
          <w:szCs w:val="24"/>
        </w:rPr>
        <w:tab/>
      </w:r>
      <w:r w:rsidR="004D73B2">
        <w:rPr>
          <w:rFonts w:ascii="Times New Roman" w:hAnsi="Times New Roman"/>
          <w:sz w:val="24"/>
          <w:szCs w:val="24"/>
        </w:rPr>
        <w:t xml:space="preserve">     </w:t>
      </w:r>
      <w:r w:rsidR="004D73B2">
        <w:rPr>
          <w:rFonts w:ascii="Times New Roman" w:hAnsi="Times New Roman"/>
          <w:sz w:val="24"/>
          <w:szCs w:val="24"/>
        </w:rPr>
        <w:tab/>
      </w:r>
      <w:r w:rsidR="004D73B2">
        <w:rPr>
          <w:rFonts w:ascii="Times New Roman" w:hAnsi="Times New Roman"/>
          <w:sz w:val="24"/>
          <w:szCs w:val="24"/>
        </w:rPr>
        <w:tab/>
      </w:r>
      <w:r w:rsidR="004D73B2">
        <w:rPr>
          <w:rFonts w:ascii="Times New Roman" w:hAnsi="Times New Roman"/>
          <w:sz w:val="24"/>
          <w:szCs w:val="24"/>
        </w:rPr>
        <w:tab/>
      </w:r>
      <w:r w:rsidR="004D73B2">
        <w:rPr>
          <w:rFonts w:ascii="Times New Roman" w:hAnsi="Times New Roman"/>
          <w:sz w:val="24"/>
          <w:szCs w:val="24"/>
        </w:rPr>
        <w:tab/>
      </w:r>
      <w:r w:rsidR="004D73B2">
        <w:rPr>
          <w:rFonts w:ascii="Times New Roman" w:hAnsi="Times New Roman"/>
          <w:sz w:val="24"/>
          <w:szCs w:val="24"/>
        </w:rPr>
        <w:tab/>
        <w:t xml:space="preserve">                 </w:t>
      </w:r>
      <w:r w:rsidR="00937AB9">
        <w:rPr>
          <w:rFonts w:ascii="Times New Roman" w:hAnsi="Times New Roman"/>
          <w:sz w:val="24"/>
          <w:szCs w:val="24"/>
        </w:rPr>
        <w:t xml:space="preserve">                  </w:t>
      </w:r>
      <w:proofErr w:type="gramStart"/>
      <w:r w:rsidR="00937AB9">
        <w:rPr>
          <w:rFonts w:ascii="Times New Roman" w:hAnsi="Times New Roman"/>
          <w:sz w:val="24"/>
          <w:szCs w:val="24"/>
        </w:rPr>
        <w:t xml:space="preserve"> </w:t>
      </w:r>
      <w:r w:rsidR="004D73B2">
        <w:rPr>
          <w:rFonts w:ascii="Times New Roman" w:hAnsi="Times New Roman"/>
          <w:sz w:val="24"/>
          <w:szCs w:val="24"/>
        </w:rPr>
        <w:t xml:space="preserve">  «</w:t>
      </w:r>
      <w:proofErr w:type="gramEnd"/>
      <w:r w:rsidR="004D73B2">
        <w:rPr>
          <w:rFonts w:ascii="Times New Roman" w:hAnsi="Times New Roman"/>
          <w:sz w:val="24"/>
          <w:szCs w:val="24"/>
        </w:rPr>
        <w:t>__</w:t>
      </w:r>
      <w:r>
        <w:rPr>
          <w:rFonts w:ascii="Times New Roman" w:hAnsi="Times New Roman"/>
          <w:sz w:val="24"/>
          <w:szCs w:val="24"/>
        </w:rPr>
        <w:t xml:space="preserve">» </w:t>
      </w:r>
      <w:r w:rsidR="004D73B2">
        <w:rPr>
          <w:rFonts w:ascii="Times New Roman" w:hAnsi="Times New Roman"/>
          <w:sz w:val="24"/>
          <w:szCs w:val="24"/>
        </w:rPr>
        <w:t>_________</w:t>
      </w:r>
      <w:r>
        <w:rPr>
          <w:rFonts w:ascii="Times New Roman" w:hAnsi="Times New Roman"/>
          <w:sz w:val="24"/>
          <w:szCs w:val="24"/>
        </w:rPr>
        <w:t xml:space="preserve"> 20</w:t>
      </w:r>
      <w:bookmarkStart w:id="0" w:name="_GoBack"/>
      <w:bookmarkEnd w:id="0"/>
      <w:r w:rsidR="00937AB9">
        <w:rPr>
          <w:rFonts w:ascii="Times New Roman" w:hAnsi="Times New Roman"/>
          <w:sz w:val="24"/>
          <w:szCs w:val="24"/>
        </w:rPr>
        <w:t>2__</w:t>
      </w:r>
      <w:r>
        <w:rPr>
          <w:rFonts w:ascii="Times New Roman" w:hAnsi="Times New Roman"/>
          <w:sz w:val="24"/>
          <w:szCs w:val="24"/>
        </w:rPr>
        <w:t xml:space="preserve"> г.</w:t>
      </w:r>
    </w:p>
    <w:p w:rsidR="00483E47" w:rsidRDefault="00490388">
      <w:pPr>
        <w:ind w:firstLine="708"/>
        <w:jc w:val="both"/>
        <w:rPr>
          <w:rFonts w:ascii="Times New Roman" w:hAnsi="Times New Roman"/>
          <w:sz w:val="24"/>
          <w:szCs w:val="24"/>
        </w:rPr>
      </w:pPr>
      <w:r w:rsidRPr="00490388">
        <w:rPr>
          <w:rFonts w:ascii="Times New Roman" w:hAnsi="Times New Roman"/>
          <w:b/>
          <w:sz w:val="24"/>
          <w:szCs w:val="24"/>
        </w:rPr>
        <w:t>Конкурсный управляющий ООО «</w:t>
      </w:r>
      <w:proofErr w:type="spellStart"/>
      <w:r w:rsidR="00937AB9">
        <w:rPr>
          <w:rFonts w:ascii="Times New Roman" w:hAnsi="Times New Roman"/>
          <w:b/>
          <w:sz w:val="24"/>
          <w:szCs w:val="24"/>
        </w:rPr>
        <w:t>Бизнесгруппа</w:t>
      </w:r>
      <w:proofErr w:type="spellEnd"/>
      <w:r w:rsidRPr="00490388">
        <w:rPr>
          <w:rFonts w:ascii="Times New Roman" w:hAnsi="Times New Roman"/>
          <w:b/>
          <w:sz w:val="24"/>
          <w:szCs w:val="24"/>
        </w:rPr>
        <w:t>»</w:t>
      </w:r>
      <w:r w:rsidRPr="00490388">
        <w:rPr>
          <w:rFonts w:ascii="Times New Roman" w:hAnsi="Times New Roman"/>
          <w:sz w:val="24"/>
          <w:szCs w:val="24"/>
        </w:rPr>
        <w:t xml:space="preserve">, Топчу Татьяна Владимировна, действующая на основании решения Арбитражного суда Хабаровского края от </w:t>
      </w:r>
      <w:r w:rsidR="00937AB9">
        <w:rPr>
          <w:rFonts w:ascii="Times New Roman" w:hAnsi="Times New Roman"/>
          <w:sz w:val="24"/>
          <w:szCs w:val="24"/>
        </w:rPr>
        <w:t>15</w:t>
      </w:r>
      <w:r w:rsidRPr="00490388">
        <w:rPr>
          <w:rFonts w:ascii="Times New Roman" w:hAnsi="Times New Roman"/>
          <w:sz w:val="24"/>
          <w:szCs w:val="24"/>
        </w:rPr>
        <w:t xml:space="preserve"> </w:t>
      </w:r>
      <w:r w:rsidR="00937AB9">
        <w:rPr>
          <w:rFonts w:ascii="Times New Roman" w:hAnsi="Times New Roman"/>
          <w:sz w:val="24"/>
          <w:szCs w:val="24"/>
        </w:rPr>
        <w:t>октября</w:t>
      </w:r>
      <w:r w:rsidRPr="00490388">
        <w:rPr>
          <w:rFonts w:ascii="Times New Roman" w:hAnsi="Times New Roman"/>
          <w:sz w:val="24"/>
          <w:szCs w:val="24"/>
        </w:rPr>
        <w:t xml:space="preserve"> 202</w:t>
      </w:r>
      <w:r w:rsidR="00937AB9">
        <w:rPr>
          <w:rFonts w:ascii="Times New Roman" w:hAnsi="Times New Roman"/>
          <w:sz w:val="24"/>
          <w:szCs w:val="24"/>
        </w:rPr>
        <w:t>4</w:t>
      </w:r>
      <w:r w:rsidRPr="00490388">
        <w:rPr>
          <w:rFonts w:ascii="Times New Roman" w:hAnsi="Times New Roman"/>
          <w:sz w:val="24"/>
          <w:szCs w:val="24"/>
        </w:rPr>
        <w:t xml:space="preserve"> года по делу №</w:t>
      </w:r>
      <w:r w:rsidR="00937AB9" w:rsidRPr="00937AB9">
        <w:rPr>
          <w:rFonts w:ascii="Times New Roman" w:eastAsia="Times New Roman" w:hAnsi="Times New Roman"/>
          <w:color w:val="000000"/>
          <w:sz w:val="24"/>
          <w:szCs w:val="24"/>
          <w:lang w:eastAsia="ru-RU"/>
        </w:rPr>
        <w:t xml:space="preserve"> </w:t>
      </w:r>
      <w:r w:rsidR="00937AB9" w:rsidRPr="00937AB9">
        <w:rPr>
          <w:rFonts w:ascii="Times New Roman" w:hAnsi="Times New Roman"/>
          <w:sz w:val="24"/>
          <w:szCs w:val="24"/>
        </w:rPr>
        <w:t>А73-8576/2023</w:t>
      </w:r>
      <w:r w:rsidR="00937AB9">
        <w:rPr>
          <w:rFonts w:ascii="Times New Roman" w:hAnsi="Times New Roman"/>
          <w:sz w:val="24"/>
          <w:szCs w:val="24"/>
        </w:rPr>
        <w:t xml:space="preserve"> и определения </w:t>
      </w:r>
      <w:r w:rsidR="00937AB9" w:rsidRPr="00490388">
        <w:rPr>
          <w:rFonts w:ascii="Times New Roman" w:hAnsi="Times New Roman"/>
          <w:sz w:val="24"/>
          <w:szCs w:val="24"/>
        </w:rPr>
        <w:t xml:space="preserve">Арбитражного суда Хабаровского края от </w:t>
      </w:r>
      <w:r w:rsidR="00937AB9">
        <w:rPr>
          <w:rFonts w:ascii="Times New Roman" w:hAnsi="Times New Roman"/>
          <w:sz w:val="24"/>
          <w:szCs w:val="24"/>
        </w:rPr>
        <w:t>1</w:t>
      </w:r>
      <w:r w:rsidR="00937AB9">
        <w:rPr>
          <w:rFonts w:ascii="Times New Roman" w:hAnsi="Times New Roman"/>
          <w:sz w:val="24"/>
          <w:szCs w:val="24"/>
        </w:rPr>
        <w:t>9</w:t>
      </w:r>
      <w:r w:rsidR="00937AB9" w:rsidRPr="00490388">
        <w:rPr>
          <w:rFonts w:ascii="Times New Roman" w:hAnsi="Times New Roman"/>
          <w:sz w:val="24"/>
          <w:szCs w:val="24"/>
        </w:rPr>
        <w:t xml:space="preserve"> </w:t>
      </w:r>
      <w:r w:rsidR="00937AB9">
        <w:rPr>
          <w:rFonts w:ascii="Times New Roman" w:hAnsi="Times New Roman"/>
          <w:sz w:val="24"/>
          <w:szCs w:val="24"/>
        </w:rPr>
        <w:t>но</w:t>
      </w:r>
      <w:r w:rsidR="00937AB9">
        <w:rPr>
          <w:rFonts w:ascii="Times New Roman" w:hAnsi="Times New Roman"/>
          <w:sz w:val="24"/>
          <w:szCs w:val="24"/>
        </w:rPr>
        <w:t>ября</w:t>
      </w:r>
      <w:r w:rsidR="00937AB9" w:rsidRPr="00490388">
        <w:rPr>
          <w:rFonts w:ascii="Times New Roman" w:hAnsi="Times New Roman"/>
          <w:sz w:val="24"/>
          <w:szCs w:val="24"/>
        </w:rPr>
        <w:t xml:space="preserve"> 202</w:t>
      </w:r>
      <w:r w:rsidR="00937AB9">
        <w:rPr>
          <w:rFonts w:ascii="Times New Roman" w:hAnsi="Times New Roman"/>
          <w:sz w:val="24"/>
          <w:szCs w:val="24"/>
        </w:rPr>
        <w:t>4</w:t>
      </w:r>
      <w:r w:rsidR="00937AB9" w:rsidRPr="00490388">
        <w:rPr>
          <w:rFonts w:ascii="Times New Roman" w:hAnsi="Times New Roman"/>
          <w:sz w:val="24"/>
          <w:szCs w:val="24"/>
        </w:rPr>
        <w:t xml:space="preserve"> года по делу №</w:t>
      </w:r>
      <w:r w:rsidR="00937AB9" w:rsidRPr="00937AB9">
        <w:rPr>
          <w:rFonts w:ascii="Times New Roman" w:eastAsia="Times New Roman" w:hAnsi="Times New Roman"/>
          <w:color w:val="000000"/>
          <w:sz w:val="24"/>
          <w:szCs w:val="24"/>
          <w:lang w:eastAsia="ru-RU"/>
        </w:rPr>
        <w:t xml:space="preserve"> </w:t>
      </w:r>
      <w:r w:rsidR="00937AB9" w:rsidRPr="00937AB9">
        <w:rPr>
          <w:rFonts w:ascii="Times New Roman" w:hAnsi="Times New Roman"/>
          <w:sz w:val="24"/>
          <w:szCs w:val="24"/>
        </w:rPr>
        <w:t>А73-8576/2023</w:t>
      </w:r>
      <w:r w:rsidRPr="00490388">
        <w:rPr>
          <w:rFonts w:ascii="Times New Roman" w:hAnsi="Times New Roman"/>
          <w:sz w:val="24"/>
          <w:szCs w:val="24"/>
        </w:rPr>
        <w:t>,  Положения о порядке, условиях и сроках продажи имущества ООО «</w:t>
      </w:r>
      <w:proofErr w:type="spellStart"/>
      <w:r w:rsidR="00937AB9">
        <w:rPr>
          <w:rFonts w:ascii="Times New Roman" w:hAnsi="Times New Roman"/>
          <w:sz w:val="24"/>
          <w:szCs w:val="24"/>
        </w:rPr>
        <w:t>Бизнесгруппа</w:t>
      </w:r>
      <w:proofErr w:type="spellEnd"/>
      <w:r w:rsidRPr="00490388">
        <w:rPr>
          <w:rFonts w:ascii="Times New Roman" w:hAnsi="Times New Roman"/>
          <w:sz w:val="24"/>
          <w:szCs w:val="24"/>
        </w:rPr>
        <w:t>»</w:t>
      </w:r>
      <w:r w:rsidR="004D73B2" w:rsidRPr="00490388">
        <w:rPr>
          <w:rFonts w:ascii="Times New Roman" w:hAnsi="Times New Roman"/>
          <w:sz w:val="24"/>
          <w:szCs w:val="24"/>
        </w:rPr>
        <w:t xml:space="preserve">, </w:t>
      </w:r>
      <w:r w:rsidR="00483E47">
        <w:rPr>
          <w:rFonts w:ascii="Times New Roman" w:hAnsi="Times New Roman"/>
          <w:sz w:val="24"/>
          <w:szCs w:val="24"/>
        </w:rPr>
        <w:t>и _______________________________________</w:t>
      </w:r>
      <w:r w:rsidR="00937AB9">
        <w:rPr>
          <w:rFonts w:ascii="Times New Roman" w:hAnsi="Times New Roman"/>
          <w:sz w:val="24"/>
          <w:szCs w:val="24"/>
        </w:rPr>
        <w:t>__</w:t>
      </w:r>
      <w:r w:rsidR="00483E47">
        <w:rPr>
          <w:rFonts w:ascii="Times New Roman" w:hAnsi="Times New Roman"/>
          <w:sz w:val="24"/>
          <w:szCs w:val="24"/>
        </w:rPr>
        <w:t xml:space="preserve"> в лице ___________________________________________________, действующее(</w:t>
      </w:r>
      <w:proofErr w:type="spellStart"/>
      <w:r w:rsidR="00483E47">
        <w:rPr>
          <w:rFonts w:ascii="Times New Roman" w:hAnsi="Times New Roman"/>
          <w:sz w:val="24"/>
          <w:szCs w:val="24"/>
        </w:rPr>
        <w:t>ий</w:t>
      </w:r>
      <w:proofErr w:type="spellEnd"/>
      <w:r w:rsidR="00483E47">
        <w:rPr>
          <w:rFonts w:ascii="Times New Roman" w:hAnsi="Times New Roman"/>
          <w:sz w:val="24"/>
          <w:szCs w:val="24"/>
        </w:rPr>
        <w:t>) на основании _____________________________________________, именуемое(</w:t>
      </w:r>
      <w:proofErr w:type="spellStart"/>
      <w:r w:rsidR="00483E47">
        <w:rPr>
          <w:rFonts w:ascii="Times New Roman" w:hAnsi="Times New Roman"/>
          <w:sz w:val="24"/>
          <w:szCs w:val="24"/>
        </w:rPr>
        <w:t>ый</w:t>
      </w:r>
      <w:proofErr w:type="spellEnd"/>
      <w:r w:rsidR="00483E47">
        <w:rPr>
          <w:rFonts w:ascii="Times New Roman" w:hAnsi="Times New Roman"/>
          <w:sz w:val="24"/>
          <w:szCs w:val="24"/>
        </w:rPr>
        <w:t>) в дальнейшем «</w:t>
      </w:r>
      <w:r w:rsidR="00483E47">
        <w:rPr>
          <w:rFonts w:ascii="Times New Roman" w:hAnsi="Times New Roman"/>
          <w:i/>
          <w:sz w:val="24"/>
          <w:szCs w:val="24"/>
        </w:rPr>
        <w:t>Участник торгов</w:t>
      </w:r>
      <w:r w:rsidR="00483E47">
        <w:rPr>
          <w:rFonts w:ascii="Times New Roman" w:hAnsi="Times New Roman"/>
          <w:sz w:val="24"/>
          <w:szCs w:val="24"/>
        </w:rPr>
        <w:t xml:space="preserve">», с другой стороны, заключили настоящий договор задатка, далее «Договор», на следующих условиях: </w:t>
      </w:r>
    </w:p>
    <w:p w:rsidR="004D73B2" w:rsidRDefault="00483E47" w:rsidP="004D73B2">
      <w:pPr>
        <w:pStyle w:val="ListParagraph"/>
        <w:numPr>
          <w:ilvl w:val="0"/>
          <w:numId w:val="1"/>
        </w:numPr>
        <w:shd w:val="clear" w:color="auto" w:fill="FFFFFF"/>
        <w:spacing w:after="0" w:line="100" w:lineRule="atLeast"/>
        <w:rPr>
          <w:rFonts w:ascii="Times New Roman" w:hAnsi="Times New Roman"/>
          <w:sz w:val="24"/>
          <w:szCs w:val="24"/>
        </w:rPr>
      </w:pPr>
      <w:r>
        <w:rPr>
          <w:rFonts w:ascii="Times New Roman" w:hAnsi="Times New Roman"/>
          <w:sz w:val="24"/>
          <w:szCs w:val="24"/>
        </w:rPr>
        <w:t>Участник торгов, для участия в торга</w:t>
      </w:r>
      <w:r w:rsidR="004D73B2">
        <w:rPr>
          <w:rFonts w:ascii="Times New Roman" w:hAnsi="Times New Roman"/>
          <w:sz w:val="24"/>
          <w:szCs w:val="24"/>
        </w:rPr>
        <w:t xml:space="preserve">х по продаже имущества </w:t>
      </w:r>
      <w:r w:rsidR="00490388">
        <w:rPr>
          <w:rFonts w:ascii="Times New Roman" w:hAnsi="Times New Roman"/>
          <w:sz w:val="24"/>
          <w:szCs w:val="24"/>
        </w:rPr>
        <w:t>ООО «</w:t>
      </w:r>
      <w:proofErr w:type="spellStart"/>
      <w:r w:rsidR="00937AB9">
        <w:rPr>
          <w:rFonts w:ascii="Times New Roman" w:hAnsi="Times New Roman"/>
          <w:sz w:val="24"/>
          <w:szCs w:val="24"/>
        </w:rPr>
        <w:t>Бизнесгруппа</w:t>
      </w:r>
      <w:proofErr w:type="spellEnd"/>
      <w:r w:rsidR="00490388">
        <w:rPr>
          <w:rFonts w:ascii="Times New Roman" w:hAnsi="Times New Roman"/>
          <w:sz w:val="24"/>
          <w:szCs w:val="24"/>
        </w:rPr>
        <w:t>»</w:t>
      </w:r>
      <w:r>
        <w:rPr>
          <w:rFonts w:ascii="Times New Roman" w:hAnsi="Times New Roman"/>
          <w:sz w:val="24"/>
          <w:szCs w:val="24"/>
        </w:rPr>
        <w:t xml:space="preserve">, перечисляет денежные средства (задаток), в размере 10% от начальной цены лота, на счет: </w:t>
      </w:r>
      <w:r w:rsidR="004D73B2" w:rsidRPr="004D73B2">
        <w:rPr>
          <w:rFonts w:ascii="Times New Roman" w:hAnsi="Times New Roman"/>
          <w:sz w:val="24"/>
          <w:szCs w:val="24"/>
        </w:rPr>
        <w:t xml:space="preserve">Получатель – </w:t>
      </w:r>
      <w:r w:rsidR="00490388">
        <w:rPr>
          <w:rFonts w:ascii="Times New Roman" w:hAnsi="Times New Roman"/>
          <w:sz w:val="24"/>
          <w:szCs w:val="24"/>
        </w:rPr>
        <w:t>ООО «</w:t>
      </w:r>
      <w:proofErr w:type="spellStart"/>
      <w:r w:rsidR="00937AB9">
        <w:rPr>
          <w:rFonts w:ascii="Times New Roman" w:hAnsi="Times New Roman"/>
          <w:sz w:val="24"/>
          <w:szCs w:val="24"/>
        </w:rPr>
        <w:t>Бизнесгруппа</w:t>
      </w:r>
      <w:proofErr w:type="spellEnd"/>
      <w:r w:rsidR="00490388">
        <w:rPr>
          <w:rFonts w:ascii="Times New Roman" w:hAnsi="Times New Roman"/>
          <w:sz w:val="24"/>
          <w:szCs w:val="24"/>
        </w:rPr>
        <w:t>»</w:t>
      </w:r>
      <w:r w:rsidR="004D73B2" w:rsidRPr="004D73B2">
        <w:rPr>
          <w:rFonts w:ascii="Times New Roman" w:hAnsi="Times New Roman"/>
          <w:sz w:val="24"/>
          <w:szCs w:val="24"/>
        </w:rPr>
        <w:t>;</w:t>
      </w:r>
    </w:p>
    <w:p w:rsidR="00937AB9" w:rsidRPr="00937AB9" w:rsidRDefault="00937AB9" w:rsidP="004D73B2">
      <w:pPr>
        <w:pStyle w:val="ListParagraph"/>
        <w:numPr>
          <w:ilvl w:val="0"/>
          <w:numId w:val="1"/>
        </w:numPr>
        <w:shd w:val="clear" w:color="auto" w:fill="FFFFFF"/>
        <w:spacing w:after="0" w:line="100" w:lineRule="atLeast"/>
        <w:rPr>
          <w:rFonts w:ascii="Times New Roman" w:hAnsi="Times New Roman"/>
          <w:sz w:val="24"/>
          <w:szCs w:val="24"/>
        </w:rPr>
      </w:pPr>
      <w:r>
        <w:rPr>
          <w:rFonts w:ascii="Times New Roman" w:hAnsi="Times New Roman"/>
          <w:sz w:val="24"/>
          <w:szCs w:val="24"/>
        </w:rPr>
        <w:t xml:space="preserve">ИНН </w:t>
      </w:r>
      <w:r w:rsidRPr="00937AB9">
        <w:rPr>
          <w:rFonts w:ascii="Times New Roman" w:hAnsi="Times New Roman"/>
          <w:sz w:val="24"/>
          <w:szCs w:val="24"/>
        </w:rPr>
        <w:t xml:space="preserve">получателя – </w:t>
      </w:r>
      <w:r w:rsidRPr="00937AB9">
        <w:rPr>
          <w:rFonts w:ascii="Times New Roman" w:eastAsia="ArialNarrow" w:hAnsi="Times New Roman"/>
          <w:color w:val="000000"/>
          <w:kern w:val="1"/>
          <w:sz w:val="24"/>
          <w:szCs w:val="24"/>
        </w:rPr>
        <w:t>2704024548</w:t>
      </w:r>
    </w:p>
    <w:p w:rsidR="00937AB9" w:rsidRPr="00937AB9" w:rsidRDefault="00937AB9" w:rsidP="004D73B2">
      <w:pPr>
        <w:pStyle w:val="ListParagraph"/>
        <w:numPr>
          <w:ilvl w:val="0"/>
          <w:numId w:val="1"/>
        </w:numPr>
        <w:shd w:val="clear" w:color="auto" w:fill="FFFFFF"/>
        <w:spacing w:after="0" w:line="100" w:lineRule="atLeast"/>
        <w:rPr>
          <w:rFonts w:ascii="Times New Roman" w:hAnsi="Times New Roman"/>
          <w:sz w:val="24"/>
          <w:szCs w:val="24"/>
        </w:rPr>
      </w:pPr>
      <w:r w:rsidRPr="00937AB9">
        <w:rPr>
          <w:rFonts w:ascii="Times New Roman" w:hAnsi="Times New Roman"/>
          <w:sz w:val="24"/>
          <w:szCs w:val="24"/>
        </w:rPr>
        <w:t xml:space="preserve">КПП получателя – </w:t>
      </w:r>
      <w:r w:rsidRPr="00937AB9">
        <w:rPr>
          <w:rFonts w:ascii="Times New Roman" w:eastAsia="ArialNarrow" w:hAnsi="Times New Roman"/>
          <w:color w:val="000000"/>
          <w:kern w:val="1"/>
          <w:sz w:val="24"/>
          <w:szCs w:val="24"/>
        </w:rPr>
        <w:t>270401001</w:t>
      </w:r>
    </w:p>
    <w:p w:rsidR="004D73B2" w:rsidRPr="00490388" w:rsidRDefault="004D73B2" w:rsidP="004D73B2">
      <w:pPr>
        <w:pStyle w:val="ListParagraph"/>
        <w:numPr>
          <w:ilvl w:val="0"/>
          <w:numId w:val="1"/>
        </w:numPr>
        <w:shd w:val="clear" w:color="auto" w:fill="FFFFFF"/>
        <w:spacing w:after="0" w:line="100" w:lineRule="atLeast"/>
        <w:rPr>
          <w:rFonts w:ascii="Times New Roman" w:hAnsi="Times New Roman"/>
          <w:sz w:val="24"/>
          <w:szCs w:val="24"/>
        </w:rPr>
      </w:pPr>
      <w:r w:rsidRPr="00490388">
        <w:rPr>
          <w:rFonts w:ascii="Times New Roman" w:hAnsi="Times New Roman"/>
          <w:sz w:val="24"/>
          <w:szCs w:val="24"/>
        </w:rPr>
        <w:t xml:space="preserve">Счет получателя – </w:t>
      </w:r>
      <w:r w:rsidR="00937AB9" w:rsidRPr="00937AB9">
        <w:rPr>
          <w:rFonts w:ascii="Times New Roman" w:eastAsia="ArialNarrow" w:hAnsi="Times New Roman"/>
          <w:color w:val="000000"/>
          <w:kern w:val="1"/>
          <w:sz w:val="24"/>
          <w:szCs w:val="24"/>
        </w:rPr>
        <w:t>40702810370710002017</w:t>
      </w:r>
      <w:r w:rsidRPr="00490388">
        <w:rPr>
          <w:rFonts w:ascii="Times New Roman" w:hAnsi="Times New Roman"/>
          <w:sz w:val="24"/>
          <w:szCs w:val="24"/>
        </w:rPr>
        <w:t>;</w:t>
      </w:r>
    </w:p>
    <w:p w:rsidR="004D73B2" w:rsidRPr="004D73B2" w:rsidRDefault="004D73B2" w:rsidP="004D73B2">
      <w:pPr>
        <w:pStyle w:val="ListParagraph"/>
        <w:numPr>
          <w:ilvl w:val="0"/>
          <w:numId w:val="1"/>
        </w:numPr>
        <w:shd w:val="clear" w:color="auto" w:fill="FFFFFF"/>
        <w:spacing w:after="0" w:line="100" w:lineRule="atLeast"/>
        <w:rPr>
          <w:rFonts w:ascii="Times New Roman" w:hAnsi="Times New Roman"/>
          <w:sz w:val="24"/>
          <w:szCs w:val="24"/>
        </w:rPr>
      </w:pPr>
      <w:r w:rsidRPr="004D73B2">
        <w:rPr>
          <w:rFonts w:ascii="Times New Roman" w:hAnsi="Times New Roman"/>
          <w:sz w:val="24"/>
          <w:szCs w:val="24"/>
        </w:rPr>
        <w:t>Банк получателя — Дальневосточный банк ПАО «Сбербанк России»;</w:t>
      </w:r>
    </w:p>
    <w:p w:rsidR="004D73B2" w:rsidRPr="004D73B2" w:rsidRDefault="004D73B2" w:rsidP="004D73B2">
      <w:pPr>
        <w:pStyle w:val="ListParagraph"/>
        <w:numPr>
          <w:ilvl w:val="0"/>
          <w:numId w:val="1"/>
        </w:numPr>
        <w:shd w:val="clear" w:color="auto" w:fill="FFFFFF"/>
        <w:spacing w:after="0" w:line="100" w:lineRule="atLeast"/>
        <w:rPr>
          <w:rFonts w:ascii="Times New Roman" w:hAnsi="Times New Roman"/>
          <w:sz w:val="24"/>
          <w:szCs w:val="24"/>
        </w:rPr>
      </w:pPr>
      <w:r w:rsidRPr="004D73B2">
        <w:rPr>
          <w:rFonts w:ascii="Times New Roman" w:hAnsi="Times New Roman"/>
          <w:sz w:val="24"/>
          <w:szCs w:val="24"/>
        </w:rPr>
        <w:t>БИК – 040813608;</w:t>
      </w:r>
    </w:p>
    <w:p w:rsidR="004D73B2" w:rsidRPr="004D73B2" w:rsidRDefault="004D73B2" w:rsidP="004D73B2">
      <w:pPr>
        <w:pStyle w:val="ListParagraph"/>
        <w:numPr>
          <w:ilvl w:val="0"/>
          <w:numId w:val="1"/>
        </w:numPr>
        <w:shd w:val="clear" w:color="auto" w:fill="FFFFFF"/>
        <w:spacing w:after="0" w:line="100" w:lineRule="atLeast"/>
        <w:rPr>
          <w:rFonts w:ascii="Times New Roman" w:hAnsi="Times New Roman"/>
          <w:sz w:val="24"/>
          <w:szCs w:val="24"/>
        </w:rPr>
      </w:pPr>
      <w:proofErr w:type="gramStart"/>
      <w:r w:rsidRPr="004D73B2">
        <w:rPr>
          <w:rFonts w:ascii="Times New Roman" w:hAnsi="Times New Roman"/>
          <w:sz w:val="24"/>
          <w:szCs w:val="24"/>
        </w:rPr>
        <w:t>Кор/счет</w:t>
      </w:r>
      <w:proofErr w:type="gramEnd"/>
      <w:r w:rsidRPr="004D73B2">
        <w:rPr>
          <w:rFonts w:ascii="Times New Roman" w:hAnsi="Times New Roman"/>
          <w:sz w:val="24"/>
          <w:szCs w:val="24"/>
        </w:rPr>
        <w:t xml:space="preserve"> банка: 30101810600000000608;</w:t>
      </w:r>
    </w:p>
    <w:p w:rsidR="004D73B2" w:rsidRPr="004D73B2" w:rsidRDefault="004D73B2" w:rsidP="004D73B2">
      <w:pPr>
        <w:pStyle w:val="ListParagraph"/>
        <w:numPr>
          <w:ilvl w:val="0"/>
          <w:numId w:val="1"/>
        </w:numPr>
        <w:shd w:val="clear" w:color="auto" w:fill="FFFFFF"/>
        <w:spacing w:after="0" w:line="100" w:lineRule="atLeast"/>
        <w:rPr>
          <w:rFonts w:ascii="Times New Roman" w:hAnsi="Times New Roman"/>
          <w:sz w:val="24"/>
          <w:szCs w:val="24"/>
        </w:rPr>
      </w:pPr>
      <w:r w:rsidRPr="004D73B2">
        <w:rPr>
          <w:rFonts w:ascii="Times New Roman" w:hAnsi="Times New Roman"/>
          <w:sz w:val="24"/>
          <w:szCs w:val="24"/>
        </w:rPr>
        <w:t>ИНН банка: 7707083893;</w:t>
      </w:r>
    </w:p>
    <w:p w:rsidR="004D73B2" w:rsidRPr="004D73B2" w:rsidRDefault="004D73B2" w:rsidP="004D73B2">
      <w:pPr>
        <w:pStyle w:val="ListParagraph"/>
        <w:numPr>
          <w:ilvl w:val="0"/>
          <w:numId w:val="1"/>
        </w:numPr>
        <w:shd w:val="clear" w:color="auto" w:fill="FFFFFF"/>
        <w:spacing w:after="0" w:line="100" w:lineRule="atLeast"/>
        <w:rPr>
          <w:rFonts w:ascii="Times New Roman" w:hAnsi="Times New Roman"/>
          <w:sz w:val="24"/>
          <w:szCs w:val="24"/>
        </w:rPr>
      </w:pPr>
      <w:r w:rsidRPr="004D73B2">
        <w:rPr>
          <w:rFonts w:ascii="Times New Roman" w:hAnsi="Times New Roman"/>
          <w:sz w:val="24"/>
          <w:szCs w:val="24"/>
        </w:rPr>
        <w:t>ОГРН банка: 1027700132195;</w:t>
      </w:r>
    </w:p>
    <w:p w:rsidR="00483E47" w:rsidRDefault="004D73B2" w:rsidP="004D73B2">
      <w:pPr>
        <w:pStyle w:val="ListParagraph"/>
        <w:numPr>
          <w:ilvl w:val="0"/>
          <w:numId w:val="1"/>
        </w:numPr>
        <w:shd w:val="clear" w:color="auto" w:fill="FFFFFF"/>
        <w:spacing w:after="0" w:line="100" w:lineRule="atLeast"/>
        <w:rPr>
          <w:rFonts w:ascii="Times New Roman" w:hAnsi="Times New Roman"/>
          <w:sz w:val="24"/>
          <w:szCs w:val="24"/>
        </w:rPr>
      </w:pPr>
      <w:r w:rsidRPr="004D73B2">
        <w:rPr>
          <w:rFonts w:ascii="Times New Roman" w:hAnsi="Times New Roman"/>
          <w:sz w:val="24"/>
          <w:szCs w:val="24"/>
        </w:rPr>
        <w:t>КПП банка: 272143001</w:t>
      </w:r>
    </w:p>
    <w:p w:rsidR="00483E47" w:rsidRDefault="00483E47">
      <w:pPr>
        <w:pStyle w:val="ListParagraph"/>
        <w:shd w:val="clear" w:color="auto" w:fill="FFFFFF"/>
        <w:spacing w:after="0" w:line="100" w:lineRule="atLeast"/>
        <w:ind w:left="0"/>
        <w:rPr>
          <w:rFonts w:ascii="Times New Roman" w:hAnsi="Times New Roman"/>
          <w:sz w:val="24"/>
          <w:szCs w:val="24"/>
        </w:rPr>
      </w:pPr>
    </w:p>
    <w:p w:rsidR="00483E47" w:rsidRDefault="00483E47">
      <w:pPr>
        <w:numPr>
          <w:ilvl w:val="0"/>
          <w:numId w:val="1"/>
        </w:numPr>
        <w:shd w:val="clear" w:color="auto" w:fill="FFFFFF"/>
        <w:spacing w:after="0" w:line="100" w:lineRule="atLeast"/>
        <w:jc w:val="both"/>
        <w:rPr>
          <w:rFonts w:ascii="Times New Roman" w:hAnsi="Times New Roman"/>
          <w:sz w:val="24"/>
          <w:szCs w:val="24"/>
        </w:rPr>
      </w:pPr>
      <w:r>
        <w:rPr>
          <w:rFonts w:ascii="Times New Roman" w:hAnsi="Times New Roman"/>
          <w:sz w:val="24"/>
          <w:szCs w:val="24"/>
        </w:rPr>
        <w:t>В случае признания Участника торгов победителем торгов по данному лоту, оплаченный задаток засчитывается в счет оплаты приобретаемого на торгах имущества.</w:t>
      </w:r>
    </w:p>
    <w:p w:rsidR="00483E47" w:rsidRDefault="00483E47">
      <w:pPr>
        <w:pStyle w:val="ListParagraph"/>
        <w:rPr>
          <w:rFonts w:ascii="Times New Roman" w:hAnsi="Times New Roman"/>
          <w:sz w:val="24"/>
          <w:szCs w:val="24"/>
        </w:rPr>
      </w:pPr>
    </w:p>
    <w:p w:rsidR="00483E47" w:rsidRDefault="00483E47">
      <w:pPr>
        <w:pStyle w:val="ListParagraph"/>
        <w:numPr>
          <w:ilvl w:val="0"/>
          <w:numId w:val="1"/>
        </w:numPr>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Внесенный задаток не возвращается в случае, если Участник торгов, признанный победителем торгов: </w:t>
      </w:r>
    </w:p>
    <w:p w:rsidR="00483E47" w:rsidRDefault="00483E47">
      <w:pPr>
        <w:numPr>
          <w:ilvl w:val="0"/>
          <w:numId w:val="2"/>
        </w:numPr>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не оплатит в установленный договором купли-продажи срок, установленную в договоре стоимость имущества;</w:t>
      </w:r>
    </w:p>
    <w:p w:rsidR="00483E47" w:rsidRDefault="00483E47">
      <w:pPr>
        <w:numPr>
          <w:ilvl w:val="0"/>
          <w:numId w:val="2"/>
        </w:numPr>
        <w:spacing w:after="0" w:line="100" w:lineRule="atLeast"/>
        <w:jc w:val="both"/>
        <w:rPr>
          <w:rFonts w:ascii="Times New Roman" w:hAnsi="Times New Roman"/>
          <w:sz w:val="24"/>
          <w:szCs w:val="24"/>
        </w:rPr>
      </w:pPr>
      <w:r>
        <w:rPr>
          <w:rFonts w:ascii="Times New Roman" w:eastAsia="Times New Roman" w:hAnsi="Times New Roman"/>
          <w:sz w:val="24"/>
          <w:szCs w:val="24"/>
        </w:rPr>
        <w:t xml:space="preserve">уклонится, после победы в торгах, от заключения договора купли продажи. </w:t>
      </w:r>
    </w:p>
    <w:p w:rsidR="00483E47" w:rsidRDefault="00483E47">
      <w:pPr>
        <w:shd w:val="clear" w:color="auto" w:fill="FFFFFF"/>
        <w:spacing w:after="0" w:line="100" w:lineRule="atLeast"/>
        <w:jc w:val="both"/>
        <w:rPr>
          <w:rFonts w:ascii="Times New Roman" w:hAnsi="Times New Roman"/>
          <w:sz w:val="24"/>
          <w:szCs w:val="24"/>
        </w:rPr>
      </w:pPr>
    </w:p>
    <w:p w:rsidR="00483E47" w:rsidRDefault="00483E47">
      <w:pPr>
        <w:pStyle w:val="ListParagraph"/>
        <w:numPr>
          <w:ilvl w:val="0"/>
          <w:numId w:val="1"/>
        </w:numPr>
        <w:spacing w:after="0" w:line="100" w:lineRule="atLeast"/>
        <w:ind w:left="0" w:firstLine="0"/>
        <w:jc w:val="both"/>
        <w:rPr>
          <w:rFonts w:ascii="Times New Roman" w:hAnsi="Times New Roman"/>
          <w:sz w:val="24"/>
          <w:szCs w:val="24"/>
        </w:rPr>
      </w:pPr>
      <w:r>
        <w:rPr>
          <w:rFonts w:ascii="Times New Roman" w:hAnsi="Times New Roman"/>
          <w:sz w:val="24"/>
          <w:szCs w:val="24"/>
        </w:rPr>
        <w:t>Срок действия договора задатка устанавливается с момента его подписания и действует до момента исполнения своих обязательств каждой из сторон.</w:t>
      </w:r>
    </w:p>
    <w:p w:rsidR="00483E47" w:rsidRDefault="00483E47">
      <w:pPr>
        <w:spacing w:after="0" w:line="100" w:lineRule="atLeast"/>
        <w:jc w:val="both"/>
        <w:rPr>
          <w:rFonts w:ascii="Times New Roman" w:hAnsi="Times New Roman"/>
          <w:sz w:val="24"/>
          <w:szCs w:val="24"/>
        </w:rPr>
      </w:pPr>
      <w:r>
        <w:rPr>
          <w:rFonts w:ascii="Times New Roman" w:hAnsi="Times New Roman"/>
          <w:sz w:val="24"/>
          <w:szCs w:val="24"/>
        </w:rPr>
        <w:br/>
      </w:r>
      <w:r>
        <w:rPr>
          <w:rFonts w:ascii="Times New Roman" w:hAnsi="Times New Roman"/>
          <w:b/>
          <w:sz w:val="24"/>
          <w:szCs w:val="24"/>
        </w:rPr>
        <w:t>5.</w:t>
      </w:r>
      <w:r>
        <w:rPr>
          <w:rFonts w:ascii="Times New Roman" w:hAnsi="Times New Roman"/>
          <w:b/>
          <w:sz w:val="24"/>
          <w:szCs w:val="24"/>
        </w:rPr>
        <w:tab/>
        <w:t xml:space="preserve"> </w:t>
      </w:r>
      <w:r>
        <w:rPr>
          <w:rFonts w:ascii="Times New Roman" w:hAnsi="Times New Roman"/>
          <w:sz w:val="24"/>
          <w:szCs w:val="24"/>
        </w:rPr>
        <w:t>Прекращение (окончание) срока действия настоящего договора задатка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483E47" w:rsidRDefault="00483E47">
      <w:pPr>
        <w:spacing w:after="0" w:line="100" w:lineRule="atLeast"/>
        <w:jc w:val="both"/>
        <w:rPr>
          <w:rFonts w:ascii="Times New Roman" w:hAnsi="Times New Roman"/>
          <w:sz w:val="24"/>
          <w:szCs w:val="24"/>
        </w:rPr>
      </w:pPr>
    </w:p>
    <w:p w:rsidR="00483E47" w:rsidRDefault="00483E47">
      <w:pPr>
        <w:spacing w:after="0" w:line="100" w:lineRule="atLeast"/>
        <w:jc w:val="both"/>
      </w:pPr>
      <w:r>
        <w:rPr>
          <w:rFonts w:ascii="Times New Roman" w:hAnsi="Times New Roman"/>
          <w:b/>
          <w:sz w:val="24"/>
          <w:szCs w:val="24"/>
        </w:rPr>
        <w:t>6.</w:t>
      </w:r>
      <w:r>
        <w:rPr>
          <w:rFonts w:ascii="Times New Roman" w:hAnsi="Times New Roman"/>
          <w:sz w:val="24"/>
          <w:szCs w:val="24"/>
        </w:rPr>
        <w:t xml:space="preserve"> </w:t>
      </w:r>
      <w:r>
        <w:rPr>
          <w:rFonts w:ascii="Times New Roman" w:hAnsi="Times New Roman"/>
          <w:sz w:val="24"/>
          <w:szCs w:val="24"/>
        </w:rPr>
        <w:tab/>
        <w:t>Любая договоренность между Сторонами, влекущая за собой новые обязательства, которые не вытекают из Договора, должна быть подтверждена Сторонами в форме дополнительных соглашений к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483E47" w:rsidRDefault="00483E47">
      <w:pPr>
        <w:spacing w:after="0" w:line="100" w:lineRule="atLeast"/>
        <w:jc w:val="both"/>
      </w:pPr>
    </w:p>
    <w:p w:rsidR="00483E47" w:rsidRDefault="00483E47">
      <w:pPr>
        <w:spacing w:after="0" w:line="100" w:lineRule="atLeast"/>
        <w:jc w:val="both"/>
        <w:rPr>
          <w:rFonts w:ascii="Times New Roman" w:hAnsi="Times New Roman"/>
          <w:sz w:val="24"/>
          <w:szCs w:val="24"/>
        </w:rPr>
      </w:pPr>
    </w:p>
    <w:p w:rsidR="00483E47" w:rsidRDefault="00483E47">
      <w:pPr>
        <w:pStyle w:val="HTMLPreformatted"/>
        <w:tabs>
          <w:tab w:val="clear" w:pos="916"/>
          <w:tab w:val="left" w:pos="709"/>
        </w:tabs>
        <w:jc w:val="both"/>
        <w:rPr>
          <w:rFonts w:ascii="Times New Roman" w:hAnsi="Times New Roman" w:cs="Times New Roman"/>
          <w:sz w:val="24"/>
          <w:szCs w:val="24"/>
        </w:rPr>
      </w:pPr>
      <w:r>
        <w:rPr>
          <w:rFonts w:ascii="Times New Roman" w:hAnsi="Times New Roman" w:cs="Times New Roman"/>
          <w:b/>
          <w:sz w:val="24"/>
          <w:szCs w:val="24"/>
        </w:rPr>
        <w:lastRenderedPageBreak/>
        <w:t>7.</w:t>
      </w:r>
      <w:r>
        <w:rPr>
          <w:rFonts w:ascii="Times New Roman" w:hAnsi="Times New Roman" w:cs="Times New Roman"/>
          <w:sz w:val="24"/>
          <w:szCs w:val="24"/>
        </w:rPr>
        <w:tab/>
        <w:t>Все споры и разногласия, которые могут возникнуть между Сторонами и вытекающие из настоящего Договора или в связи с ним, будут разрешаться путем переговоров. В случае невозможности путем переговоров достичь соглашения по спорным вопросам в течение 15 (пятнадцати) календарных дней с момента получения письменной претензии, споры разрешаются в судебном порядке в соответствии с действующим законодательством РФ.</w:t>
      </w:r>
    </w:p>
    <w:p w:rsidR="00483E47" w:rsidRDefault="00483E47">
      <w:pPr>
        <w:pStyle w:val="HTMLPreformatted"/>
        <w:jc w:val="both"/>
        <w:rPr>
          <w:rFonts w:ascii="Times New Roman" w:hAnsi="Times New Roman" w:cs="Times New Roman"/>
          <w:sz w:val="24"/>
          <w:szCs w:val="24"/>
        </w:rPr>
      </w:pPr>
    </w:p>
    <w:p w:rsidR="00483E47" w:rsidRDefault="00483E47">
      <w:pPr>
        <w:pStyle w:val="HTMLPreformatted"/>
        <w:tabs>
          <w:tab w:val="clear" w:pos="916"/>
          <w:tab w:val="left" w:pos="709"/>
        </w:tabs>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ab/>
        <w:t>Настоящий   договор составлен в двух экземплярах, имеющих одинаковую юридическую силу, по одному экземпляру для каждой из сторон.</w:t>
      </w:r>
    </w:p>
    <w:p w:rsidR="00483E47" w:rsidRDefault="00483E47">
      <w:pPr>
        <w:pStyle w:val="HTMLPreformatted"/>
        <w:tabs>
          <w:tab w:val="clear" w:pos="916"/>
          <w:tab w:val="left" w:pos="709"/>
        </w:tabs>
        <w:jc w:val="both"/>
        <w:rPr>
          <w:rFonts w:ascii="Times New Roman" w:hAnsi="Times New Roman" w:cs="Times New Roman"/>
          <w:sz w:val="24"/>
          <w:szCs w:val="24"/>
        </w:rPr>
      </w:pPr>
    </w:p>
    <w:p w:rsidR="00483E47" w:rsidRDefault="00483E47">
      <w:pPr>
        <w:pStyle w:val="HTMLPreformatted"/>
        <w:tabs>
          <w:tab w:val="clear" w:pos="916"/>
          <w:tab w:val="left" w:pos="709"/>
        </w:tabs>
        <w:jc w:val="both"/>
        <w:rPr>
          <w:rFonts w:ascii="Times New Roman" w:hAnsi="Times New Roman" w:cs="Times New Roman"/>
        </w:rPr>
      </w:pPr>
    </w:p>
    <w:p w:rsidR="00483E47" w:rsidRDefault="00483E47">
      <w:pPr>
        <w:tabs>
          <w:tab w:val="left" w:pos="916"/>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ind w:firstLine="397"/>
        <w:jc w:val="center"/>
        <w:rPr>
          <w:rFonts w:ascii="Times New Roman" w:hAnsi="Times New Roman"/>
          <w:b/>
          <w:sz w:val="24"/>
          <w:szCs w:val="24"/>
        </w:rPr>
      </w:pPr>
      <w:r>
        <w:rPr>
          <w:rFonts w:ascii="Times New Roman" w:hAnsi="Times New Roman"/>
          <w:b/>
          <w:sz w:val="24"/>
          <w:szCs w:val="24"/>
        </w:rPr>
        <w:t>8. Реквизиты и подписи сторон</w:t>
      </w:r>
    </w:p>
    <w:tbl>
      <w:tblPr>
        <w:tblW w:w="0" w:type="auto"/>
        <w:tblInd w:w="-20" w:type="dxa"/>
        <w:tblLayout w:type="fixed"/>
        <w:tblLook w:val="0000" w:firstRow="0" w:lastRow="0" w:firstColumn="0" w:lastColumn="0" w:noHBand="0" w:noVBand="0"/>
      </w:tblPr>
      <w:tblGrid>
        <w:gridCol w:w="4885"/>
        <w:gridCol w:w="4924"/>
      </w:tblGrid>
      <w:tr w:rsidR="00483E47">
        <w:trPr>
          <w:trHeight w:val="4235"/>
        </w:trPr>
        <w:tc>
          <w:tcPr>
            <w:tcW w:w="4885" w:type="dxa"/>
            <w:tcBorders>
              <w:top w:val="single" w:sz="4" w:space="0" w:color="000000"/>
              <w:left w:val="single" w:sz="4" w:space="0" w:color="000000"/>
              <w:bottom w:val="single" w:sz="4" w:space="0" w:color="000000"/>
            </w:tcBorders>
            <w:shd w:val="clear" w:color="auto" w:fill="auto"/>
          </w:tcPr>
          <w:p w:rsidR="00483E47" w:rsidRDefault="00483E47">
            <w:pPr>
              <w:spacing w:after="0" w:line="100" w:lineRule="atLeast"/>
              <w:rPr>
                <w:rFonts w:ascii="Times New Roman" w:hAnsi="Times New Roman"/>
                <w:b/>
                <w:sz w:val="24"/>
                <w:szCs w:val="24"/>
              </w:rPr>
            </w:pPr>
            <w:r>
              <w:rPr>
                <w:rFonts w:ascii="Times New Roman" w:hAnsi="Times New Roman"/>
                <w:b/>
                <w:sz w:val="24"/>
                <w:szCs w:val="24"/>
              </w:rPr>
              <w:t>Организатор торгов:</w:t>
            </w:r>
          </w:p>
          <w:p w:rsidR="00483E47" w:rsidRDefault="00937AB9">
            <w:pPr>
              <w:spacing w:after="0" w:line="100" w:lineRule="atLeast"/>
              <w:rPr>
                <w:rFonts w:ascii="Times New Roman" w:hAnsi="Times New Roman"/>
                <w:b/>
                <w:sz w:val="24"/>
                <w:szCs w:val="24"/>
              </w:rPr>
            </w:pPr>
            <w:r>
              <w:rPr>
                <w:rFonts w:ascii="Times New Roman" w:hAnsi="Times New Roman"/>
                <w:b/>
                <w:sz w:val="24"/>
                <w:szCs w:val="24"/>
              </w:rPr>
              <w:t>Конкурсный</w:t>
            </w:r>
            <w:r w:rsidR="004D73B2">
              <w:rPr>
                <w:rFonts w:ascii="Times New Roman" w:hAnsi="Times New Roman"/>
                <w:b/>
                <w:sz w:val="24"/>
                <w:szCs w:val="24"/>
              </w:rPr>
              <w:t xml:space="preserve"> управляющий </w:t>
            </w:r>
            <w:r>
              <w:rPr>
                <w:rFonts w:ascii="Times New Roman" w:hAnsi="Times New Roman"/>
                <w:b/>
                <w:sz w:val="24"/>
                <w:szCs w:val="24"/>
              </w:rPr>
              <w:t>ООО «</w:t>
            </w:r>
            <w:proofErr w:type="spellStart"/>
            <w:r>
              <w:rPr>
                <w:rFonts w:ascii="Times New Roman" w:hAnsi="Times New Roman"/>
                <w:b/>
                <w:sz w:val="24"/>
                <w:szCs w:val="24"/>
              </w:rPr>
              <w:t>Бизнесгруппа</w:t>
            </w:r>
            <w:proofErr w:type="spellEnd"/>
            <w:r>
              <w:rPr>
                <w:rFonts w:ascii="Times New Roman" w:hAnsi="Times New Roman"/>
                <w:b/>
                <w:sz w:val="24"/>
                <w:szCs w:val="24"/>
              </w:rPr>
              <w:t>»</w:t>
            </w:r>
            <w:r w:rsidR="004D73B2">
              <w:rPr>
                <w:rFonts w:ascii="Times New Roman" w:hAnsi="Times New Roman"/>
                <w:b/>
                <w:sz w:val="24"/>
                <w:szCs w:val="24"/>
              </w:rPr>
              <w:t>, Топчу Т</w:t>
            </w:r>
            <w:r w:rsidR="00483E47">
              <w:rPr>
                <w:rFonts w:ascii="Times New Roman" w:hAnsi="Times New Roman"/>
                <w:b/>
                <w:sz w:val="24"/>
                <w:szCs w:val="24"/>
              </w:rPr>
              <w:t>.В.</w:t>
            </w:r>
          </w:p>
          <w:p w:rsidR="00483E47" w:rsidRDefault="00483E47">
            <w:pPr>
              <w:spacing w:after="0" w:line="100" w:lineRule="atLeast"/>
              <w:rPr>
                <w:rFonts w:ascii="Times New Roman" w:hAnsi="Times New Roman"/>
                <w:b/>
                <w:sz w:val="24"/>
                <w:szCs w:val="24"/>
              </w:rPr>
            </w:pPr>
            <w:r>
              <w:rPr>
                <w:rFonts w:ascii="Times New Roman" w:hAnsi="Times New Roman"/>
                <w:b/>
                <w:sz w:val="24"/>
                <w:szCs w:val="24"/>
              </w:rPr>
              <w:t xml:space="preserve">Адрес для направления корреспонденции: </w:t>
            </w:r>
            <w:r w:rsidR="004D73B2">
              <w:rPr>
                <w:rFonts w:ascii="Times New Roman" w:hAnsi="Times New Roman"/>
                <w:b/>
                <w:sz w:val="24"/>
                <w:szCs w:val="24"/>
              </w:rPr>
              <w:t>680003</w:t>
            </w:r>
            <w:r>
              <w:rPr>
                <w:rFonts w:ascii="Times New Roman" w:hAnsi="Times New Roman"/>
                <w:b/>
                <w:sz w:val="24"/>
                <w:szCs w:val="24"/>
              </w:rPr>
              <w:t xml:space="preserve">, </w:t>
            </w:r>
            <w:r w:rsidR="004D73B2">
              <w:rPr>
                <w:rFonts w:ascii="Times New Roman" w:hAnsi="Times New Roman"/>
                <w:b/>
                <w:sz w:val="24"/>
                <w:szCs w:val="24"/>
              </w:rPr>
              <w:t>Хабаровск-03, а/я-409</w:t>
            </w:r>
            <w:r>
              <w:rPr>
                <w:rFonts w:ascii="Times New Roman" w:hAnsi="Times New Roman"/>
                <w:b/>
                <w:sz w:val="24"/>
                <w:szCs w:val="24"/>
              </w:rPr>
              <w:t>.</w:t>
            </w:r>
          </w:p>
          <w:p w:rsidR="00483E47" w:rsidRPr="004D73B2" w:rsidRDefault="00483E47">
            <w:pPr>
              <w:spacing w:after="0" w:line="100" w:lineRule="atLeast"/>
              <w:rPr>
                <w:rFonts w:ascii="Times New Roman" w:hAnsi="Times New Roman"/>
                <w:b/>
                <w:sz w:val="24"/>
                <w:szCs w:val="24"/>
                <w:lang w:val="en-US"/>
              </w:rPr>
            </w:pPr>
            <w:r>
              <w:rPr>
                <w:rFonts w:ascii="Times New Roman" w:hAnsi="Times New Roman"/>
                <w:b/>
                <w:sz w:val="24"/>
                <w:szCs w:val="24"/>
              </w:rPr>
              <w:t>Тел</w:t>
            </w:r>
            <w:r w:rsidR="004D73B2">
              <w:rPr>
                <w:rFonts w:ascii="Times New Roman" w:hAnsi="Times New Roman"/>
                <w:b/>
                <w:sz w:val="24"/>
                <w:szCs w:val="24"/>
                <w:lang w:val="en-US"/>
              </w:rPr>
              <w:t>. +7 914 </w:t>
            </w:r>
            <w:r w:rsidR="004D73B2" w:rsidRPr="004D73B2">
              <w:rPr>
                <w:rFonts w:ascii="Times New Roman" w:hAnsi="Times New Roman"/>
                <w:b/>
                <w:sz w:val="24"/>
                <w:szCs w:val="24"/>
                <w:lang w:val="en-US"/>
              </w:rPr>
              <w:t>544 69 76</w:t>
            </w:r>
            <w:r w:rsidRPr="004D73B2">
              <w:rPr>
                <w:rFonts w:ascii="Times New Roman" w:hAnsi="Times New Roman"/>
                <w:b/>
                <w:sz w:val="24"/>
                <w:szCs w:val="24"/>
                <w:lang w:val="en-US"/>
              </w:rPr>
              <w:t>,</w:t>
            </w:r>
          </w:p>
          <w:p w:rsidR="00483E47" w:rsidRPr="004D73B2" w:rsidRDefault="00483E47">
            <w:pPr>
              <w:spacing w:after="0" w:line="100" w:lineRule="atLeast"/>
              <w:rPr>
                <w:rFonts w:ascii="Times New Roman" w:hAnsi="Times New Roman"/>
                <w:sz w:val="24"/>
                <w:szCs w:val="24"/>
                <w:lang w:val="en-US"/>
              </w:rPr>
            </w:pPr>
            <w:r w:rsidRPr="004D73B2">
              <w:rPr>
                <w:rFonts w:ascii="Times New Roman" w:hAnsi="Times New Roman"/>
                <w:b/>
                <w:sz w:val="24"/>
                <w:szCs w:val="24"/>
                <w:lang w:val="en-US"/>
              </w:rPr>
              <w:t>e</w:t>
            </w:r>
            <w:r w:rsidR="004D73B2">
              <w:rPr>
                <w:rFonts w:ascii="Times New Roman" w:hAnsi="Times New Roman"/>
                <w:b/>
                <w:sz w:val="24"/>
                <w:szCs w:val="24"/>
                <w:lang w:val="en-US"/>
              </w:rPr>
              <w:t xml:space="preserve">-mail: </w:t>
            </w:r>
            <w:r w:rsidR="00937AB9">
              <w:rPr>
                <w:rFonts w:ascii="Times New Roman" w:hAnsi="Times New Roman"/>
                <w:b/>
                <w:sz w:val="24"/>
                <w:szCs w:val="24"/>
                <w:lang w:val="en-US"/>
              </w:rPr>
              <w:t>t</w:t>
            </w:r>
            <w:r w:rsidR="004D73B2">
              <w:rPr>
                <w:rFonts w:ascii="Times New Roman" w:hAnsi="Times New Roman"/>
                <w:b/>
                <w:sz w:val="24"/>
                <w:szCs w:val="24"/>
                <w:lang w:val="en-US"/>
              </w:rPr>
              <w:t>atiana-topchu@rambler.ru</w:t>
            </w:r>
          </w:p>
          <w:p w:rsidR="00483E47" w:rsidRDefault="00483E47">
            <w:pPr>
              <w:spacing w:after="0" w:line="100" w:lineRule="atLeast"/>
              <w:rPr>
                <w:rFonts w:ascii="Times New Roman" w:hAnsi="Times New Roman"/>
                <w:sz w:val="24"/>
                <w:szCs w:val="24"/>
              </w:rPr>
            </w:pPr>
            <w:r>
              <w:rPr>
                <w:rFonts w:ascii="Times New Roman" w:hAnsi="Times New Roman"/>
                <w:sz w:val="24"/>
                <w:szCs w:val="24"/>
              </w:rPr>
              <w:t>.</w:t>
            </w:r>
          </w:p>
          <w:p w:rsidR="00483E47" w:rsidRDefault="00483E47">
            <w:pPr>
              <w:rPr>
                <w:rFonts w:ascii="Times New Roman" w:hAnsi="Times New Roman"/>
                <w:sz w:val="24"/>
                <w:szCs w:val="24"/>
              </w:rPr>
            </w:pPr>
          </w:p>
        </w:tc>
        <w:tc>
          <w:tcPr>
            <w:tcW w:w="4924" w:type="dxa"/>
            <w:tcBorders>
              <w:top w:val="single" w:sz="4" w:space="0" w:color="000000"/>
              <w:left w:val="single" w:sz="4" w:space="0" w:color="000000"/>
              <w:bottom w:val="single" w:sz="4" w:space="0" w:color="000000"/>
              <w:right w:val="single" w:sz="4" w:space="0" w:color="000000"/>
            </w:tcBorders>
            <w:shd w:val="clear" w:color="auto" w:fill="auto"/>
          </w:tcPr>
          <w:p w:rsidR="00483E47" w:rsidRDefault="00483E47">
            <w:r>
              <w:rPr>
                <w:rFonts w:ascii="Times New Roman" w:hAnsi="Times New Roman"/>
                <w:b/>
                <w:sz w:val="24"/>
                <w:szCs w:val="24"/>
              </w:rPr>
              <w:t>Участник торгов:</w:t>
            </w:r>
          </w:p>
        </w:tc>
      </w:tr>
    </w:tbl>
    <w:p w:rsidR="00483E47" w:rsidRDefault="00483E47">
      <w:pPr>
        <w:jc w:val="center"/>
      </w:pPr>
    </w:p>
    <w:sectPr w:rsidR="00483E47">
      <w:pgSz w:w="11906" w:h="16838"/>
      <w:pgMar w:top="851" w:right="850" w:bottom="1276" w:left="1276"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ascii="Times New Roman" w:eastAsia="Calibri" w:hAnsi="Times New Roman" w:cs="Times New Roman"/>
        <w:b/>
        <w:sz w:val="24"/>
        <w:szCs w:val="24"/>
        <w:lang w:val="ru-RU"/>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25868816">
    <w:abstractNumId w:val="0"/>
  </w:num>
  <w:num w:numId="2" w16cid:durableId="1512331073">
    <w:abstractNumId w:val="1"/>
  </w:num>
  <w:num w:numId="3" w16cid:durableId="817067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73B2"/>
    <w:rsid w:val="00101423"/>
    <w:rsid w:val="00483E47"/>
    <w:rsid w:val="00490388"/>
    <w:rsid w:val="004D73B2"/>
    <w:rsid w:val="00937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7F63DD"/>
  <w15:chartTrackingRefBased/>
  <w15:docId w15:val="{F4CB9D05-B212-564C-9C7F-DA45C43B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Calibri" w:hAnsi="Times New Roman" w:cs="Times New Roman"/>
      <w:b/>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
    <w:name w:val="Default Paragraph Font"/>
  </w:style>
  <w:style w:type="character" w:customStyle="1" w:styleId="paragraph">
    <w:name w:val="paragraph"/>
  </w:style>
  <w:style w:type="character" w:customStyle="1" w:styleId="HTML">
    <w:name w:val="Стандартный HTML Знак"/>
    <w:rPr>
      <w:rFonts w:ascii="Courier New" w:eastAsia="Times New Roman" w:hAnsi="Courier New" w:cs="Courier New"/>
    </w:rPr>
  </w:style>
  <w:style w:type="character" w:customStyle="1" w:styleId="a3">
    <w:name w:val="Основной текст Знак"/>
    <w:rPr>
      <w:rFonts w:ascii="Times New Roman" w:eastAsia="Times New Roman" w:hAnsi="Times New Roman" w:cs="Times New Roman"/>
      <w:sz w:val="22"/>
    </w:rPr>
  </w:style>
  <w:style w:type="character" w:customStyle="1" w:styleId="ListLabel1">
    <w:name w:val="ListLabel 1"/>
    <w:rPr>
      <w:sz w:val="22"/>
    </w:rPr>
  </w:style>
  <w:style w:type="character" w:customStyle="1" w:styleId="ListLabel2">
    <w:name w:val="ListLabel 2"/>
    <w:rPr>
      <w:rFonts w:eastAsia="Calibri" w:cs="Times New Roman"/>
      <w:b/>
    </w:rPr>
  </w:style>
  <w:style w:type="character" w:customStyle="1" w:styleId="a4">
    <w:name w:val="Маркеры списка"/>
    <w:rPr>
      <w:rFonts w:ascii="OpenSymbol" w:eastAsia="OpenSymbol" w:hAnsi="OpenSymbol" w:cs="OpenSymbol"/>
    </w:rPr>
  </w:style>
  <w:style w:type="character" w:customStyle="1" w:styleId="a5">
    <w:name w:val="Символ нумерации"/>
  </w:style>
  <w:style w:type="paragraph" w:customStyle="1" w:styleId="1">
    <w:name w:val="Заголовок1"/>
    <w:basedOn w:val="a"/>
    <w:next w:val="a6"/>
    <w:pPr>
      <w:keepNext/>
      <w:spacing w:before="240" w:after="120"/>
    </w:pPr>
    <w:rPr>
      <w:rFonts w:ascii="Arial" w:eastAsia="Arial Unicode MS" w:hAnsi="Arial" w:cs="Arial Unicode MS"/>
      <w:sz w:val="28"/>
      <w:szCs w:val="28"/>
    </w:rPr>
  </w:style>
  <w:style w:type="paragraph" w:styleId="a6">
    <w:name w:val="Body Text"/>
    <w:basedOn w:val="a"/>
    <w:pPr>
      <w:spacing w:after="0" w:line="100" w:lineRule="atLeast"/>
    </w:pPr>
    <w:rPr>
      <w:rFonts w:ascii="Times New Roman" w:eastAsia="Times New Roman" w:hAnsi="Times New Roman"/>
      <w:szCs w:val="20"/>
    </w:rPr>
  </w:style>
  <w:style w:type="paragraph" w:styleId="a7">
    <w:name w:val="List"/>
    <w:basedOn w:val="a6"/>
  </w:style>
  <w:style w:type="paragraph" w:customStyle="1" w:styleId="a8">
    <w:name w:val="Название"/>
    <w:basedOn w:val="a"/>
    <w:pPr>
      <w:suppressLineNumbers/>
      <w:spacing w:before="120" w:after="120"/>
    </w:pPr>
    <w:rPr>
      <w:i/>
      <w:iCs/>
      <w:sz w:val="24"/>
      <w:szCs w:val="24"/>
    </w:rPr>
  </w:style>
  <w:style w:type="paragraph" w:customStyle="1" w:styleId="10">
    <w:name w:val="Указатель1"/>
    <w:basedOn w:val="a"/>
    <w:pPr>
      <w:suppressLineNumbers/>
    </w:pPr>
  </w:style>
  <w:style w:type="paragraph" w:customStyle="1" w:styleId="11">
    <w:name w:val="Стиль1"/>
    <w:pPr>
      <w:suppressAutoHyphens/>
    </w:pPr>
    <w:rPr>
      <w:rFonts w:eastAsia="Arial"/>
      <w:lang w:eastAsia="ar-SA"/>
    </w:rPr>
  </w:style>
  <w:style w:type="paragraph" w:customStyle="1" w:styleId="12">
    <w:name w:val="Обычный1"/>
    <w:pPr>
      <w:suppressAutoHyphens/>
    </w:pPr>
    <w:rPr>
      <w:rFonts w:eastAsia="Arial"/>
      <w:lang w:eastAsia="ar-SA"/>
    </w:rPr>
  </w:style>
  <w:style w:type="paragraph" w:customStyle="1" w:styleId="HTMLPreformatted">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ListParagraph">
    <w:name w:val="List Paragraph"/>
    <w:basedOn w:val="a"/>
    <w:pPr>
      <w:ind w:left="720"/>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character" w:customStyle="1" w:styleId="text">
    <w:name w:val="text"/>
    <w:rsid w:val="004903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Microsoft Office User</cp:lastModifiedBy>
  <cp:revision>2</cp:revision>
  <cp:lastPrinted>1601-01-01T00:00:00Z</cp:lastPrinted>
  <dcterms:created xsi:type="dcterms:W3CDTF">2025-12-05T03:59:00Z</dcterms:created>
  <dcterms:modified xsi:type="dcterms:W3CDTF">2025-12-05T03:59:00Z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