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FF87" w14:textId="77777777" w:rsidR="008C6FDD" w:rsidRDefault="00000000">
      <w:pPr>
        <w:spacing w:before="240" w:line="288" w:lineRule="auto"/>
      </w:pPr>
      <w:bookmarkStart w:id="0" w:name="договор_купли_продажи_имущества"/>
      <w:r>
        <w:rPr>
          <w:rFonts w:eastAsia="Georgia" w:hAnsi="Georgia" w:cs="Georgia"/>
          <w:b/>
          <w:sz w:val="56"/>
        </w:rPr>
        <w:t>ДОГОВОР КУПЛИ-ПРОДАЖИ ИМУЩЕСТВА</w:t>
      </w:r>
      <w:bookmarkEnd w:id="0"/>
    </w:p>
    <w:p w14:paraId="2A719A5D" w14:textId="77777777" w:rsidR="008C6FDD" w:rsidRDefault="00000000">
      <w:r>
        <w:rPr>
          <w:noProof/>
        </w:rPr>
        <w:pict w14:anchorId="75E9E847">
          <v:rect id="_x0000_i1025" alt="" style="width:434.5pt;height:.05pt;mso-width-percent:0;mso-height-percent:0;mso-width-percent:0;mso-height-percent:0" o:hralign="center" o:hrstd="t" o:hr="t"/>
        </w:pict>
      </w:r>
    </w:p>
    <w:p w14:paraId="633B9DBA" w14:textId="77777777" w:rsidR="008C6FDD" w:rsidRDefault="00000000">
      <w:pPr>
        <w:spacing w:after="210"/>
      </w:pPr>
      <w:r>
        <w:rPr>
          <w:rFonts w:eastAsia="Georgia" w:hAnsi="Georgia" w:cs="Georgia"/>
        </w:rPr>
        <w:t>(место составления) (дата)</w:t>
      </w:r>
    </w:p>
    <w:p w14:paraId="011ECE67" w14:textId="77777777" w:rsidR="008C6FDD" w:rsidRDefault="00000000">
      <w:pPr>
        <w:spacing w:before="240" w:line="271" w:lineRule="auto"/>
      </w:pPr>
      <w:bookmarkStart w:id="1" w:name="bm_1_стороны_договора"/>
      <w:r>
        <w:rPr>
          <w:rFonts w:eastAsia="Georgia" w:hAnsi="Georgia" w:cs="Georgia"/>
          <w:b/>
          <w:sz w:val="42"/>
        </w:rPr>
        <w:t>1. Стороны договора</w:t>
      </w:r>
      <w:bookmarkEnd w:id="1"/>
    </w:p>
    <w:p w14:paraId="15E0F321" w14:textId="77777777" w:rsidR="008C6FDD" w:rsidRDefault="00000000">
      <w:pPr>
        <w:spacing w:after="210"/>
      </w:pPr>
      <w:r>
        <w:t xml:space="preserve">1.1. </w:t>
      </w:r>
      <w:r>
        <w:rPr>
          <w:b/>
        </w:rPr>
        <w:t>ПРОДАВЕЦ</w:t>
      </w:r>
      <w:r>
        <w:rPr>
          <w:rFonts w:eastAsia="Georgia" w:hAnsi="Georgia" w:cs="Georgia"/>
        </w:rPr>
        <w:t xml:space="preserve"> (далее — «Продавец»): Конкурсный управляющий муниципального унитарного предприятия «Томари» муниципального образования «Томаринский городской округ» Сахалинской области (МУП «Томари», ОГРН 1176501000940, ИНН 6516008766, юридический адрес: 694820, Сахалинская область, г. Томари, ул. им М.И. Калинина, д. 35), в лице Морозова Алексея Николаевича (ИНН 667000836434, СНИЛС 022-929-983 75).</w:t>
      </w:r>
    </w:p>
    <w:p w14:paraId="71DBE4D2" w14:textId="77777777" w:rsidR="008C6FDD" w:rsidRDefault="00000000">
      <w:pPr>
        <w:spacing w:after="210"/>
      </w:pPr>
      <w:r>
        <w:t xml:space="preserve">1.2. </w:t>
      </w:r>
      <w:r>
        <w:rPr>
          <w:b/>
        </w:rPr>
        <w:t>ПОКУПАТЕЛЬ</w:t>
      </w:r>
      <w:r>
        <w:rPr>
          <w:rFonts w:eastAsia="Georgia" w:hAnsi="Georgia" w:cs="Georgia"/>
        </w:rPr>
        <w:t xml:space="preserve"> (далее — «Покупатель»): ________________________________________________________________________</w:t>
      </w:r>
      <w:r>
        <w:br/>
      </w:r>
      <w:r>
        <w:rPr>
          <w:rFonts w:eastAsia="Georgia" w:hAnsi="Georgia" w:cs="Georgia"/>
        </w:rPr>
        <w:t>(полные реквизиты согласно протоколу о результатах проведения торгов и заявке на участие)</w:t>
      </w:r>
    </w:p>
    <w:p w14:paraId="1BE63B99" w14:textId="77777777" w:rsidR="008C6FDD" w:rsidRDefault="00000000">
      <w:pPr>
        <w:spacing w:after="210"/>
      </w:pPr>
      <w:r>
        <w:rPr>
          <w:rFonts w:eastAsia="Georgia" w:hAnsi="Georgia" w:cs="Georgia"/>
        </w:rPr>
        <w:t>1.3. Продавец и Покупатель именуются далее совместно «Сторонами», а порознь — «Стороной».</w:t>
      </w:r>
    </w:p>
    <w:p w14:paraId="6A891CA5" w14:textId="77777777" w:rsidR="008C6FDD" w:rsidRDefault="00000000">
      <w:pPr>
        <w:spacing w:before="240" w:line="271" w:lineRule="auto"/>
      </w:pPr>
      <w:bookmarkStart w:id="2" w:name="bm_2_предмет_договора"/>
      <w:r>
        <w:rPr>
          <w:rFonts w:eastAsia="Georgia" w:hAnsi="Georgia" w:cs="Georgia"/>
          <w:b/>
          <w:sz w:val="42"/>
        </w:rPr>
        <w:t>2. Предмет договора</w:t>
      </w:r>
      <w:bookmarkEnd w:id="2"/>
    </w:p>
    <w:p w14:paraId="3B20D5F1" w14:textId="3ACA716F" w:rsidR="00862946" w:rsidRPr="00862946" w:rsidRDefault="00000000" w:rsidP="00862946">
      <w:pPr>
        <w:spacing w:after="0"/>
        <w:rPr>
          <w:rFonts w:eastAsia="Georgia" w:hAnsi="Georgia" w:cs="Georgia"/>
        </w:rPr>
      </w:pPr>
      <w:r>
        <w:rPr>
          <w:rFonts w:eastAsia="Georgia" w:hAnsi="Georgia" w:cs="Georgia"/>
        </w:rPr>
        <w:t>2.1. Продавец обязуется передать, а Покупатель обязуется принять и оплатить недвижимое имущество, являющееся собственностью МУП «Томари»</w:t>
      </w:r>
      <w:r w:rsidR="00862946">
        <w:rPr>
          <w:rFonts w:eastAsia="Georgia" w:hAnsi="Georgia" w:cs="Georgia"/>
        </w:rPr>
        <w:t xml:space="preserve"> на основании хозяйственного ведения</w:t>
      </w:r>
      <w:r>
        <w:rPr>
          <w:rFonts w:eastAsia="Georgia" w:hAnsi="Georgia" w:cs="Georgia"/>
        </w:rPr>
        <w:t xml:space="preserve">, </w:t>
      </w:r>
      <w:r w:rsidR="00862946">
        <w:rPr>
          <w:rFonts w:eastAsia="Georgia" w:hAnsi="Georgia" w:cs="Georgia"/>
        </w:rPr>
        <w:t>в</w:t>
      </w:r>
      <w:r w:rsidR="00862946" w:rsidRPr="00862946">
        <w:rPr>
          <w:rFonts w:eastAsia="Georgia" w:hAnsi="Georgia" w:cs="Georgia"/>
        </w:rPr>
        <w:t>ид, номер, дата и время государственной регистрации права:</w:t>
      </w:r>
      <w:r w:rsidR="00862946">
        <w:rPr>
          <w:rFonts w:eastAsia="Georgia" w:hAnsi="Georgia" w:cs="Georgia"/>
        </w:rPr>
        <w:t xml:space="preserve"> </w:t>
      </w:r>
      <w:r w:rsidR="00862946" w:rsidRPr="00862946">
        <w:rPr>
          <w:rFonts w:eastAsia="Georgia" w:hAnsi="Georgia" w:cs="Georgia"/>
        </w:rPr>
        <w:t xml:space="preserve">Хозяйственное ведение 65:12:0000027:1703-65/027/2025-2, 07.02.2025 </w:t>
      </w:r>
    </w:p>
    <w:p w14:paraId="291CCB65" w14:textId="75BC63ED" w:rsidR="008C6FDD" w:rsidRPr="00577F4E" w:rsidRDefault="00000000" w:rsidP="00862946">
      <w:pPr>
        <w:spacing w:after="0"/>
        <w:rPr>
          <w:rFonts w:eastAsia="Georgia" w:hAnsi="Georgia" w:cs="Georgia"/>
        </w:rPr>
      </w:pPr>
      <w:r>
        <w:rPr>
          <w:rFonts w:eastAsia="Georgia" w:hAnsi="Georgia" w:cs="Georgia"/>
        </w:rPr>
        <w:t>в соответствии с результатами торгов, проведенных на электронной площадке МЭТС (</w:t>
      </w:r>
      <w:hyperlink r:id="rId7">
        <w:r w:rsidR="008C6FDD">
          <w:rPr>
            <w:color w:val="4472C4"/>
          </w:rPr>
          <w:t>https://mets.ru</w:t>
        </w:r>
      </w:hyperlink>
      <w:r>
        <w:rPr>
          <w:rFonts w:eastAsia="Georgia" w:hAnsi="Georgia" w:cs="Georgia"/>
        </w:rPr>
        <w:t>) в форме открытого аукциона.</w:t>
      </w:r>
    </w:p>
    <w:p w14:paraId="328D0937" w14:textId="77777777" w:rsidR="00862946" w:rsidRPr="00577F4E" w:rsidRDefault="00862946" w:rsidP="00862946">
      <w:pPr>
        <w:spacing w:after="0"/>
        <w:rPr>
          <w:rFonts w:eastAsia="Georgia" w:hAnsi="Georgia" w:cs="Georgia"/>
        </w:rPr>
      </w:pPr>
    </w:p>
    <w:p w14:paraId="50B3B948" w14:textId="77777777" w:rsidR="008C6FDD" w:rsidRDefault="00000000">
      <w:pPr>
        <w:spacing w:after="210"/>
      </w:pPr>
      <w:r>
        <w:t xml:space="preserve">2.2. </w:t>
      </w:r>
      <w:r>
        <w:rPr>
          <w:b/>
        </w:rPr>
        <w:t>Описание</w:t>
      </w:r>
      <w:r>
        <w:rPr>
          <w:b/>
        </w:rPr>
        <w:t xml:space="preserve"> </w:t>
      </w:r>
      <w:r>
        <w:rPr>
          <w:b/>
        </w:rPr>
        <w:t>имущества</w:t>
      </w:r>
      <w:r>
        <w:rPr>
          <w:b/>
        </w:rPr>
        <w:t>:</w:t>
      </w:r>
    </w:p>
    <w:p w14:paraId="19D7E5F6" w14:textId="2BAB4F52" w:rsidR="008C6FDD" w:rsidRPr="00862946" w:rsidRDefault="00000000" w:rsidP="00862946">
      <w:pPr>
        <w:numPr>
          <w:ilvl w:val="0"/>
          <w:numId w:val="1"/>
        </w:numPr>
        <w:rPr>
          <w:rFonts w:eastAsia="Georgia" w:hAnsi="Georgia" w:cs="Georgia"/>
          <w:u w:val="single"/>
        </w:rPr>
      </w:pPr>
      <w:r>
        <w:rPr>
          <w:b/>
        </w:rPr>
        <w:t>Адрес</w:t>
      </w:r>
      <w:r>
        <w:rPr>
          <w:b/>
        </w:rPr>
        <w:t xml:space="preserve"> </w:t>
      </w:r>
      <w:r>
        <w:rPr>
          <w:b/>
        </w:rPr>
        <w:t>объекта</w:t>
      </w:r>
      <w:r>
        <w:rPr>
          <w:b/>
        </w:rPr>
        <w:t>:</w:t>
      </w:r>
      <w:r>
        <w:rPr>
          <w:rFonts w:eastAsia="Georgia" w:hAnsi="Georgia" w:cs="Georgia"/>
        </w:rPr>
        <w:t xml:space="preserve"> </w:t>
      </w:r>
      <w:r w:rsidRPr="00862946">
        <w:rPr>
          <w:rFonts w:asciiTheme="minorHAnsi" w:eastAsia="Georgia" w:cs="Georgia"/>
          <w:sz w:val="22"/>
          <w:u w:val="single"/>
        </w:rPr>
        <w:t xml:space="preserve">694850, </w:t>
      </w:r>
      <w:r w:rsidR="00862946" w:rsidRPr="00862946">
        <w:rPr>
          <w:rFonts w:asciiTheme="minorHAnsi" w:eastAsia="Georgia" w:cs="Georgia"/>
          <w:sz w:val="22"/>
          <w:u w:val="single"/>
        </w:rPr>
        <w:t>Сахалинская область, р-н. Томаринский, г. Томари, ул. Ломоносова, д. 9, пом. 1-16</w:t>
      </w:r>
      <w:r w:rsidR="00862946" w:rsidRPr="00862946">
        <w:rPr>
          <w:rFonts w:eastAsia="Georgia" w:hAnsi="Georgia" w:cs="Georgia"/>
          <w:u w:val="single"/>
        </w:rPr>
        <w:t xml:space="preserve"> </w:t>
      </w:r>
    </w:p>
    <w:p w14:paraId="0A9DC9F0" w14:textId="308359AA" w:rsidR="008C6FDD" w:rsidRPr="00862946" w:rsidRDefault="00000000">
      <w:pPr>
        <w:numPr>
          <w:ilvl w:val="0"/>
          <w:numId w:val="1"/>
        </w:numPr>
      </w:pPr>
      <w:r>
        <w:rPr>
          <w:b/>
        </w:rPr>
        <w:t>Назначение</w:t>
      </w:r>
      <w:r>
        <w:rPr>
          <w:b/>
        </w:rPr>
        <w:t>:</w:t>
      </w:r>
      <w:r>
        <w:rPr>
          <w:rFonts w:eastAsia="Georgia" w:hAnsi="Georgia" w:cs="Georgia"/>
        </w:rPr>
        <w:t xml:space="preserve"> (</w:t>
      </w:r>
      <w:r w:rsidR="00862946">
        <w:rPr>
          <w:rFonts w:eastAsia="Georgia" w:hAnsi="Georgia" w:cs="Georgia"/>
        </w:rPr>
        <w:t>нежилое</w:t>
      </w:r>
      <w:r>
        <w:rPr>
          <w:rFonts w:eastAsia="Georgia" w:hAnsi="Georgia" w:cs="Georgia"/>
        </w:rPr>
        <w:t>)</w:t>
      </w:r>
    </w:p>
    <w:p w14:paraId="1B6C32F8" w14:textId="5435178F" w:rsidR="00862946" w:rsidRDefault="00862946">
      <w:pPr>
        <w:numPr>
          <w:ilvl w:val="0"/>
          <w:numId w:val="1"/>
        </w:numPr>
      </w:pPr>
      <w:r>
        <w:rPr>
          <w:b/>
        </w:rPr>
        <w:t>Этаж</w:t>
      </w:r>
      <w:r w:rsidRPr="00862946">
        <w:rPr>
          <w:rFonts w:asciiTheme="minorHAnsi"/>
          <w:b/>
          <w:sz w:val="22"/>
          <w:lang w:val="en-US"/>
        </w:rPr>
        <w:t>:</w:t>
      </w:r>
      <w:r w:rsidRPr="00862946">
        <w:rPr>
          <w:rFonts w:asciiTheme="minorHAnsi"/>
          <w:sz w:val="22"/>
          <w:lang w:val="en-US"/>
        </w:rPr>
        <w:t xml:space="preserve"> </w:t>
      </w:r>
      <w:r w:rsidRPr="00862946">
        <w:rPr>
          <w:rFonts w:asciiTheme="minorHAnsi"/>
          <w:sz w:val="22"/>
        </w:rPr>
        <w:t>№ 1</w:t>
      </w:r>
    </w:p>
    <w:p w14:paraId="6258BF2C" w14:textId="307818AA" w:rsidR="008C6FDD" w:rsidRDefault="00000000">
      <w:pPr>
        <w:numPr>
          <w:ilvl w:val="0"/>
          <w:numId w:val="1"/>
        </w:numPr>
      </w:pPr>
      <w:r>
        <w:rPr>
          <w:b/>
        </w:rPr>
        <w:t>Площадь</w:t>
      </w:r>
      <w:r>
        <w:rPr>
          <w:b/>
        </w:rPr>
        <w:t xml:space="preserve"> (</w:t>
      </w:r>
      <w:r>
        <w:rPr>
          <w:b/>
        </w:rPr>
        <w:t>общ</w:t>
      </w:r>
      <w:r w:rsidR="00862946">
        <w:rPr>
          <w:b/>
        </w:rPr>
        <w:t>ая</w:t>
      </w:r>
      <w:r w:rsidR="00862946">
        <w:rPr>
          <w:b/>
        </w:rPr>
        <w:t>)</w:t>
      </w:r>
      <w:r w:rsidR="00862946">
        <w:rPr>
          <w:b/>
          <w:lang w:val="en-US"/>
        </w:rPr>
        <w:t xml:space="preserve">: </w:t>
      </w:r>
      <w:r w:rsidR="00862946" w:rsidRPr="00862946">
        <w:rPr>
          <w:rFonts w:asciiTheme="minorHAnsi"/>
          <w:b/>
          <w:sz w:val="22"/>
          <w:lang w:val="en-US"/>
        </w:rPr>
        <w:t>180.1</w:t>
      </w:r>
      <w:r w:rsidRPr="00862946">
        <w:rPr>
          <w:rFonts w:asciiTheme="minorHAnsi" w:eastAsia="Georgia" w:cs="Georgia"/>
          <w:sz w:val="22"/>
        </w:rPr>
        <w:t xml:space="preserve"> </w:t>
      </w:r>
      <w:proofErr w:type="spellStart"/>
      <w:r w:rsidRPr="00862946">
        <w:rPr>
          <w:rFonts w:asciiTheme="minorHAnsi" w:eastAsia="Georgia" w:cs="Georgia"/>
          <w:sz w:val="22"/>
        </w:rPr>
        <w:t>кв.м</w:t>
      </w:r>
      <w:proofErr w:type="spellEnd"/>
    </w:p>
    <w:p w14:paraId="01AAE3AA" w14:textId="56AA7BA8" w:rsidR="008C6FDD" w:rsidRPr="00862946" w:rsidRDefault="00000000" w:rsidP="00862946">
      <w:pPr>
        <w:numPr>
          <w:ilvl w:val="0"/>
          <w:numId w:val="1"/>
        </w:numPr>
        <w:rPr>
          <w:rFonts w:eastAsia="Georgia" w:hAnsi="Georgia" w:cs="Georgia"/>
        </w:rPr>
      </w:pPr>
      <w:r>
        <w:rPr>
          <w:b/>
        </w:rPr>
        <w:t>Кадастровый</w:t>
      </w:r>
      <w:r>
        <w:rPr>
          <w:b/>
        </w:rPr>
        <w:t xml:space="preserve"> </w:t>
      </w:r>
      <w:r>
        <w:rPr>
          <w:b/>
        </w:rPr>
        <w:t>номер</w:t>
      </w:r>
      <w:r>
        <w:rPr>
          <w:b/>
        </w:rPr>
        <w:t>:</w:t>
      </w:r>
      <w:r>
        <w:rPr>
          <w:rFonts w:eastAsia="Georgia" w:hAnsi="Georgia" w:cs="Georgia"/>
        </w:rPr>
        <w:t xml:space="preserve"> </w:t>
      </w:r>
      <w:r w:rsidR="00862946" w:rsidRPr="00862946">
        <w:rPr>
          <w:rFonts w:asciiTheme="minorHAnsi" w:eastAsia="Georgia" w:cs="Georgia"/>
          <w:b/>
          <w:bCs/>
          <w:sz w:val="22"/>
        </w:rPr>
        <w:t>65:12:0000027:1703</w:t>
      </w:r>
      <w:r w:rsidR="00862946" w:rsidRPr="00862946">
        <w:rPr>
          <w:rFonts w:eastAsia="Georgia" w:hAnsi="Georgia" w:cs="Georgia"/>
        </w:rPr>
        <w:t xml:space="preserve"> </w:t>
      </w:r>
    </w:p>
    <w:p w14:paraId="13EC9AB8" w14:textId="2D87F58A" w:rsidR="008C6FDD" w:rsidRPr="00862946" w:rsidRDefault="00000000" w:rsidP="00862946">
      <w:pPr>
        <w:numPr>
          <w:ilvl w:val="0"/>
          <w:numId w:val="1"/>
        </w:numPr>
        <w:rPr>
          <w:rFonts w:eastAsia="Georgia" w:hAnsi="Georgia" w:cs="Georgia"/>
        </w:rPr>
      </w:pPr>
      <w:r>
        <w:rPr>
          <w:b/>
        </w:rPr>
        <w:t>Кадастровая</w:t>
      </w:r>
      <w:r>
        <w:rPr>
          <w:b/>
        </w:rPr>
        <w:t xml:space="preserve"> </w:t>
      </w:r>
      <w:r>
        <w:rPr>
          <w:b/>
        </w:rPr>
        <w:t>стоимость</w:t>
      </w:r>
      <w:r>
        <w:rPr>
          <w:b/>
        </w:rPr>
        <w:t>:</w:t>
      </w:r>
      <w:r w:rsidR="00862946" w:rsidRPr="0086294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62946" w:rsidRPr="00862946">
        <w:rPr>
          <w:rFonts w:asciiTheme="minorHAnsi" w:eastAsia="Georgia" w:cs="Georgia"/>
          <w:b/>
          <w:bCs/>
        </w:rPr>
        <w:t xml:space="preserve">2 768 158.61 </w:t>
      </w:r>
      <w:r w:rsidRPr="00862946">
        <w:rPr>
          <w:rFonts w:asciiTheme="minorHAnsi" w:eastAsia="Georgia" w:cs="Georgia"/>
          <w:b/>
          <w:bCs/>
        </w:rPr>
        <w:t>руб.</w:t>
      </w:r>
    </w:p>
    <w:p w14:paraId="76F853E4" w14:textId="16C8A42C" w:rsidR="008C6FDD" w:rsidRPr="00862946" w:rsidRDefault="00000000" w:rsidP="00862946">
      <w:pPr>
        <w:numPr>
          <w:ilvl w:val="0"/>
          <w:numId w:val="1"/>
        </w:numPr>
        <w:rPr>
          <w:rFonts w:eastAsia="Georgia" w:hAnsi="Georgia" w:cs="Georgia"/>
        </w:rPr>
      </w:pPr>
      <w:r>
        <w:rPr>
          <w:b/>
        </w:rPr>
        <w:lastRenderedPageBreak/>
        <w:t>Иные</w:t>
      </w:r>
      <w:r>
        <w:rPr>
          <w:b/>
        </w:rPr>
        <w:t xml:space="preserve"> </w:t>
      </w:r>
      <w:r>
        <w:rPr>
          <w:b/>
        </w:rPr>
        <w:t>характеристики</w:t>
      </w:r>
      <w:r>
        <w:rPr>
          <w:b/>
        </w:rPr>
        <w:t>:</w:t>
      </w:r>
      <w:r>
        <w:rPr>
          <w:rFonts w:eastAsia="Georgia" w:hAnsi="Georgia" w:cs="Georgia"/>
        </w:rPr>
        <w:t xml:space="preserve"> (</w:t>
      </w:r>
      <w:r w:rsidR="00862946" w:rsidRPr="00862946">
        <w:rPr>
          <w:rFonts w:eastAsia="Georgia" w:hAnsi="Georgia" w:cs="Georgia"/>
        </w:rPr>
        <w:t xml:space="preserve">Ограничение прав и обременение объекта недвижимости: не зарегистрировано </w:t>
      </w:r>
    </w:p>
    <w:p w14:paraId="2E724874" w14:textId="77777777" w:rsidR="00862946" w:rsidRPr="00862946" w:rsidRDefault="00862946" w:rsidP="00862946">
      <w:pPr>
        <w:ind w:left="720"/>
        <w:rPr>
          <w:rFonts w:eastAsia="Georgia" w:hAnsi="Georgia" w:cs="Georgia"/>
        </w:rPr>
      </w:pPr>
    </w:p>
    <w:p w14:paraId="2FB75AE0" w14:textId="660A2548" w:rsidR="008C6FDD" w:rsidRPr="00862946" w:rsidRDefault="00000000">
      <w:pPr>
        <w:spacing w:after="210"/>
      </w:pPr>
      <w:r>
        <w:rPr>
          <w:rFonts w:eastAsia="Georgia" w:hAnsi="Georgia" w:cs="Georgia"/>
        </w:rPr>
        <w:t xml:space="preserve">2.3. </w:t>
      </w:r>
      <w:r w:rsidRPr="00FA03C3">
        <w:rPr>
          <w:rFonts w:asciiTheme="minorHAnsi" w:eastAsia="Georgia" w:cs="Georgia"/>
        </w:rPr>
        <w:t xml:space="preserve">Имущество осмотрено Покупателем надлежащим образом и </w:t>
      </w:r>
      <w:r w:rsidR="00862946" w:rsidRPr="00FA03C3">
        <w:rPr>
          <w:rFonts w:asciiTheme="minorHAnsi" w:eastAsia="Georgia" w:cs="Georgia"/>
          <w:lang w:val="en-US"/>
        </w:rPr>
        <w:t>c</w:t>
      </w:r>
      <w:r w:rsidR="00862946" w:rsidRPr="00FA03C3">
        <w:rPr>
          <w:rFonts w:asciiTheme="minorHAnsi" w:eastAsia="Georgia" w:cs="Georgia"/>
        </w:rPr>
        <w:t xml:space="preserve">читается </w:t>
      </w:r>
      <w:r w:rsidRPr="00FA03C3">
        <w:rPr>
          <w:rFonts w:asciiTheme="minorHAnsi" w:eastAsia="Georgia" w:cs="Georgia"/>
        </w:rPr>
        <w:t>принят</w:t>
      </w:r>
      <w:r w:rsidR="00862946" w:rsidRPr="00FA03C3">
        <w:rPr>
          <w:rFonts w:asciiTheme="minorHAnsi" w:eastAsia="Georgia" w:cs="Georgia"/>
        </w:rPr>
        <w:t>ым</w:t>
      </w:r>
      <w:r w:rsidRPr="00FA03C3">
        <w:rPr>
          <w:rFonts w:asciiTheme="minorHAnsi" w:eastAsia="Georgia" w:cs="Georgia"/>
        </w:rPr>
        <w:t xml:space="preserve"> им в состоянии, в котором оно находится на дату подписания настоящего договора</w:t>
      </w:r>
      <w:r w:rsidR="00862946" w:rsidRPr="00FA03C3">
        <w:rPr>
          <w:rFonts w:asciiTheme="minorHAnsi" w:eastAsia="Georgia" w:cs="Georgia"/>
        </w:rPr>
        <w:t xml:space="preserve">, </w:t>
      </w:r>
      <w:r w:rsidR="00FA03C3" w:rsidRPr="00FA03C3">
        <w:rPr>
          <w:rFonts w:asciiTheme="minorHAnsi" w:eastAsia="Georgia" w:cs="Georgia"/>
        </w:rPr>
        <w:t>после п</w:t>
      </w:r>
      <w:r w:rsidR="00FA03C3">
        <w:rPr>
          <w:rFonts w:asciiTheme="minorHAnsi" w:eastAsia="Georgia" w:cs="Georgia"/>
        </w:rPr>
        <w:t>оступления Продавцу</w:t>
      </w:r>
      <w:r w:rsidR="00FA03C3" w:rsidRPr="00FA03C3">
        <w:rPr>
          <w:rFonts w:asciiTheme="minorHAnsi" w:eastAsia="Georgia" w:cs="Georgia"/>
        </w:rPr>
        <w:t xml:space="preserve"> полной оплаты в соответствии с настоящим договором.</w:t>
      </w:r>
      <w:r w:rsidR="00FA03C3" w:rsidRPr="00FA03C3">
        <w:rPr>
          <w:rFonts w:asciiTheme="minorHAnsi"/>
        </w:rPr>
        <w:t xml:space="preserve"> Акт приема-передачи имущества отдельно не оформляется.</w:t>
      </w:r>
    </w:p>
    <w:p w14:paraId="2825FF65" w14:textId="77777777" w:rsidR="008C6FDD" w:rsidRDefault="00000000">
      <w:pPr>
        <w:spacing w:after="210"/>
      </w:pPr>
      <w:r>
        <w:rPr>
          <w:rFonts w:eastAsia="Georgia" w:hAnsi="Georgia" w:cs="Georgia"/>
        </w:rPr>
        <w:t>2.4. Покупатель подтверждает отсутствие претензий к техническому состоянию имущества.</w:t>
      </w:r>
    </w:p>
    <w:p w14:paraId="54C38C20" w14:textId="77777777" w:rsidR="008C6FDD" w:rsidRDefault="00000000">
      <w:pPr>
        <w:spacing w:before="240" w:line="271" w:lineRule="auto"/>
      </w:pPr>
      <w:bookmarkStart w:id="3" w:name="bm_3_цена_и_условия_оплаты"/>
      <w:r>
        <w:rPr>
          <w:rFonts w:eastAsia="Georgia" w:hAnsi="Georgia" w:cs="Georgia"/>
          <w:b/>
          <w:sz w:val="42"/>
        </w:rPr>
        <w:t>3. Цена и условия оплаты</w:t>
      </w:r>
      <w:bookmarkEnd w:id="3"/>
    </w:p>
    <w:p w14:paraId="6CE37792" w14:textId="7E979B9F" w:rsidR="008C6FDD" w:rsidRDefault="00000000">
      <w:pPr>
        <w:spacing w:after="210"/>
      </w:pPr>
      <w:r>
        <w:t xml:space="preserve">3.1. </w:t>
      </w:r>
      <w:r>
        <w:rPr>
          <w:b/>
        </w:rPr>
        <w:t>Цена</w:t>
      </w:r>
      <w:r>
        <w:rPr>
          <w:b/>
        </w:rPr>
        <w:t xml:space="preserve"> </w:t>
      </w:r>
      <w:r>
        <w:rPr>
          <w:b/>
        </w:rPr>
        <w:t>имущества</w:t>
      </w:r>
      <w:r>
        <w:rPr>
          <w:b/>
        </w:rPr>
        <w:t>:</w:t>
      </w:r>
      <w:r>
        <w:rPr>
          <w:rFonts w:eastAsia="Georgia" w:hAnsi="Georgia" w:cs="Georgia"/>
        </w:rPr>
        <w:t xml:space="preserve"> _________________ (_________________ миллионов) рублей _________________ копеек</w:t>
      </w:r>
      <w:r w:rsidR="006F2AD1">
        <w:rPr>
          <w:rFonts w:eastAsia="Georgia" w:hAnsi="Georgia" w:cs="Georgia"/>
        </w:rPr>
        <w:t xml:space="preserve"> (без НДС)</w:t>
      </w:r>
      <w:r>
        <w:rPr>
          <w:rFonts w:eastAsia="Georgia" w:hAnsi="Georgia" w:cs="Georgia"/>
        </w:rPr>
        <w:t>.</w:t>
      </w:r>
    </w:p>
    <w:p w14:paraId="6D6F14F9" w14:textId="30F78A9D" w:rsidR="008C6FDD" w:rsidRDefault="00000000">
      <w:pPr>
        <w:spacing w:after="210"/>
      </w:pPr>
      <w:r>
        <w:rPr>
          <w:rFonts w:eastAsia="Georgia" w:hAnsi="Georgia" w:cs="Georgia"/>
        </w:rPr>
        <w:t>3.2. Цена установлена в результате торгов на основании предложения Покупателя о цене, одобренного протоколом о результатах проведения торгов от «</w:t>
      </w:r>
      <w:r>
        <w:rPr>
          <w:b/>
        </w:rPr>
        <w:t>»</w:t>
      </w:r>
      <w:r>
        <w:rPr>
          <w:b/>
        </w:rPr>
        <w:t xml:space="preserve"> _________ 20</w:t>
      </w:r>
      <w:r w:rsidR="00FA03C3">
        <w:rPr>
          <w:b/>
        </w:rPr>
        <w:t>26</w:t>
      </w:r>
      <w:r>
        <w:rPr>
          <w:rFonts w:eastAsia="Georgia" w:hAnsi="Georgia" w:cs="Georgia"/>
        </w:rPr>
        <w:t xml:space="preserve"> г.</w:t>
      </w:r>
    </w:p>
    <w:p w14:paraId="598474E3" w14:textId="77777777" w:rsidR="008C6FDD" w:rsidRDefault="00000000">
      <w:pPr>
        <w:spacing w:after="210"/>
      </w:pPr>
      <w:r>
        <w:rPr>
          <w:rFonts w:eastAsia="Georgia" w:hAnsi="Georgia" w:cs="Georgia"/>
        </w:rPr>
        <w:t>3.3. В цену включены / не включены (зачеркнуть ненужное):</w:t>
      </w:r>
    </w:p>
    <w:p w14:paraId="49851FFA" w14:textId="60B86B54" w:rsidR="008C6FDD" w:rsidRDefault="00000000">
      <w:pPr>
        <w:numPr>
          <w:ilvl w:val="0"/>
          <w:numId w:val="2"/>
        </w:numPr>
      </w:pPr>
      <w:r>
        <w:rPr>
          <w:rFonts w:eastAsia="Georgia" w:hAnsi="Georgia" w:cs="Georgia"/>
        </w:rPr>
        <w:t xml:space="preserve"> налоги;</w:t>
      </w:r>
    </w:p>
    <w:p w14:paraId="132888CC" w14:textId="57332217" w:rsidR="008C6FDD" w:rsidRDefault="00000000">
      <w:pPr>
        <w:numPr>
          <w:ilvl w:val="0"/>
          <w:numId w:val="2"/>
        </w:numPr>
      </w:pPr>
      <w:r>
        <w:rPr>
          <w:rFonts w:eastAsia="Georgia" w:hAnsi="Georgia" w:cs="Georgia"/>
        </w:rPr>
        <w:t>сборы;</w:t>
      </w:r>
    </w:p>
    <w:p w14:paraId="1514BED2" w14:textId="7822FCE1" w:rsidR="008C6FDD" w:rsidRDefault="00000000">
      <w:pPr>
        <w:numPr>
          <w:ilvl w:val="0"/>
          <w:numId w:val="2"/>
        </w:numPr>
      </w:pPr>
      <w:r>
        <w:rPr>
          <w:rFonts w:eastAsia="Georgia" w:hAnsi="Georgia" w:cs="Georgia"/>
        </w:rPr>
        <w:t>административные платежи;</w:t>
      </w:r>
    </w:p>
    <w:p w14:paraId="57E9476B" w14:textId="553DB953" w:rsidR="008C6FDD" w:rsidRDefault="00000000">
      <w:pPr>
        <w:numPr>
          <w:ilvl w:val="0"/>
          <w:numId w:val="2"/>
        </w:numPr>
      </w:pPr>
      <w:r>
        <w:rPr>
          <w:rFonts w:eastAsia="Georgia" w:hAnsi="Georgia" w:cs="Georgia"/>
        </w:rPr>
        <w:t>иные обязательные платежи.</w:t>
      </w:r>
    </w:p>
    <w:p w14:paraId="2B65B880" w14:textId="77777777" w:rsidR="008C6FDD" w:rsidRDefault="00000000">
      <w:pPr>
        <w:spacing w:after="210"/>
      </w:pPr>
      <w:r>
        <w:t xml:space="preserve">3.4. </w:t>
      </w:r>
      <w:r>
        <w:rPr>
          <w:b/>
        </w:rPr>
        <w:t>Порядок</w:t>
      </w:r>
      <w:r>
        <w:rPr>
          <w:b/>
        </w:rPr>
        <w:t xml:space="preserve"> </w:t>
      </w:r>
      <w:r>
        <w:rPr>
          <w:b/>
        </w:rPr>
        <w:t>оплаты</w:t>
      </w:r>
      <w:r>
        <w:rPr>
          <w:b/>
        </w:rPr>
        <w:t>:</w:t>
      </w:r>
    </w:p>
    <w:p w14:paraId="7863DE2A" w14:textId="77777777" w:rsidR="008C6FDD" w:rsidRDefault="00000000">
      <w:pPr>
        <w:spacing w:after="210"/>
      </w:pPr>
      <w:r>
        <w:rPr>
          <w:rFonts w:eastAsia="Georgia" w:hAnsi="Georgia" w:cs="Georgia"/>
        </w:rPr>
        <w:t>Покупатель обязуется внести полную сумму стоимости имущества в течение 30 (тридцати) календарных дней со дня подписания настоящего договора на банковский счет Продавца по следующим реквизитам:</w:t>
      </w:r>
    </w:p>
    <w:p w14:paraId="3D4BC507" w14:textId="77777777" w:rsidR="00FA03C3" w:rsidRDefault="00000000">
      <w:pPr>
        <w:spacing w:after="210"/>
        <w:rPr>
          <w:b/>
        </w:rPr>
      </w:pPr>
      <w:r>
        <w:rPr>
          <w:b/>
        </w:rPr>
        <w:t>Получатель</w:t>
      </w:r>
      <w:r>
        <w:rPr>
          <w:b/>
        </w:rPr>
        <w:t xml:space="preserve"> </w:t>
      </w:r>
      <w:r>
        <w:rPr>
          <w:b/>
        </w:rPr>
        <w:t>платежа</w:t>
      </w:r>
      <w:r>
        <w:rPr>
          <w:b/>
        </w:rPr>
        <w:t>:</w:t>
      </w:r>
    </w:p>
    <w:p w14:paraId="1283BB7B" w14:textId="77777777" w:rsidR="00FA03C3" w:rsidRPr="00FA03C3" w:rsidRDefault="00FA03C3" w:rsidP="00FA03C3">
      <w:pPr>
        <w:spacing w:after="0" w:line="240" w:lineRule="auto"/>
        <w:rPr>
          <w:bCs/>
        </w:rPr>
      </w:pPr>
      <w:r w:rsidRPr="00FA03C3">
        <w:rPr>
          <w:bCs/>
        </w:rPr>
        <w:t>МУНИЦИПАЛЬНОЕ</w:t>
      </w:r>
      <w:r w:rsidRPr="00FA03C3">
        <w:rPr>
          <w:bCs/>
        </w:rPr>
        <w:t xml:space="preserve"> </w:t>
      </w:r>
      <w:r w:rsidRPr="00FA03C3">
        <w:rPr>
          <w:bCs/>
        </w:rPr>
        <w:t>УНИТАРНОЕ</w:t>
      </w:r>
      <w:r w:rsidRPr="00FA03C3">
        <w:rPr>
          <w:bCs/>
        </w:rPr>
        <w:t xml:space="preserve"> </w:t>
      </w:r>
    </w:p>
    <w:p w14:paraId="62BC2025" w14:textId="77777777" w:rsidR="00FA03C3" w:rsidRPr="00FA03C3" w:rsidRDefault="00FA03C3" w:rsidP="00FA03C3">
      <w:pPr>
        <w:spacing w:after="0" w:line="240" w:lineRule="auto"/>
        <w:rPr>
          <w:bCs/>
        </w:rPr>
      </w:pPr>
      <w:r w:rsidRPr="00FA03C3">
        <w:rPr>
          <w:bCs/>
        </w:rPr>
        <w:t>ПРЕДПРИЯТИЕ</w:t>
      </w:r>
      <w:r w:rsidRPr="00FA03C3">
        <w:rPr>
          <w:bCs/>
        </w:rPr>
        <w:t xml:space="preserve"> "</w:t>
      </w:r>
      <w:r w:rsidRPr="00FA03C3">
        <w:rPr>
          <w:bCs/>
        </w:rPr>
        <w:t>ТОМАРИ</w:t>
      </w:r>
      <w:r w:rsidRPr="00FA03C3">
        <w:rPr>
          <w:bCs/>
        </w:rPr>
        <w:t xml:space="preserve">" </w:t>
      </w:r>
    </w:p>
    <w:p w14:paraId="662A09B3" w14:textId="77777777" w:rsidR="00FA03C3" w:rsidRPr="00FA03C3" w:rsidRDefault="00FA03C3" w:rsidP="00FA03C3">
      <w:pPr>
        <w:spacing w:after="0" w:line="240" w:lineRule="auto"/>
        <w:rPr>
          <w:bCs/>
        </w:rPr>
      </w:pPr>
      <w:r w:rsidRPr="00FA03C3">
        <w:rPr>
          <w:bCs/>
        </w:rPr>
        <w:t>МУНИЦИПАЛЬНОГО</w:t>
      </w:r>
      <w:r w:rsidRPr="00FA03C3">
        <w:rPr>
          <w:bCs/>
        </w:rPr>
        <w:t xml:space="preserve"> </w:t>
      </w:r>
      <w:r w:rsidRPr="00FA03C3">
        <w:rPr>
          <w:bCs/>
        </w:rPr>
        <w:t>ОБРАЗОВАНИЯ</w:t>
      </w:r>
      <w:r w:rsidRPr="00FA03C3">
        <w:rPr>
          <w:bCs/>
        </w:rPr>
        <w:t xml:space="preserve"> </w:t>
      </w:r>
    </w:p>
    <w:p w14:paraId="75C30532" w14:textId="77777777" w:rsidR="00FA03C3" w:rsidRPr="00FA03C3" w:rsidRDefault="00FA03C3" w:rsidP="00FA03C3">
      <w:pPr>
        <w:spacing w:after="0" w:line="240" w:lineRule="auto"/>
        <w:rPr>
          <w:bCs/>
        </w:rPr>
      </w:pPr>
      <w:r w:rsidRPr="00FA03C3">
        <w:rPr>
          <w:bCs/>
        </w:rPr>
        <w:t>"</w:t>
      </w:r>
      <w:r w:rsidRPr="00FA03C3">
        <w:rPr>
          <w:bCs/>
        </w:rPr>
        <w:t>ТОМАРИНСКИЙ</w:t>
      </w:r>
      <w:r w:rsidRPr="00FA03C3">
        <w:rPr>
          <w:bCs/>
        </w:rPr>
        <w:t xml:space="preserve"> </w:t>
      </w:r>
      <w:r w:rsidRPr="00FA03C3">
        <w:rPr>
          <w:bCs/>
        </w:rPr>
        <w:t>ГОРОДСКОЙ</w:t>
      </w:r>
      <w:r w:rsidRPr="00FA03C3">
        <w:rPr>
          <w:bCs/>
        </w:rPr>
        <w:t xml:space="preserve"> </w:t>
      </w:r>
      <w:r w:rsidRPr="00FA03C3">
        <w:rPr>
          <w:bCs/>
        </w:rPr>
        <w:t>ОКРУГ</w:t>
      </w:r>
      <w:r w:rsidRPr="00FA03C3">
        <w:rPr>
          <w:bCs/>
        </w:rPr>
        <w:t xml:space="preserve">" </w:t>
      </w:r>
    </w:p>
    <w:p w14:paraId="55AB41F4" w14:textId="77777777" w:rsidR="00FA03C3" w:rsidRDefault="00FA03C3" w:rsidP="00FA03C3">
      <w:pPr>
        <w:spacing w:after="0" w:line="240" w:lineRule="auto"/>
        <w:rPr>
          <w:bCs/>
        </w:rPr>
      </w:pPr>
      <w:r w:rsidRPr="00FA03C3">
        <w:rPr>
          <w:bCs/>
        </w:rPr>
        <w:t>САХАЛИНСКОЙ</w:t>
      </w:r>
      <w:r w:rsidRPr="00FA03C3">
        <w:rPr>
          <w:bCs/>
        </w:rPr>
        <w:t xml:space="preserve"> </w:t>
      </w:r>
      <w:r w:rsidRPr="00FA03C3">
        <w:rPr>
          <w:bCs/>
        </w:rPr>
        <w:t>ОБЛАСТИ</w:t>
      </w:r>
    </w:p>
    <w:p w14:paraId="34066F8D" w14:textId="77777777" w:rsidR="00FA03C3" w:rsidRPr="00FA03C3" w:rsidRDefault="00FA03C3" w:rsidP="00FA03C3">
      <w:pPr>
        <w:spacing w:after="0" w:line="240" w:lineRule="auto"/>
        <w:rPr>
          <w:bCs/>
        </w:rPr>
      </w:pPr>
      <w:r>
        <w:rPr>
          <w:bCs/>
        </w:rPr>
        <w:t>ИНН</w:t>
      </w:r>
      <w:r>
        <w:rPr>
          <w:bCs/>
        </w:rPr>
        <w:t xml:space="preserve"> </w:t>
      </w:r>
      <w:r w:rsidRPr="00FA03C3">
        <w:rPr>
          <w:bCs/>
        </w:rPr>
        <w:t>6516008766</w:t>
      </w:r>
    </w:p>
    <w:p w14:paraId="6AA354B2" w14:textId="77777777" w:rsidR="00FA03C3" w:rsidRPr="00FA03C3" w:rsidRDefault="00FA03C3" w:rsidP="00FA03C3">
      <w:pPr>
        <w:spacing w:after="0" w:line="240" w:lineRule="auto"/>
        <w:rPr>
          <w:bCs/>
        </w:rPr>
      </w:pPr>
      <w:r>
        <w:rPr>
          <w:bCs/>
        </w:rPr>
        <w:t>КПП</w:t>
      </w:r>
      <w:r>
        <w:rPr>
          <w:bCs/>
        </w:rPr>
        <w:t xml:space="preserve"> </w:t>
      </w:r>
      <w:r w:rsidRPr="00FA03C3">
        <w:rPr>
          <w:bCs/>
        </w:rPr>
        <w:t>651601001</w:t>
      </w:r>
    </w:p>
    <w:p w14:paraId="2A4EDF08" w14:textId="79F57B78" w:rsidR="008C6FDD" w:rsidRDefault="00FA03C3" w:rsidP="00FA03C3">
      <w:pPr>
        <w:spacing w:after="0"/>
      </w:pPr>
      <w:r>
        <w:rPr>
          <w:bCs/>
        </w:rPr>
        <w:t>Банк</w:t>
      </w:r>
      <w:r w:rsidRPr="00FA03C3">
        <w:rPr>
          <w:bCs/>
        </w:rPr>
        <w:t xml:space="preserve">: </w:t>
      </w:r>
      <w:r>
        <w:rPr>
          <w:rFonts w:eastAsia="Georgia" w:hAnsi="Georgia" w:cs="Georgia"/>
        </w:rPr>
        <w:t>Филиал «Корпоративный» ПАО «Совкомбанк» (г. Москва)</w:t>
      </w:r>
    </w:p>
    <w:p w14:paraId="2ECEED6E" w14:textId="77777777" w:rsidR="008C6FDD" w:rsidRDefault="00000000" w:rsidP="00FA03C3">
      <w:pPr>
        <w:spacing w:after="0"/>
      </w:pPr>
      <w:r>
        <w:rPr>
          <w:b/>
        </w:rPr>
        <w:t>Номер</w:t>
      </w:r>
      <w:r>
        <w:rPr>
          <w:b/>
        </w:rPr>
        <w:t xml:space="preserve"> </w:t>
      </w:r>
      <w:r>
        <w:rPr>
          <w:b/>
        </w:rPr>
        <w:t>счета</w:t>
      </w:r>
      <w:r>
        <w:rPr>
          <w:b/>
        </w:rPr>
        <w:t>:</w:t>
      </w:r>
      <w:r>
        <w:br/>
        <w:t>40702810412010597464</w:t>
      </w:r>
    </w:p>
    <w:p w14:paraId="53775F4A" w14:textId="77777777" w:rsidR="008C6FDD" w:rsidRDefault="00000000" w:rsidP="00FA03C3">
      <w:pPr>
        <w:spacing w:after="0"/>
      </w:pPr>
      <w:r>
        <w:rPr>
          <w:b/>
        </w:rPr>
        <w:t>Корреспондентский</w:t>
      </w:r>
      <w:r>
        <w:rPr>
          <w:b/>
        </w:rPr>
        <w:t xml:space="preserve"> </w:t>
      </w:r>
      <w:r>
        <w:rPr>
          <w:b/>
        </w:rPr>
        <w:t>счет</w:t>
      </w:r>
      <w:r>
        <w:rPr>
          <w:b/>
        </w:rPr>
        <w:t>:</w:t>
      </w:r>
      <w:r>
        <w:br/>
        <w:t>30101810445250000360</w:t>
      </w:r>
    </w:p>
    <w:p w14:paraId="258F7AEB" w14:textId="53BFA214" w:rsidR="008C6FDD" w:rsidRDefault="00000000">
      <w:pPr>
        <w:spacing w:after="210"/>
      </w:pPr>
      <w:r>
        <w:rPr>
          <w:b/>
        </w:rPr>
        <w:t>БИК</w:t>
      </w:r>
      <w:r>
        <w:rPr>
          <w:b/>
        </w:rPr>
        <w:t>:</w:t>
      </w:r>
      <w:r w:rsidR="00FA03C3" w:rsidRPr="00577F4E">
        <w:t xml:space="preserve"> </w:t>
      </w:r>
      <w:r>
        <w:t>044525360</w:t>
      </w:r>
    </w:p>
    <w:p w14:paraId="0C6B4578" w14:textId="77777777" w:rsidR="008C6FDD" w:rsidRDefault="00000000">
      <w:pPr>
        <w:spacing w:after="210"/>
      </w:pPr>
      <w:r>
        <w:rPr>
          <w:rFonts w:eastAsia="Georgia" w:hAnsi="Georgia" w:cs="Georgia"/>
        </w:rPr>
        <w:lastRenderedPageBreak/>
        <w:t>3.5. В платежном поручении при перечислении денежных средств Покупатель указывает:</w:t>
      </w:r>
    </w:p>
    <w:p w14:paraId="0A54B3A3" w14:textId="77777777" w:rsidR="008C6FDD" w:rsidRDefault="00000000">
      <w:pPr>
        <w:numPr>
          <w:ilvl w:val="0"/>
          <w:numId w:val="3"/>
        </w:numPr>
      </w:pPr>
      <w:r>
        <w:rPr>
          <w:rFonts w:eastAsia="Georgia" w:hAnsi="Georgia" w:cs="Georgia"/>
        </w:rPr>
        <w:t>назначение платежа: «Оплата имущества по договору купли-продажи от «</w:t>
      </w:r>
      <w:r>
        <w:rPr>
          <w:b/>
        </w:rPr>
        <w:t>»</w:t>
      </w:r>
      <w:r>
        <w:rPr>
          <w:b/>
        </w:rPr>
        <w:t xml:space="preserve"> _________ 20</w:t>
      </w:r>
      <w:r>
        <w:rPr>
          <w:rFonts w:eastAsia="Georgia" w:hAnsi="Georgia" w:cs="Georgia"/>
        </w:rPr>
        <w:t xml:space="preserve"> г., лот № ___»;</w:t>
      </w:r>
    </w:p>
    <w:p w14:paraId="6E7C19AD" w14:textId="77777777" w:rsidR="008C6FDD" w:rsidRDefault="00000000">
      <w:pPr>
        <w:numPr>
          <w:ilvl w:val="0"/>
          <w:numId w:val="3"/>
        </w:numPr>
      </w:pPr>
      <w:r>
        <w:rPr>
          <w:rFonts w:eastAsia="Georgia" w:hAnsi="Georgia" w:cs="Georgia"/>
        </w:rPr>
        <w:t>ФИО (наименование) и ИНН Покупателя.</w:t>
      </w:r>
    </w:p>
    <w:p w14:paraId="29F1FB29" w14:textId="5737ABD0" w:rsidR="008C6FDD" w:rsidRDefault="00000000">
      <w:pPr>
        <w:spacing w:after="210"/>
      </w:pPr>
      <w:r>
        <w:t xml:space="preserve">3.6. </w:t>
      </w:r>
      <w:r>
        <w:rPr>
          <w:b/>
        </w:rPr>
        <w:t>Задаток</w:t>
      </w:r>
      <w:r>
        <w:rPr>
          <w:b/>
        </w:rPr>
        <w:t>:</w:t>
      </w:r>
      <w:r>
        <w:rPr>
          <w:rFonts w:eastAsia="Georgia" w:hAnsi="Georgia" w:cs="Georgia"/>
        </w:rPr>
        <w:t xml:space="preserve"> Задаток в размере 10% от начальной цены лота (3</w:t>
      </w:r>
      <w:r w:rsidR="006F2AD1">
        <w:rPr>
          <w:rFonts w:eastAsia="Georgia" w:hAnsi="Georgia" w:cs="Georgia"/>
        </w:rPr>
        <w:t>30 390</w:t>
      </w:r>
      <w:r>
        <w:rPr>
          <w:rFonts w:eastAsia="Georgia" w:hAnsi="Georgia" w:cs="Georgia"/>
        </w:rPr>
        <w:t xml:space="preserve">  рублей), перечисленный Покупателем при участии в торгах, засчитывается в счет оплаты стоимости имущества по настоящему договору.</w:t>
      </w:r>
    </w:p>
    <w:p w14:paraId="433D0A5E" w14:textId="77777777" w:rsidR="008C6FDD" w:rsidRDefault="00000000">
      <w:pPr>
        <w:spacing w:after="210"/>
      </w:pPr>
      <w:r>
        <w:rPr>
          <w:rFonts w:eastAsia="Georgia" w:hAnsi="Georgia" w:cs="Georgia"/>
        </w:rPr>
        <w:t>3.7. Покупатель обязан перечислить оставшуюся сумму в размере _________________ руб. в течение 30 дней со дня подписания договора.</w:t>
      </w:r>
    </w:p>
    <w:p w14:paraId="17C39403" w14:textId="77777777" w:rsidR="008C6FDD" w:rsidRDefault="00000000">
      <w:pPr>
        <w:spacing w:after="210"/>
      </w:pPr>
      <w:r>
        <w:rPr>
          <w:rFonts w:eastAsia="Georgia" w:hAnsi="Georgia" w:cs="Georgia"/>
        </w:rPr>
        <w:t>3.8. В случае просрочки оплаты Покупателем на сумму задолженности начисляются проценты в размере 0,1% (одной десятой процента) в день от суммы задолженности в соответствии с законодательством Российской Федерации.</w:t>
      </w:r>
    </w:p>
    <w:p w14:paraId="45120517" w14:textId="77777777" w:rsidR="008C6FDD" w:rsidRDefault="00000000">
      <w:pPr>
        <w:spacing w:before="240" w:line="271" w:lineRule="auto"/>
      </w:pPr>
      <w:bookmarkStart w:id="4" w:name="bm_4_передача_имущества"/>
      <w:r>
        <w:rPr>
          <w:rFonts w:eastAsia="Georgia" w:hAnsi="Georgia" w:cs="Georgia"/>
          <w:b/>
          <w:sz w:val="42"/>
        </w:rPr>
        <w:t>4. Передача имущества</w:t>
      </w:r>
      <w:bookmarkEnd w:id="4"/>
    </w:p>
    <w:p w14:paraId="5F5A2091" w14:textId="77777777" w:rsidR="008C6FDD" w:rsidRDefault="00000000">
      <w:pPr>
        <w:spacing w:after="210"/>
      </w:pPr>
      <w:r>
        <w:rPr>
          <w:rFonts w:eastAsia="Georgia" w:hAnsi="Georgia" w:cs="Georgia"/>
        </w:rPr>
        <w:t>4.1. Продавец передает имущество Покупателю в состоянии, в котором оно находится на дату передачи (принцип «как есть, где есть»).</w:t>
      </w:r>
    </w:p>
    <w:p w14:paraId="1FA03305" w14:textId="563675EF" w:rsidR="008C6FDD" w:rsidRDefault="00000000">
      <w:pPr>
        <w:spacing w:after="210"/>
      </w:pPr>
      <w:r>
        <w:rPr>
          <w:rFonts w:eastAsia="Georgia" w:hAnsi="Georgia" w:cs="Georgia"/>
        </w:rPr>
        <w:t xml:space="preserve">4.2. Передача имущества </w:t>
      </w:r>
      <w:r w:rsidR="00577F4E">
        <w:rPr>
          <w:rFonts w:eastAsia="Georgia" w:hAnsi="Georgia" w:cs="Georgia"/>
        </w:rPr>
        <w:t>считается состоявшейся</w:t>
      </w:r>
      <w:r>
        <w:rPr>
          <w:rFonts w:eastAsia="Georgia" w:hAnsi="Georgia" w:cs="Georgia"/>
        </w:rPr>
        <w:t xml:space="preserve"> после полного поступления платежа на счет Продавца в соответствии с п. 3.4 настоящего договора.</w:t>
      </w:r>
    </w:p>
    <w:p w14:paraId="5FD20036" w14:textId="5CE7A687" w:rsidR="008C6FDD" w:rsidRPr="00577F4E" w:rsidRDefault="00000000">
      <w:pPr>
        <w:spacing w:after="210"/>
        <w:rPr>
          <w:rFonts w:eastAsia="Georgia" w:hAnsi="Georgia" w:cs="Georgia"/>
        </w:rPr>
      </w:pPr>
      <w:r>
        <w:rPr>
          <w:rFonts w:eastAsia="Georgia" w:hAnsi="Georgia" w:cs="Georgia"/>
        </w:rPr>
        <w:t xml:space="preserve">4.3. </w:t>
      </w:r>
      <w:r w:rsidR="00FA03C3" w:rsidRPr="00FA03C3">
        <w:rPr>
          <w:rFonts w:eastAsia="Georgia" w:hAnsi="Georgia" w:cs="Georgia"/>
        </w:rPr>
        <w:t xml:space="preserve">Имущество осмотрено Покупателем надлежащим образом и </w:t>
      </w:r>
      <w:r w:rsidR="00FA03C3" w:rsidRPr="00FA03C3">
        <w:rPr>
          <w:rFonts w:eastAsia="Georgia" w:hAnsi="Georgia" w:cs="Georgia"/>
          <w:lang w:val="en-US"/>
        </w:rPr>
        <w:t>c</w:t>
      </w:r>
      <w:r w:rsidR="00FA03C3" w:rsidRPr="00FA03C3">
        <w:rPr>
          <w:rFonts w:eastAsia="Georgia" w:hAnsi="Georgia" w:cs="Georgia"/>
        </w:rPr>
        <w:t>читается принятым им в состоянии, в котором оно находится на дату подписания настоящего договора, после поступления Продавцу полной оплаты в соответствии с настоящим договором. Акт приема-передачи имущества отдельно не оформляется.</w:t>
      </w:r>
    </w:p>
    <w:p w14:paraId="165EF6B4" w14:textId="40264971" w:rsidR="008C6FDD" w:rsidRDefault="00000000">
      <w:pPr>
        <w:spacing w:after="210"/>
      </w:pPr>
      <w:r>
        <w:rPr>
          <w:rFonts w:eastAsia="Georgia" w:hAnsi="Georgia" w:cs="Georgia"/>
        </w:rPr>
        <w:t xml:space="preserve">4.4. </w:t>
      </w:r>
      <w:r w:rsidR="00FA03C3">
        <w:rPr>
          <w:rFonts w:eastAsia="Georgia" w:hAnsi="Georgia" w:cs="Georgia"/>
        </w:rPr>
        <w:t>И</w:t>
      </w:r>
      <w:r>
        <w:rPr>
          <w:rFonts w:eastAsia="Georgia" w:hAnsi="Georgia" w:cs="Georgia"/>
        </w:rPr>
        <w:t>мущество переходит в собственность Покупателя во всех правах и со всеми обязательствами, связанными с его содержанием и использованием.</w:t>
      </w:r>
    </w:p>
    <w:p w14:paraId="542B1E1F" w14:textId="5998297C" w:rsidR="008C6FDD" w:rsidRDefault="00000000">
      <w:pPr>
        <w:spacing w:after="210"/>
      </w:pPr>
      <w:r>
        <w:rPr>
          <w:rFonts w:eastAsia="Georgia" w:hAnsi="Georgia" w:cs="Georgia"/>
        </w:rPr>
        <w:t xml:space="preserve">4.5. Все риски, связанные с гибелью, повреждением или изменением имущества, переходят на Покупателя с </w:t>
      </w:r>
      <w:r w:rsidR="00FA03C3">
        <w:rPr>
          <w:rFonts w:eastAsia="Georgia" w:hAnsi="Georgia" w:cs="Georgia"/>
        </w:rPr>
        <w:t>момента</w:t>
      </w:r>
      <w:r w:rsidR="00FA03C3" w:rsidRPr="00FA03C3">
        <w:rPr>
          <w:rFonts w:eastAsia="Georgia" w:hAnsi="Georgia" w:cs="Georgia"/>
        </w:rPr>
        <w:t xml:space="preserve"> поступления Продавцу полной оплаты в соответствии с настоящим договором.</w:t>
      </w:r>
    </w:p>
    <w:p w14:paraId="152F7716" w14:textId="77777777" w:rsidR="008C6FDD" w:rsidRDefault="00000000">
      <w:pPr>
        <w:spacing w:before="240" w:line="271" w:lineRule="auto"/>
      </w:pPr>
      <w:bookmarkStart w:id="5" w:name="bm_5_право_собственности_и_регистрация"/>
      <w:r>
        <w:rPr>
          <w:rFonts w:eastAsia="Georgia" w:hAnsi="Georgia" w:cs="Georgia"/>
          <w:b/>
          <w:sz w:val="42"/>
        </w:rPr>
        <w:t>5. Право собственности и регистрация</w:t>
      </w:r>
      <w:bookmarkEnd w:id="5"/>
    </w:p>
    <w:p w14:paraId="58F84914" w14:textId="1D2272AF" w:rsidR="008C6FDD" w:rsidRDefault="00000000">
      <w:pPr>
        <w:spacing w:after="210"/>
      </w:pPr>
      <w:r>
        <w:rPr>
          <w:rFonts w:eastAsia="Georgia" w:hAnsi="Georgia" w:cs="Georgia"/>
        </w:rPr>
        <w:t xml:space="preserve">5.1. Продавец гарантирует, что является правообладателем имущества в соответствии </w:t>
      </w:r>
      <w:r w:rsidR="0036005C" w:rsidRPr="0036005C">
        <w:rPr>
          <w:rFonts w:eastAsia="Georgia" w:hAnsi="Georgia" w:cs="Georgia"/>
        </w:rPr>
        <w:t xml:space="preserve"> на основании хозяйственного ведения, вид, номер, дата и время государственной регистрации права: Хозяйственное ведение 65:12:0000027:1703-65/027/2025-2, </w:t>
      </w:r>
      <w:r w:rsidR="0036005C" w:rsidRPr="00862946">
        <w:rPr>
          <w:rFonts w:eastAsia="Georgia" w:hAnsi="Georgia" w:cs="Georgia"/>
        </w:rPr>
        <w:t xml:space="preserve">07.02.2025 </w:t>
      </w:r>
      <w:r w:rsidR="0036005C">
        <w:rPr>
          <w:rFonts w:eastAsia="Georgia" w:hAnsi="Georgia" w:cs="Georgia"/>
        </w:rPr>
        <w:t xml:space="preserve"> </w:t>
      </w:r>
      <w:r>
        <w:rPr>
          <w:rFonts w:eastAsia="Georgia" w:hAnsi="Georgia" w:cs="Georgia"/>
        </w:rPr>
        <w:t>судебным решением о признании МУП «Томари» банкротом и проведением конкурсного производства</w:t>
      </w:r>
      <w:r w:rsidR="0036005C">
        <w:rPr>
          <w:rFonts w:eastAsia="Georgia" w:hAnsi="Georgia" w:cs="Georgia"/>
        </w:rPr>
        <w:t xml:space="preserve"> дело А59-2842</w:t>
      </w:r>
      <w:r w:rsidR="0036005C" w:rsidRPr="0036005C">
        <w:rPr>
          <w:rFonts w:eastAsia="Georgia" w:hAnsi="Georgia" w:cs="Georgia"/>
        </w:rPr>
        <w:t xml:space="preserve">/2021 </w:t>
      </w:r>
      <w:r w:rsidR="0036005C">
        <w:rPr>
          <w:rFonts w:eastAsia="Georgia" w:hAnsi="Georgia" w:cs="Georgia"/>
        </w:rPr>
        <w:t xml:space="preserve">Арбитражный суд Сахалинской области </w:t>
      </w:r>
      <w:r>
        <w:rPr>
          <w:rFonts w:eastAsia="Georgia" w:hAnsi="Georgia" w:cs="Georgia"/>
        </w:rPr>
        <w:t xml:space="preserve"> в соответствии с Федеральным законом от 26.10.2002 № 127-ФЗ «О несостоятельности (банкротстве)».</w:t>
      </w:r>
    </w:p>
    <w:p w14:paraId="4818660C" w14:textId="77777777" w:rsidR="008C6FDD" w:rsidRDefault="00000000">
      <w:pPr>
        <w:spacing w:after="210"/>
      </w:pPr>
      <w:r>
        <w:rPr>
          <w:rFonts w:eastAsia="Georgia" w:hAnsi="Georgia" w:cs="Georgia"/>
        </w:rPr>
        <w:t>5.2. На момент заключения договора на имущество не наложены аресты, запреты и иные ограничения, за исключением ограничений, вытекающих из статуса должника в конкурсном производстве.</w:t>
      </w:r>
    </w:p>
    <w:p w14:paraId="6B0FB5C5" w14:textId="77777777" w:rsidR="008C6FDD" w:rsidRDefault="00000000">
      <w:pPr>
        <w:spacing w:after="210"/>
      </w:pPr>
      <w:r>
        <w:rPr>
          <w:rFonts w:eastAsia="Georgia" w:hAnsi="Georgia" w:cs="Georgia"/>
        </w:rPr>
        <w:lastRenderedPageBreak/>
        <w:t>5.3. Продавец обязуется предоставить Покупателю все необходимые документы для регистрации права собственности Покупателя в реестре недвижимого имущества (ЕГРН) или в соответствующем реестре.</w:t>
      </w:r>
    </w:p>
    <w:p w14:paraId="54BD377B" w14:textId="37E377A7" w:rsidR="008C6FDD" w:rsidRDefault="00000000">
      <w:pPr>
        <w:spacing w:after="210"/>
      </w:pPr>
      <w:r>
        <w:rPr>
          <w:rFonts w:eastAsia="Georgia" w:hAnsi="Georgia" w:cs="Georgia"/>
        </w:rPr>
        <w:t xml:space="preserve">5.4. Покупатель обязуется самостоятельно произвести регистрацию права собственности в соответствующих органах в течение </w:t>
      </w:r>
      <w:r w:rsidR="00E5657A">
        <w:rPr>
          <w:rFonts w:eastAsia="Georgia" w:hAnsi="Georgia" w:cs="Georgia"/>
        </w:rPr>
        <w:t>10</w:t>
      </w:r>
      <w:r>
        <w:rPr>
          <w:rFonts w:eastAsia="Georgia" w:hAnsi="Georgia" w:cs="Georgia"/>
        </w:rPr>
        <w:t xml:space="preserve"> (</w:t>
      </w:r>
      <w:r w:rsidR="00E5657A">
        <w:rPr>
          <w:rFonts w:eastAsia="Georgia" w:hAnsi="Georgia" w:cs="Georgia"/>
        </w:rPr>
        <w:t>десяти</w:t>
      </w:r>
      <w:r>
        <w:rPr>
          <w:rFonts w:eastAsia="Georgia" w:hAnsi="Georgia" w:cs="Georgia"/>
        </w:rPr>
        <w:t>) дней после подписания акта приема-передачи.</w:t>
      </w:r>
    </w:p>
    <w:p w14:paraId="7A065FB1" w14:textId="77777777" w:rsidR="008C6FDD" w:rsidRDefault="00000000">
      <w:pPr>
        <w:spacing w:after="210"/>
      </w:pPr>
      <w:r>
        <w:rPr>
          <w:rFonts w:eastAsia="Georgia" w:hAnsi="Georgia" w:cs="Georgia"/>
        </w:rPr>
        <w:t>5.5. Все расходы, связанные с регистрацией прав, несет Покупатель.</w:t>
      </w:r>
    </w:p>
    <w:p w14:paraId="61920CB9" w14:textId="77777777" w:rsidR="008C6FDD" w:rsidRDefault="00000000">
      <w:pPr>
        <w:spacing w:before="240" w:line="271" w:lineRule="auto"/>
      </w:pPr>
      <w:bookmarkStart w:id="6" w:name="bm_6_ответственность_и_гарантии_продавца"/>
      <w:r>
        <w:rPr>
          <w:rFonts w:eastAsia="Georgia" w:hAnsi="Georgia" w:cs="Georgia"/>
          <w:b/>
          <w:sz w:val="42"/>
        </w:rPr>
        <w:t>6. Ответственность и гарантии Продавца</w:t>
      </w:r>
      <w:bookmarkEnd w:id="6"/>
    </w:p>
    <w:p w14:paraId="3AFF0620" w14:textId="77777777" w:rsidR="008C6FDD" w:rsidRDefault="00000000">
      <w:pPr>
        <w:spacing w:after="210"/>
      </w:pPr>
      <w:r>
        <w:rPr>
          <w:rFonts w:eastAsia="Georgia" w:hAnsi="Georgia" w:cs="Georgia"/>
        </w:rPr>
        <w:t>6.1. Продавец гарантирует отсутствие на момент подписания договора обременений имущества, за исключением:</w:t>
      </w:r>
    </w:p>
    <w:p w14:paraId="649AC932" w14:textId="77777777" w:rsidR="008C6FDD" w:rsidRDefault="00000000">
      <w:pPr>
        <w:numPr>
          <w:ilvl w:val="0"/>
          <w:numId w:val="4"/>
        </w:numPr>
      </w:pPr>
      <w:r>
        <w:rPr>
          <w:rFonts w:eastAsia="Georgia" w:hAnsi="Georgia" w:cs="Georgia"/>
        </w:rPr>
        <w:t>прав третьих лиц, вытекающих из конкурсного производства;</w:t>
      </w:r>
    </w:p>
    <w:p w14:paraId="21257F9F" w14:textId="77777777" w:rsidR="008C6FDD" w:rsidRDefault="00000000">
      <w:pPr>
        <w:numPr>
          <w:ilvl w:val="0"/>
          <w:numId w:val="4"/>
        </w:numPr>
      </w:pPr>
      <w:r>
        <w:rPr>
          <w:rFonts w:eastAsia="Georgia" w:hAnsi="Georgia" w:cs="Georgia"/>
        </w:rPr>
        <w:t>ограничений, установленных судом в связи с банкротством должника.</w:t>
      </w:r>
    </w:p>
    <w:p w14:paraId="5DA66925" w14:textId="70972586" w:rsidR="008C6FDD" w:rsidRDefault="00000000">
      <w:pPr>
        <w:spacing w:after="210"/>
      </w:pPr>
      <w:r>
        <w:rPr>
          <w:rFonts w:eastAsia="Georgia" w:hAnsi="Georgia" w:cs="Georgia"/>
        </w:rPr>
        <w:t>6.</w:t>
      </w:r>
      <w:r w:rsidR="00E5657A">
        <w:rPr>
          <w:rFonts w:eastAsia="Georgia" w:hAnsi="Georgia" w:cs="Georgia"/>
        </w:rPr>
        <w:t>2</w:t>
      </w:r>
      <w:r>
        <w:rPr>
          <w:rFonts w:eastAsia="Georgia" w:hAnsi="Georgia" w:cs="Georgia"/>
        </w:rPr>
        <w:t xml:space="preserve">. Продавец не отвечает за скрытые дефекты имущества, обнаруженные после осмотра Покупателем и </w:t>
      </w:r>
      <w:r w:rsidR="00E5657A">
        <w:rPr>
          <w:rFonts w:eastAsia="Georgia" w:hAnsi="Georgia" w:cs="Georgia"/>
        </w:rPr>
        <w:t>проведения полной оплаты</w:t>
      </w:r>
      <w:r>
        <w:rPr>
          <w:rFonts w:eastAsia="Georgia" w:hAnsi="Georgia" w:cs="Georgia"/>
        </w:rPr>
        <w:t>.</w:t>
      </w:r>
    </w:p>
    <w:p w14:paraId="541C924C" w14:textId="75E04F97" w:rsidR="008C6FDD" w:rsidRDefault="00000000">
      <w:pPr>
        <w:spacing w:after="210"/>
      </w:pPr>
      <w:r>
        <w:rPr>
          <w:rFonts w:eastAsia="Georgia" w:hAnsi="Georgia" w:cs="Georgia"/>
        </w:rPr>
        <w:t>6.</w:t>
      </w:r>
      <w:r w:rsidR="00E5657A">
        <w:rPr>
          <w:rFonts w:eastAsia="Georgia" w:hAnsi="Georgia" w:cs="Georgia"/>
        </w:rPr>
        <w:t>3</w:t>
      </w:r>
      <w:r>
        <w:rPr>
          <w:rFonts w:eastAsia="Georgia" w:hAnsi="Georgia" w:cs="Georgia"/>
        </w:rPr>
        <w:t>. Гарантийный период: отсутствует (имущество передается в состоянии «как есть»).</w:t>
      </w:r>
    </w:p>
    <w:p w14:paraId="67254FFD" w14:textId="77777777" w:rsidR="008C6FDD" w:rsidRDefault="00000000">
      <w:pPr>
        <w:spacing w:before="240" w:line="271" w:lineRule="auto"/>
      </w:pPr>
      <w:bookmarkStart w:id="7" w:name="bm_7_налоговые_обязательства_и_сборы"/>
      <w:r>
        <w:rPr>
          <w:rFonts w:eastAsia="Georgia" w:hAnsi="Georgia" w:cs="Georgia"/>
          <w:b/>
          <w:sz w:val="42"/>
        </w:rPr>
        <w:t>7. Налоговые обязательства и сборы</w:t>
      </w:r>
      <w:bookmarkEnd w:id="7"/>
    </w:p>
    <w:p w14:paraId="1D7A89B5" w14:textId="77777777" w:rsidR="008C6FDD" w:rsidRDefault="00000000">
      <w:pPr>
        <w:spacing w:after="210"/>
      </w:pPr>
      <w:r>
        <w:rPr>
          <w:rFonts w:eastAsia="Georgia" w:hAnsi="Georgia" w:cs="Georgia"/>
        </w:rPr>
        <w:t>7.1. Продавец несет ответственность за уплату налогов и сборов, подлежащих уплате в связи с отчуждением имущества, в соответствии с налоговым законодательством Российской Федерации.</w:t>
      </w:r>
    </w:p>
    <w:p w14:paraId="0101B4B5" w14:textId="77777777" w:rsidR="008C6FDD" w:rsidRDefault="00000000">
      <w:pPr>
        <w:spacing w:after="210"/>
      </w:pPr>
      <w:r>
        <w:rPr>
          <w:rFonts w:eastAsia="Georgia" w:hAnsi="Georgia" w:cs="Georgia"/>
        </w:rPr>
        <w:t>7.2. Покупатель несет ответственность за уплату налогов и сборов, подлежащих уплате в связи с приобретением имущества (налог на имущество, земельный налог и иные сборы).</w:t>
      </w:r>
    </w:p>
    <w:p w14:paraId="397E2FF6" w14:textId="77777777" w:rsidR="008C6FDD" w:rsidRDefault="00000000">
      <w:pPr>
        <w:spacing w:after="210"/>
      </w:pPr>
      <w:r>
        <w:rPr>
          <w:rFonts w:eastAsia="Georgia" w:hAnsi="Georgia" w:cs="Georgia"/>
        </w:rPr>
        <w:t>7.3. Каждая из Сторон несет ответственность за полноту и своевременность уплаты причитающихся ей налогов и сборов в соответствии с законодательством Российской Федерации.</w:t>
      </w:r>
    </w:p>
    <w:p w14:paraId="3902D0A7" w14:textId="77777777" w:rsidR="008C6FDD" w:rsidRDefault="00000000">
      <w:pPr>
        <w:spacing w:before="240" w:line="271" w:lineRule="auto"/>
      </w:pPr>
      <w:bookmarkStart w:id="8" w:name="bm_8_ответственность_сторон_за_не_cda886"/>
      <w:r>
        <w:rPr>
          <w:rFonts w:eastAsia="Georgia" w:hAnsi="Georgia" w:cs="Georgia"/>
          <w:b/>
          <w:sz w:val="42"/>
        </w:rPr>
        <w:t>8. Ответственность сторон за неисполнение обязательств</w:t>
      </w:r>
      <w:bookmarkEnd w:id="8"/>
    </w:p>
    <w:p w14:paraId="3C0B6545" w14:textId="77777777" w:rsidR="008C6FDD" w:rsidRDefault="00000000">
      <w:pPr>
        <w:spacing w:before="240" w:line="271" w:lineRule="auto"/>
      </w:pPr>
      <w:bookmarkStart w:id="9" w:name="ответственность_покупателя"/>
      <w:r>
        <w:rPr>
          <w:rFonts w:eastAsia="Georgia" w:hAnsi="Georgia" w:cs="Georgia"/>
          <w:b/>
          <w:sz w:val="33"/>
        </w:rPr>
        <w:t>Ответственность Покупателя</w:t>
      </w:r>
      <w:bookmarkEnd w:id="9"/>
    </w:p>
    <w:p w14:paraId="1C38D04D" w14:textId="77777777" w:rsidR="008C6FDD" w:rsidRDefault="00000000">
      <w:pPr>
        <w:spacing w:after="210"/>
      </w:pPr>
      <w:r>
        <w:rPr>
          <w:rFonts w:eastAsia="Georgia" w:hAnsi="Georgia" w:cs="Georgia"/>
        </w:rPr>
        <w:t>8.1. В случае если Покупатель не оплатит имущество в установленный срок (30 дней со дня подписания договора), он:</w:t>
      </w:r>
    </w:p>
    <w:p w14:paraId="4A9BD158" w14:textId="77777777" w:rsidR="008C6FDD" w:rsidRDefault="00000000">
      <w:pPr>
        <w:numPr>
          <w:ilvl w:val="0"/>
          <w:numId w:val="5"/>
        </w:numPr>
      </w:pPr>
      <w:r>
        <w:rPr>
          <w:rFonts w:eastAsia="Georgia" w:hAnsi="Georgia" w:cs="Georgia"/>
        </w:rPr>
        <w:t>теряет право на задаток, перечисленный при участии в торгах;</w:t>
      </w:r>
    </w:p>
    <w:p w14:paraId="56BAFFB9" w14:textId="77777777" w:rsidR="008C6FDD" w:rsidRDefault="00000000">
      <w:pPr>
        <w:numPr>
          <w:ilvl w:val="0"/>
          <w:numId w:val="5"/>
        </w:numPr>
      </w:pPr>
      <w:r>
        <w:rPr>
          <w:rFonts w:eastAsia="Georgia" w:hAnsi="Georgia" w:cs="Georgia"/>
        </w:rPr>
        <w:lastRenderedPageBreak/>
        <w:t>обязан возместить убытки Продавца, причиненные в результате задержки, в том числе судебные расходы;</w:t>
      </w:r>
    </w:p>
    <w:p w14:paraId="5EF1457B" w14:textId="77777777" w:rsidR="008C6FDD" w:rsidRDefault="00000000">
      <w:pPr>
        <w:numPr>
          <w:ilvl w:val="0"/>
          <w:numId w:val="5"/>
        </w:numPr>
      </w:pPr>
      <w:r>
        <w:rPr>
          <w:rFonts w:eastAsia="Georgia" w:hAnsi="Georgia" w:cs="Georgia"/>
        </w:rPr>
        <w:t>обязан выплатить неустойку (пени) в размере 0,1% от суммы задолженности в день;</w:t>
      </w:r>
    </w:p>
    <w:p w14:paraId="69036163" w14:textId="77777777" w:rsidR="008C6FDD" w:rsidRDefault="00000000">
      <w:pPr>
        <w:numPr>
          <w:ilvl w:val="0"/>
          <w:numId w:val="5"/>
        </w:numPr>
      </w:pPr>
      <w:r>
        <w:rPr>
          <w:rFonts w:eastAsia="Georgia" w:hAnsi="Georgia" w:cs="Georgia"/>
        </w:rPr>
        <w:t>несет риск подачи Продавцом иска о расторжении договора и взыскании убытков в соответствии с п. 9 настоящего договора.</w:t>
      </w:r>
    </w:p>
    <w:p w14:paraId="41BC0DC6" w14:textId="77777777" w:rsidR="008C6FDD" w:rsidRDefault="00000000">
      <w:pPr>
        <w:spacing w:after="210"/>
      </w:pPr>
      <w:r>
        <w:rPr>
          <w:rFonts w:eastAsia="Georgia" w:hAnsi="Georgia" w:cs="Georgia"/>
        </w:rPr>
        <w:t>8.2. Продавец имеет право расторгнуть договор в одностороннем порядке в случае просрочки оплаты на срок более 10 (десяти) календарных дней.</w:t>
      </w:r>
    </w:p>
    <w:p w14:paraId="6669339A" w14:textId="77777777" w:rsidR="008C6FDD" w:rsidRDefault="00000000">
      <w:pPr>
        <w:spacing w:before="240" w:line="271" w:lineRule="auto"/>
      </w:pPr>
      <w:bookmarkStart w:id="10" w:name="ответственность_продавца"/>
      <w:r>
        <w:rPr>
          <w:rFonts w:eastAsia="Georgia" w:hAnsi="Georgia" w:cs="Georgia"/>
          <w:b/>
          <w:sz w:val="33"/>
        </w:rPr>
        <w:t>Ответственность Продавца</w:t>
      </w:r>
      <w:bookmarkEnd w:id="10"/>
    </w:p>
    <w:p w14:paraId="6CED9081" w14:textId="77777777" w:rsidR="008C6FDD" w:rsidRDefault="00000000">
      <w:pPr>
        <w:spacing w:after="210"/>
      </w:pPr>
      <w:r>
        <w:rPr>
          <w:rFonts w:eastAsia="Georgia" w:hAnsi="Georgia" w:cs="Georgia"/>
        </w:rPr>
        <w:t>8.3. Продавец несет ответственность за своевременную передачу имущества в соответствии с условиями настоящего договора.</w:t>
      </w:r>
    </w:p>
    <w:p w14:paraId="70CDA4D7" w14:textId="77777777" w:rsidR="008C6FDD" w:rsidRDefault="00000000">
      <w:pPr>
        <w:spacing w:after="210"/>
      </w:pPr>
      <w:r>
        <w:rPr>
          <w:rFonts w:eastAsia="Georgia" w:hAnsi="Georgia" w:cs="Georgia"/>
        </w:rPr>
        <w:t>8.4. В случае если Продавец не передает имущество Покупателю по его вине (кроме случаев просрочки платежа Покупателем), Продавец обязан:</w:t>
      </w:r>
    </w:p>
    <w:p w14:paraId="1C39AF3D" w14:textId="77777777" w:rsidR="008C6FDD" w:rsidRDefault="00000000">
      <w:pPr>
        <w:numPr>
          <w:ilvl w:val="0"/>
          <w:numId w:val="6"/>
        </w:numPr>
      </w:pPr>
      <w:r>
        <w:rPr>
          <w:rFonts w:eastAsia="Georgia" w:hAnsi="Georgia" w:cs="Georgia"/>
        </w:rPr>
        <w:t>вернуть задаток Покупателю;</w:t>
      </w:r>
    </w:p>
    <w:p w14:paraId="6C04769F" w14:textId="77777777" w:rsidR="008C6FDD" w:rsidRDefault="00000000">
      <w:pPr>
        <w:numPr>
          <w:ilvl w:val="0"/>
          <w:numId w:val="6"/>
        </w:numPr>
      </w:pPr>
      <w:r>
        <w:rPr>
          <w:rFonts w:eastAsia="Georgia" w:hAnsi="Georgia" w:cs="Georgia"/>
        </w:rPr>
        <w:t>возместить убытки Покупателя, причиненные в результате неисполнения обязательства;</w:t>
      </w:r>
    </w:p>
    <w:p w14:paraId="0247AC33" w14:textId="77777777" w:rsidR="008C6FDD" w:rsidRDefault="00000000">
      <w:pPr>
        <w:numPr>
          <w:ilvl w:val="0"/>
          <w:numId w:val="6"/>
        </w:numPr>
      </w:pPr>
      <w:r>
        <w:rPr>
          <w:rFonts w:eastAsia="Georgia" w:hAnsi="Georgia" w:cs="Georgia"/>
        </w:rPr>
        <w:t>выплатить неустойку в размере, установленном законодательством Российской Федерации.</w:t>
      </w:r>
    </w:p>
    <w:p w14:paraId="12A5CC83" w14:textId="77777777" w:rsidR="008C6FDD" w:rsidRDefault="00000000">
      <w:pPr>
        <w:spacing w:before="240" w:line="271" w:lineRule="auto"/>
      </w:pPr>
      <w:bookmarkStart w:id="11" w:name="bm_9_расторжение_договора"/>
      <w:r>
        <w:rPr>
          <w:rFonts w:eastAsia="Georgia" w:hAnsi="Georgia" w:cs="Georgia"/>
          <w:b/>
          <w:sz w:val="42"/>
        </w:rPr>
        <w:t>9. Расторжение договора</w:t>
      </w:r>
      <w:bookmarkEnd w:id="11"/>
    </w:p>
    <w:p w14:paraId="7DA388F7" w14:textId="77777777" w:rsidR="008C6FDD" w:rsidRDefault="00000000">
      <w:pPr>
        <w:spacing w:after="210"/>
      </w:pPr>
      <w:r>
        <w:rPr>
          <w:rFonts w:eastAsia="Georgia" w:hAnsi="Georgia" w:cs="Georgia"/>
        </w:rPr>
        <w:t>9.1. Договор может быть расторгнут:</w:t>
      </w:r>
    </w:p>
    <w:p w14:paraId="05CA7899" w14:textId="77777777" w:rsidR="008C6FDD" w:rsidRDefault="00000000">
      <w:pPr>
        <w:numPr>
          <w:ilvl w:val="0"/>
          <w:numId w:val="7"/>
        </w:numPr>
      </w:pPr>
      <w:r>
        <w:rPr>
          <w:rFonts w:eastAsia="Georgia" w:hAnsi="Georgia" w:cs="Georgia"/>
        </w:rPr>
        <w:t>по взаимному согласию Сторон;</w:t>
      </w:r>
    </w:p>
    <w:p w14:paraId="43814BA4" w14:textId="77777777" w:rsidR="008C6FDD" w:rsidRDefault="00000000">
      <w:pPr>
        <w:numPr>
          <w:ilvl w:val="0"/>
          <w:numId w:val="7"/>
        </w:numPr>
      </w:pPr>
      <w:r>
        <w:rPr>
          <w:rFonts w:eastAsia="Georgia" w:hAnsi="Georgia" w:cs="Georgia"/>
        </w:rPr>
        <w:t>в судебном порядке в соответствии с законодательством Российской Федерации в случаях существенного нарушения условий договора одной из Сторон.</w:t>
      </w:r>
    </w:p>
    <w:p w14:paraId="523FA60C" w14:textId="77777777" w:rsidR="008C6FDD" w:rsidRDefault="00000000">
      <w:pPr>
        <w:spacing w:after="210"/>
      </w:pPr>
      <w:r>
        <w:rPr>
          <w:rFonts w:eastAsia="Georgia" w:hAnsi="Georgia" w:cs="Georgia"/>
        </w:rPr>
        <w:t>9.2. При расторжении договора в связи с неоплатой Покупателем:</w:t>
      </w:r>
    </w:p>
    <w:p w14:paraId="6ED20188" w14:textId="77777777" w:rsidR="008C6FDD" w:rsidRDefault="00000000">
      <w:pPr>
        <w:numPr>
          <w:ilvl w:val="0"/>
          <w:numId w:val="8"/>
        </w:numPr>
      </w:pPr>
      <w:r>
        <w:rPr>
          <w:rFonts w:eastAsia="Georgia" w:hAnsi="Georgia" w:cs="Georgia"/>
        </w:rPr>
        <w:t>Покупатель теряет право на возврат задатка;</w:t>
      </w:r>
    </w:p>
    <w:p w14:paraId="0991C32F" w14:textId="77777777" w:rsidR="008C6FDD" w:rsidRDefault="00000000">
      <w:pPr>
        <w:numPr>
          <w:ilvl w:val="0"/>
          <w:numId w:val="8"/>
        </w:numPr>
      </w:pPr>
      <w:r>
        <w:rPr>
          <w:rFonts w:eastAsia="Georgia" w:hAnsi="Georgia" w:cs="Georgia"/>
        </w:rPr>
        <w:t>Продавец имеет право повторно выставить имущество на торги;</w:t>
      </w:r>
    </w:p>
    <w:p w14:paraId="37F99075" w14:textId="77777777" w:rsidR="008C6FDD" w:rsidRDefault="00000000">
      <w:pPr>
        <w:numPr>
          <w:ilvl w:val="0"/>
          <w:numId w:val="8"/>
        </w:numPr>
      </w:pPr>
      <w:r>
        <w:rPr>
          <w:rFonts w:eastAsia="Georgia" w:hAnsi="Georgia" w:cs="Georgia"/>
        </w:rPr>
        <w:t>Покупатель обязан возместить убытки, понесенные Продавцом.</w:t>
      </w:r>
    </w:p>
    <w:p w14:paraId="7C279CAF" w14:textId="77777777" w:rsidR="008C6FDD" w:rsidRDefault="00000000">
      <w:pPr>
        <w:spacing w:after="210"/>
      </w:pPr>
      <w:r>
        <w:rPr>
          <w:rFonts w:eastAsia="Georgia" w:hAnsi="Georgia" w:cs="Georgia"/>
        </w:rPr>
        <w:t>9.3. При расторжении договора в связи с невыполнением обязательства Продавцом:</w:t>
      </w:r>
    </w:p>
    <w:p w14:paraId="16B2F105" w14:textId="77777777" w:rsidR="008C6FDD" w:rsidRDefault="00000000">
      <w:pPr>
        <w:numPr>
          <w:ilvl w:val="0"/>
          <w:numId w:val="9"/>
        </w:numPr>
      </w:pPr>
      <w:r>
        <w:rPr>
          <w:rFonts w:eastAsia="Georgia" w:hAnsi="Georgia" w:cs="Georgia"/>
        </w:rPr>
        <w:t>Задаток возвращается Покупателю в полном объеме;</w:t>
      </w:r>
    </w:p>
    <w:p w14:paraId="69D501A3" w14:textId="77777777" w:rsidR="008C6FDD" w:rsidRDefault="00000000">
      <w:pPr>
        <w:numPr>
          <w:ilvl w:val="0"/>
          <w:numId w:val="9"/>
        </w:numPr>
      </w:pPr>
      <w:r>
        <w:rPr>
          <w:rFonts w:eastAsia="Georgia" w:hAnsi="Georgia" w:cs="Georgia"/>
        </w:rPr>
        <w:t>Продавец обязан возместить убытки Покупателя, включая судебные расходы.</w:t>
      </w:r>
    </w:p>
    <w:p w14:paraId="2BACCC97" w14:textId="77777777" w:rsidR="008C6FDD" w:rsidRDefault="00000000">
      <w:pPr>
        <w:spacing w:before="240" w:line="271" w:lineRule="auto"/>
      </w:pPr>
      <w:bookmarkStart w:id="12" w:name="bm_10_разрешение_споров"/>
      <w:r>
        <w:rPr>
          <w:rFonts w:eastAsia="Georgia" w:hAnsi="Georgia" w:cs="Georgia"/>
          <w:b/>
          <w:sz w:val="42"/>
        </w:rPr>
        <w:t>10. Разрешение споров</w:t>
      </w:r>
      <w:bookmarkEnd w:id="12"/>
    </w:p>
    <w:p w14:paraId="1F3198CB" w14:textId="77777777" w:rsidR="008C6FDD" w:rsidRDefault="00000000">
      <w:pPr>
        <w:spacing w:after="210"/>
      </w:pPr>
      <w:r>
        <w:rPr>
          <w:rFonts w:eastAsia="Georgia" w:hAnsi="Georgia" w:cs="Georgia"/>
        </w:rPr>
        <w:t>10.1. Все споры, возникающие из настоящего договора или в связи с ним, разрешаются в соответствии с Федеральным законом от 26.10.2002 № 127-ФЗ «О несостоятельности (банкротстве)» и законодательством Российской Федерации.</w:t>
      </w:r>
    </w:p>
    <w:p w14:paraId="4CBF78B7" w14:textId="77777777" w:rsidR="008C6FDD" w:rsidRDefault="00000000">
      <w:pPr>
        <w:spacing w:after="210"/>
      </w:pPr>
      <w:r>
        <w:rPr>
          <w:rFonts w:eastAsia="Georgia" w:hAnsi="Georgia" w:cs="Georgia"/>
        </w:rPr>
        <w:lastRenderedPageBreak/>
        <w:t>10.2. Юрисдикция: Арбитражный суд Сахалинской области в соответствии с местом расположения имущества и местом ведения конкурсного производства по делу о банкротстве МУП «Томари» (дело № А59-2842/2021).</w:t>
      </w:r>
    </w:p>
    <w:p w14:paraId="6886DD91" w14:textId="77777777" w:rsidR="008C6FDD" w:rsidRDefault="00000000">
      <w:pPr>
        <w:spacing w:after="210"/>
      </w:pPr>
      <w:r>
        <w:rPr>
          <w:rFonts w:eastAsia="Georgia" w:hAnsi="Georgia" w:cs="Georgia"/>
        </w:rPr>
        <w:t>10.3. Стороны стремятся разрешать споры путем переговоров. В случае невозможности достижения согласия спор подлежит разрешению в судебном порядке.</w:t>
      </w:r>
    </w:p>
    <w:p w14:paraId="18EF02C2" w14:textId="77777777" w:rsidR="008C6FDD" w:rsidRDefault="00000000">
      <w:pPr>
        <w:spacing w:before="240" w:line="271" w:lineRule="auto"/>
      </w:pPr>
      <w:bookmarkStart w:id="13" w:name="bm_11_документы_и_информация"/>
      <w:r>
        <w:rPr>
          <w:rFonts w:eastAsia="Georgia" w:hAnsi="Georgia" w:cs="Georgia"/>
          <w:b/>
          <w:sz w:val="42"/>
        </w:rPr>
        <w:t>11. Документы и информация</w:t>
      </w:r>
      <w:bookmarkEnd w:id="13"/>
    </w:p>
    <w:p w14:paraId="2449825A" w14:textId="77777777" w:rsidR="008C6FDD" w:rsidRDefault="00000000">
      <w:pPr>
        <w:spacing w:after="210"/>
      </w:pPr>
      <w:r>
        <w:rPr>
          <w:rFonts w:eastAsia="Georgia" w:hAnsi="Georgia" w:cs="Georgia"/>
        </w:rPr>
        <w:t>11.1. Продавец предоставляет Покупателю следующие документы:</w:t>
      </w:r>
    </w:p>
    <w:p w14:paraId="1ADA63F5" w14:textId="77777777" w:rsidR="008C6FDD" w:rsidRDefault="00000000">
      <w:pPr>
        <w:numPr>
          <w:ilvl w:val="0"/>
          <w:numId w:val="10"/>
        </w:numPr>
      </w:pPr>
      <w:r>
        <w:rPr>
          <w:rFonts w:eastAsia="Georgia" w:hAnsi="Georgia" w:cs="Georgia"/>
        </w:rPr>
        <w:t>копия протокола о результатах проведения торгов;</w:t>
      </w:r>
    </w:p>
    <w:p w14:paraId="473961DB" w14:textId="77777777" w:rsidR="008C6FDD" w:rsidRDefault="00000000">
      <w:pPr>
        <w:numPr>
          <w:ilvl w:val="0"/>
          <w:numId w:val="10"/>
        </w:numPr>
      </w:pPr>
      <w:r>
        <w:rPr>
          <w:rFonts w:eastAsia="Georgia" w:hAnsi="Georgia" w:cs="Georgia"/>
        </w:rPr>
        <w:t>копия определения Арбитражного суда об утверждении конкурсного управляющего;</w:t>
      </w:r>
    </w:p>
    <w:p w14:paraId="67FEF6E6" w14:textId="77777777" w:rsidR="008C6FDD" w:rsidRDefault="00000000">
      <w:pPr>
        <w:numPr>
          <w:ilvl w:val="0"/>
          <w:numId w:val="10"/>
        </w:numPr>
      </w:pPr>
      <w:r>
        <w:rPr>
          <w:rFonts w:eastAsia="Georgia" w:hAnsi="Georgia" w:cs="Georgia"/>
        </w:rPr>
        <w:t>иные документы, необходимые для регистрации права собственности.</w:t>
      </w:r>
    </w:p>
    <w:p w14:paraId="3B52CC2B" w14:textId="77777777" w:rsidR="008C6FDD" w:rsidRDefault="00000000">
      <w:pPr>
        <w:spacing w:after="210"/>
      </w:pPr>
      <w:r>
        <w:rPr>
          <w:rFonts w:eastAsia="Georgia" w:hAnsi="Georgia" w:cs="Georgia"/>
        </w:rPr>
        <w:t>11.2. Покупатель подтверждает, что ознакомлен с имуществом и его состоянием, условиями торгов и не имеет претензий к Продавцу на момент подписания договора.</w:t>
      </w:r>
    </w:p>
    <w:p w14:paraId="726F55B3" w14:textId="77777777" w:rsidR="008C6FDD" w:rsidRDefault="00000000">
      <w:pPr>
        <w:spacing w:before="240" w:line="271" w:lineRule="auto"/>
      </w:pPr>
      <w:bookmarkStart w:id="14" w:name="bm_12_условия_и_сроки"/>
      <w:r>
        <w:rPr>
          <w:rFonts w:eastAsia="Georgia" w:hAnsi="Georgia" w:cs="Georgia"/>
          <w:b/>
          <w:sz w:val="42"/>
        </w:rPr>
        <w:t>12. Условия и сроки</w:t>
      </w:r>
      <w:bookmarkEnd w:id="14"/>
    </w:p>
    <w:p w14:paraId="3437AA31" w14:textId="77777777" w:rsidR="008C6FDD" w:rsidRDefault="00000000">
      <w:pPr>
        <w:spacing w:after="210"/>
      </w:pPr>
      <w:r>
        <w:t xml:space="preserve">12.1. </w:t>
      </w:r>
      <w:r>
        <w:rPr>
          <w:b/>
        </w:rPr>
        <w:t>Дата</w:t>
      </w:r>
      <w:r>
        <w:rPr>
          <w:b/>
        </w:rPr>
        <w:t xml:space="preserve"> </w:t>
      </w:r>
      <w:r>
        <w:rPr>
          <w:b/>
        </w:rPr>
        <w:t>заключения</w:t>
      </w:r>
      <w:r>
        <w:rPr>
          <w:b/>
        </w:rPr>
        <w:t xml:space="preserve"> </w:t>
      </w:r>
      <w:r>
        <w:rPr>
          <w:b/>
        </w:rPr>
        <w:t>договора</w:t>
      </w:r>
      <w:r>
        <w:rPr>
          <w:b/>
        </w:rPr>
        <w:t>:</w:t>
      </w:r>
      <w:r>
        <w:rPr>
          <w:rFonts w:eastAsia="Georgia" w:hAnsi="Georgia" w:cs="Georgia"/>
        </w:rPr>
        <w:t xml:space="preserve"> «</w:t>
      </w:r>
      <w:r>
        <w:rPr>
          <w:b/>
        </w:rPr>
        <w:t>»</w:t>
      </w:r>
      <w:r>
        <w:rPr>
          <w:b/>
        </w:rPr>
        <w:t xml:space="preserve"> _________ 20</w:t>
      </w:r>
      <w:r>
        <w:rPr>
          <w:rFonts w:eastAsia="Georgia" w:hAnsi="Georgia" w:cs="Georgia"/>
        </w:rPr>
        <w:t xml:space="preserve"> г.</w:t>
      </w:r>
    </w:p>
    <w:p w14:paraId="5688DE82" w14:textId="77777777" w:rsidR="008C6FDD" w:rsidRDefault="00000000">
      <w:pPr>
        <w:spacing w:after="210"/>
      </w:pPr>
      <w:r>
        <w:t xml:space="preserve">12.2. </w:t>
      </w:r>
      <w:r>
        <w:rPr>
          <w:b/>
        </w:rPr>
        <w:t>Срок</w:t>
      </w:r>
      <w:r>
        <w:rPr>
          <w:b/>
        </w:rPr>
        <w:t xml:space="preserve"> </w:t>
      </w:r>
      <w:r>
        <w:rPr>
          <w:b/>
        </w:rPr>
        <w:t>оплаты</w:t>
      </w:r>
      <w:r>
        <w:rPr>
          <w:b/>
        </w:rPr>
        <w:t>:</w:t>
      </w:r>
      <w:r>
        <w:rPr>
          <w:rFonts w:eastAsia="Georgia" w:hAnsi="Georgia" w:cs="Georgia"/>
        </w:rPr>
        <w:t xml:space="preserve"> 30 (тридцать) календарных дней со дня подписания договора.</w:t>
      </w:r>
    </w:p>
    <w:p w14:paraId="5BCD10B8" w14:textId="77777777" w:rsidR="008C6FDD" w:rsidRDefault="00000000">
      <w:pPr>
        <w:spacing w:after="210"/>
      </w:pPr>
      <w:r>
        <w:t xml:space="preserve">12.3. </w:t>
      </w:r>
      <w:r>
        <w:rPr>
          <w:b/>
        </w:rPr>
        <w:t>Срок</w:t>
      </w:r>
      <w:r>
        <w:rPr>
          <w:b/>
        </w:rPr>
        <w:t xml:space="preserve"> </w:t>
      </w:r>
      <w:r>
        <w:rPr>
          <w:b/>
        </w:rPr>
        <w:t>передачи</w:t>
      </w:r>
      <w:r>
        <w:rPr>
          <w:b/>
        </w:rPr>
        <w:t xml:space="preserve"> </w:t>
      </w:r>
      <w:r>
        <w:rPr>
          <w:b/>
        </w:rPr>
        <w:t>имущества</w:t>
      </w:r>
      <w:r>
        <w:rPr>
          <w:b/>
        </w:rPr>
        <w:t>:</w:t>
      </w:r>
      <w:r>
        <w:rPr>
          <w:rFonts w:eastAsia="Georgia" w:hAnsi="Georgia" w:cs="Georgia"/>
        </w:rPr>
        <w:t xml:space="preserve"> в течение 3 (трех) рабочих дней после поступления платежа на счет Продавца.</w:t>
      </w:r>
    </w:p>
    <w:p w14:paraId="65074778" w14:textId="5F42DBFB" w:rsidR="008C6FDD" w:rsidRDefault="00000000">
      <w:pPr>
        <w:spacing w:after="210"/>
      </w:pPr>
      <w:r>
        <w:t xml:space="preserve">12.4. </w:t>
      </w:r>
      <w:r>
        <w:rPr>
          <w:b/>
        </w:rPr>
        <w:t>Срок</w:t>
      </w:r>
      <w:r>
        <w:rPr>
          <w:b/>
        </w:rPr>
        <w:t xml:space="preserve"> </w:t>
      </w:r>
      <w:r>
        <w:rPr>
          <w:b/>
        </w:rPr>
        <w:t>регистрации</w:t>
      </w:r>
      <w:r>
        <w:rPr>
          <w:b/>
        </w:rPr>
        <w:t xml:space="preserve"> </w:t>
      </w:r>
      <w:r>
        <w:rPr>
          <w:b/>
        </w:rPr>
        <w:t>права</w:t>
      </w:r>
      <w:r>
        <w:rPr>
          <w:b/>
        </w:rPr>
        <w:t xml:space="preserve"> </w:t>
      </w:r>
      <w:r>
        <w:rPr>
          <w:b/>
        </w:rPr>
        <w:t>собственности</w:t>
      </w:r>
      <w:r>
        <w:rPr>
          <w:b/>
        </w:rPr>
        <w:t>:</w:t>
      </w:r>
      <w:r>
        <w:rPr>
          <w:rFonts w:eastAsia="Georgia" w:hAnsi="Georgia" w:cs="Georgia"/>
        </w:rPr>
        <w:t xml:space="preserve"> </w:t>
      </w:r>
      <w:r w:rsidR="0036005C">
        <w:rPr>
          <w:rFonts w:eastAsia="Georgia" w:hAnsi="Georgia" w:cs="Georgia"/>
        </w:rPr>
        <w:t>10</w:t>
      </w:r>
      <w:r>
        <w:rPr>
          <w:rFonts w:eastAsia="Georgia" w:hAnsi="Georgia" w:cs="Georgia"/>
        </w:rPr>
        <w:t xml:space="preserve"> (</w:t>
      </w:r>
      <w:r w:rsidR="0036005C">
        <w:rPr>
          <w:rFonts w:eastAsia="Georgia" w:hAnsi="Georgia" w:cs="Georgia"/>
        </w:rPr>
        <w:t>десять</w:t>
      </w:r>
      <w:r>
        <w:rPr>
          <w:rFonts w:eastAsia="Georgia" w:hAnsi="Georgia" w:cs="Georgia"/>
        </w:rPr>
        <w:t xml:space="preserve">) дней после </w:t>
      </w:r>
      <w:r w:rsidR="0036005C">
        <w:rPr>
          <w:rFonts w:eastAsia="Georgia" w:hAnsi="Georgia" w:cs="Georgia"/>
        </w:rPr>
        <w:t>наступления срока по п.12.3</w:t>
      </w:r>
      <w:r>
        <w:rPr>
          <w:rFonts w:eastAsia="Georgia" w:hAnsi="Georgia" w:cs="Georgia"/>
        </w:rPr>
        <w:t xml:space="preserve"> (за счет Покупателя).</w:t>
      </w:r>
    </w:p>
    <w:p w14:paraId="634DC49F" w14:textId="77777777" w:rsidR="008C6FDD" w:rsidRDefault="00000000">
      <w:pPr>
        <w:spacing w:before="240" w:line="271" w:lineRule="auto"/>
      </w:pPr>
      <w:bookmarkStart w:id="15" w:name="bm_13_форма_договора_и_подписание"/>
      <w:r>
        <w:rPr>
          <w:rFonts w:eastAsia="Georgia" w:hAnsi="Georgia" w:cs="Georgia"/>
          <w:b/>
          <w:sz w:val="42"/>
        </w:rPr>
        <w:t>13. Форма договора и подписание</w:t>
      </w:r>
      <w:bookmarkEnd w:id="15"/>
    </w:p>
    <w:p w14:paraId="397CF588" w14:textId="77777777" w:rsidR="008C6FDD" w:rsidRDefault="00000000">
      <w:pPr>
        <w:spacing w:after="210"/>
      </w:pPr>
      <w:r>
        <w:rPr>
          <w:rFonts w:eastAsia="Georgia" w:hAnsi="Georgia" w:cs="Georgia"/>
        </w:rPr>
        <w:t>13.1. Договор может быть заключен в бумажной или электронной форме с использованием средств электронной подписи.</w:t>
      </w:r>
    </w:p>
    <w:p w14:paraId="09E44038" w14:textId="77777777" w:rsidR="008C6FDD" w:rsidRDefault="00000000">
      <w:pPr>
        <w:spacing w:after="210"/>
      </w:pPr>
      <w:r>
        <w:rPr>
          <w:rFonts w:eastAsia="Georgia" w:hAnsi="Georgia" w:cs="Georgia"/>
        </w:rPr>
        <w:t>13.2. Договор составляется в двух экземплярах: один для Продавца, один для Покупателя. Оба экземпляра имеют одинаковую юридическую силу.</w:t>
      </w:r>
    </w:p>
    <w:p w14:paraId="148067B5" w14:textId="77777777" w:rsidR="008C6FDD" w:rsidRDefault="00000000">
      <w:pPr>
        <w:spacing w:after="210"/>
      </w:pPr>
      <w:r>
        <w:rPr>
          <w:rFonts w:eastAsia="Georgia" w:hAnsi="Georgia" w:cs="Georgia"/>
        </w:rPr>
        <w:t>13.3. Подписание договора осуществляется уполномоченными представителями Сторон или самими Сторонами в соответствии с их полномочиями.</w:t>
      </w:r>
    </w:p>
    <w:p w14:paraId="1D17498C" w14:textId="77777777" w:rsidR="008C6FDD" w:rsidRDefault="00000000">
      <w:pPr>
        <w:spacing w:before="240" w:line="271" w:lineRule="auto"/>
      </w:pPr>
      <w:bookmarkStart w:id="16" w:name="bm_14_коммерческие_и_прочие_условия"/>
      <w:r>
        <w:rPr>
          <w:rFonts w:eastAsia="Georgia" w:hAnsi="Georgia" w:cs="Georgia"/>
          <w:b/>
          <w:sz w:val="42"/>
        </w:rPr>
        <w:t>14. Коммерческие и прочие условия</w:t>
      </w:r>
      <w:bookmarkEnd w:id="16"/>
    </w:p>
    <w:p w14:paraId="216D3B94" w14:textId="77777777" w:rsidR="008C6FDD" w:rsidRDefault="00000000">
      <w:pPr>
        <w:spacing w:after="210"/>
      </w:pPr>
      <w:r>
        <w:t xml:space="preserve">14.1. </w:t>
      </w:r>
      <w:r>
        <w:rPr>
          <w:b/>
        </w:rPr>
        <w:t>Расходы</w:t>
      </w:r>
      <w:r>
        <w:rPr>
          <w:b/>
        </w:rPr>
        <w:t xml:space="preserve"> </w:t>
      </w:r>
      <w:r>
        <w:rPr>
          <w:b/>
        </w:rPr>
        <w:t>Сторон</w:t>
      </w:r>
      <w:r>
        <w:rPr>
          <w:b/>
        </w:rPr>
        <w:t>:</w:t>
      </w:r>
    </w:p>
    <w:p w14:paraId="76936DAF" w14:textId="77777777" w:rsidR="008C6FDD" w:rsidRDefault="00000000">
      <w:pPr>
        <w:numPr>
          <w:ilvl w:val="0"/>
          <w:numId w:val="11"/>
        </w:numPr>
      </w:pPr>
      <w:r>
        <w:rPr>
          <w:rFonts w:eastAsia="Georgia" w:hAnsi="Georgia" w:cs="Georgia"/>
        </w:rPr>
        <w:t>Расходы на содержание имущества до передачи несет Продавец;</w:t>
      </w:r>
    </w:p>
    <w:p w14:paraId="10E3D960" w14:textId="77777777" w:rsidR="008C6FDD" w:rsidRDefault="00000000">
      <w:pPr>
        <w:numPr>
          <w:ilvl w:val="0"/>
          <w:numId w:val="11"/>
        </w:numPr>
      </w:pPr>
      <w:r>
        <w:rPr>
          <w:rFonts w:eastAsia="Georgia" w:hAnsi="Georgia" w:cs="Georgia"/>
        </w:rPr>
        <w:t>Расходы на регистрацию права собственности несет Покупатель;</w:t>
      </w:r>
    </w:p>
    <w:p w14:paraId="1016E2AA" w14:textId="77777777" w:rsidR="008C6FDD" w:rsidRDefault="00000000">
      <w:pPr>
        <w:numPr>
          <w:ilvl w:val="0"/>
          <w:numId w:val="11"/>
        </w:numPr>
      </w:pPr>
      <w:r>
        <w:rPr>
          <w:rFonts w:eastAsia="Georgia" w:hAnsi="Georgia" w:cs="Georgia"/>
        </w:rPr>
        <w:lastRenderedPageBreak/>
        <w:t>Расходы на доставку документов и иные административные расходы несет та Сторона, на которую они возложены по закону.</w:t>
      </w:r>
    </w:p>
    <w:p w14:paraId="59023C5E" w14:textId="77777777" w:rsidR="008C6FDD" w:rsidRDefault="00000000">
      <w:pPr>
        <w:spacing w:after="210"/>
      </w:pPr>
      <w:r>
        <w:t xml:space="preserve">14.2. </w:t>
      </w:r>
      <w:r>
        <w:rPr>
          <w:b/>
        </w:rPr>
        <w:t>Коммунальные</w:t>
      </w:r>
      <w:r>
        <w:rPr>
          <w:b/>
        </w:rPr>
        <w:t xml:space="preserve"> </w:t>
      </w:r>
      <w:r>
        <w:rPr>
          <w:b/>
        </w:rPr>
        <w:t>платежи</w:t>
      </w:r>
      <w:r>
        <w:rPr>
          <w:b/>
        </w:rPr>
        <w:t>:</w:t>
      </w:r>
      <w:r>
        <w:rPr>
          <w:rFonts w:eastAsia="Georgia" w:hAnsi="Georgia" w:cs="Georgia"/>
        </w:rPr>
        <w:t xml:space="preserve"> Продавец не несет ответственности за задолженность по коммунальным платежам до даты передачи имущества, которая должна быть погашена до подписания акта приема-передачи или уплачена иным установленным порядком.</w:t>
      </w:r>
    </w:p>
    <w:p w14:paraId="45D2CD39" w14:textId="77777777" w:rsidR="008C6FDD" w:rsidRDefault="00000000">
      <w:pPr>
        <w:spacing w:after="210"/>
      </w:pPr>
      <w:r>
        <w:t xml:space="preserve">14.3. </w:t>
      </w:r>
      <w:r>
        <w:rPr>
          <w:b/>
        </w:rPr>
        <w:t>Арендаторы</w:t>
      </w:r>
      <w:r>
        <w:rPr>
          <w:b/>
        </w:rPr>
        <w:t xml:space="preserve"> </w:t>
      </w:r>
      <w:r>
        <w:rPr>
          <w:b/>
        </w:rPr>
        <w:t>и</w:t>
      </w:r>
      <w:r>
        <w:rPr>
          <w:b/>
        </w:rPr>
        <w:t xml:space="preserve"> </w:t>
      </w:r>
      <w:r>
        <w:rPr>
          <w:b/>
        </w:rPr>
        <w:t>третьи</w:t>
      </w:r>
      <w:r>
        <w:rPr>
          <w:b/>
        </w:rPr>
        <w:t xml:space="preserve"> </w:t>
      </w:r>
      <w:r>
        <w:rPr>
          <w:b/>
        </w:rPr>
        <w:t>лица</w:t>
      </w:r>
      <w:r>
        <w:rPr>
          <w:b/>
        </w:rPr>
        <w:t>:</w:t>
      </w:r>
      <w:r>
        <w:rPr>
          <w:rFonts w:eastAsia="Georgia" w:hAnsi="Georgia" w:cs="Georgia"/>
        </w:rPr>
        <w:t xml:space="preserve"> На момент заключения договора имущество не обременено правами третьих лиц, за исключением зарегистрированных в ЕГРН.</w:t>
      </w:r>
    </w:p>
    <w:p w14:paraId="4317CCD6" w14:textId="77777777" w:rsidR="008C6FDD" w:rsidRDefault="00000000">
      <w:pPr>
        <w:spacing w:before="240" w:line="271" w:lineRule="auto"/>
      </w:pPr>
      <w:bookmarkStart w:id="17" w:name="bm_15_прочие_условия"/>
      <w:r>
        <w:rPr>
          <w:rFonts w:eastAsia="Georgia" w:hAnsi="Georgia" w:cs="Georgia"/>
          <w:b/>
          <w:sz w:val="42"/>
        </w:rPr>
        <w:t>15. Прочие условия</w:t>
      </w:r>
      <w:bookmarkEnd w:id="17"/>
    </w:p>
    <w:p w14:paraId="031A1260" w14:textId="77777777" w:rsidR="008C6FDD" w:rsidRDefault="00000000">
      <w:pPr>
        <w:spacing w:after="210"/>
      </w:pPr>
      <w:r>
        <w:rPr>
          <w:rFonts w:eastAsia="Georgia" w:hAnsi="Georgia" w:cs="Georgia"/>
        </w:rPr>
        <w:t>15.1. Все уведомления и документы, требуемые настоящим договором, направляются Сторонами друг другу по адресам, указанным при подписании договора.</w:t>
      </w:r>
    </w:p>
    <w:p w14:paraId="1A3F9E2E" w14:textId="77777777" w:rsidR="008C6FDD" w:rsidRDefault="00000000">
      <w:pPr>
        <w:spacing w:after="210"/>
      </w:pPr>
      <w:r>
        <w:rPr>
          <w:rFonts w:eastAsia="Georgia" w:hAnsi="Georgia" w:cs="Georgia"/>
        </w:rPr>
        <w:t>15.2. Изменение или дополнение условий договора возможно только по письменному соглашению обеих Сторон.</w:t>
      </w:r>
    </w:p>
    <w:p w14:paraId="15A4121F" w14:textId="77777777" w:rsidR="008C6FDD" w:rsidRDefault="00000000">
      <w:pPr>
        <w:spacing w:after="210"/>
      </w:pPr>
      <w:r>
        <w:rPr>
          <w:rFonts w:eastAsia="Georgia" w:hAnsi="Georgia" w:cs="Georgia"/>
        </w:rPr>
        <w:t>15.3. В случае возникновения форс-мажорных обстоятельств (непреодолимые природные события, акты государственной власти и иные обстоятельства, не зависящие от воли Сторон), условия договора применяются с учетом этих обстоятельств в соответствии с законодательством Российской Федерации.</w:t>
      </w:r>
    </w:p>
    <w:p w14:paraId="5257FDB6" w14:textId="77777777" w:rsidR="008C6FDD" w:rsidRDefault="00000000">
      <w:pPr>
        <w:spacing w:after="210"/>
      </w:pPr>
      <w:r>
        <w:rPr>
          <w:rFonts w:eastAsia="Georgia" w:hAnsi="Georgia" w:cs="Georgia"/>
        </w:rPr>
        <w:t>15.4. Договор вступает в силу с момента его подписания обеими Сторонами.</w:t>
      </w:r>
    </w:p>
    <w:p w14:paraId="14AD0FC7" w14:textId="77777777" w:rsidR="008C6FDD" w:rsidRDefault="00000000">
      <w:pPr>
        <w:spacing w:before="240" w:line="271" w:lineRule="auto"/>
      </w:pPr>
      <w:bookmarkStart w:id="18" w:name="bm_16_подписи_сторон"/>
      <w:r>
        <w:rPr>
          <w:rFonts w:eastAsia="Georgia" w:hAnsi="Georgia" w:cs="Georgia"/>
          <w:b/>
          <w:sz w:val="42"/>
        </w:rPr>
        <w:t>16. Подписи сторон</w:t>
      </w:r>
      <w:bookmarkEnd w:id="18"/>
    </w:p>
    <w:p w14:paraId="4E4304E8" w14:textId="77777777" w:rsidR="008C6FDD" w:rsidRDefault="00000000">
      <w:pPr>
        <w:spacing w:after="210"/>
      </w:pPr>
      <w:r>
        <w:rPr>
          <w:b/>
        </w:rPr>
        <w:t>ПРОДАВЕЦ</w:t>
      </w:r>
      <w:r>
        <w:rPr>
          <w:b/>
        </w:rPr>
        <w:t>:</w:t>
      </w:r>
    </w:p>
    <w:p w14:paraId="7C201A49" w14:textId="77777777" w:rsidR="008C6FDD" w:rsidRDefault="00000000">
      <w:pPr>
        <w:spacing w:after="210"/>
      </w:pPr>
      <w:r>
        <w:rPr>
          <w:rFonts w:eastAsia="Georgia" w:hAnsi="Georgia" w:cs="Georgia"/>
        </w:rPr>
        <w:t>Конкурсный управляющий МУП «Томари»</w:t>
      </w:r>
      <w:r>
        <w:br/>
      </w:r>
      <w:r>
        <w:rPr>
          <w:rFonts w:eastAsia="Georgia" w:hAnsi="Georgia" w:cs="Georgia"/>
        </w:rPr>
        <w:t>Морозов Алексей Николаевич</w:t>
      </w:r>
    </w:p>
    <w:p w14:paraId="769D52D6" w14:textId="77777777" w:rsidR="008C6FDD" w:rsidRDefault="00000000">
      <w:pPr>
        <w:spacing w:after="210"/>
      </w:pPr>
      <w:r>
        <w:rPr>
          <w:rFonts w:eastAsia="Georgia" w:hAnsi="Georgia" w:cs="Georgia"/>
        </w:rPr>
        <w:t>ИНН: 667000836434</w:t>
      </w:r>
      <w:r>
        <w:br/>
      </w:r>
      <w:r>
        <w:rPr>
          <w:rFonts w:eastAsia="Georgia" w:hAnsi="Georgia" w:cs="Georgia"/>
        </w:rPr>
        <w:t>СНИЛС: 022-929-983 75</w:t>
      </w:r>
    </w:p>
    <w:p w14:paraId="0C7FC060" w14:textId="77777777" w:rsidR="008C6FDD" w:rsidRDefault="00000000">
      <w:pPr>
        <w:spacing w:after="210"/>
      </w:pPr>
      <w:r>
        <w:rPr>
          <w:rFonts w:eastAsia="Georgia" w:hAnsi="Georgia" w:cs="Georgia"/>
        </w:rPr>
        <w:t>Подпись: _________________ Дата: _______________</w:t>
      </w:r>
    </w:p>
    <w:p w14:paraId="1C03D441" w14:textId="77777777" w:rsidR="008C6FDD" w:rsidRDefault="00000000">
      <w:pPr>
        <w:spacing w:after="210"/>
      </w:pPr>
      <w:r>
        <w:rPr>
          <w:rFonts w:eastAsia="Georgia" w:hAnsi="Georgia" w:cs="Georgia"/>
        </w:rPr>
        <w:t>М.П. (при наличии)</w:t>
      </w:r>
    </w:p>
    <w:p w14:paraId="59F28FFD" w14:textId="77777777" w:rsidR="008C6FDD" w:rsidRDefault="00000000">
      <w:r>
        <w:rPr>
          <w:noProof/>
        </w:rPr>
        <w:pict w14:anchorId="2980EA6C">
          <v:rect id="_x0000_i1026" alt="" style="width:434.5pt;height:.05pt;mso-width-percent:0;mso-height-percent:0;mso-width-percent:0;mso-height-percent:0" o:hralign="center" o:hrstd="t" o:hr="t"/>
        </w:pict>
      </w:r>
    </w:p>
    <w:p w14:paraId="498AB699" w14:textId="77777777" w:rsidR="008C6FDD" w:rsidRDefault="00000000">
      <w:pPr>
        <w:spacing w:after="210"/>
      </w:pPr>
      <w:r>
        <w:rPr>
          <w:b/>
        </w:rPr>
        <w:t>ПОКУПАТЕЛЬ</w:t>
      </w:r>
      <w:r>
        <w:rPr>
          <w:b/>
        </w:rPr>
        <w:t>:</w:t>
      </w:r>
    </w:p>
    <w:p w14:paraId="698BF5AE" w14:textId="77777777" w:rsidR="008C6FDD" w:rsidRDefault="00000000">
      <w:r>
        <w:rPr>
          <w:noProof/>
        </w:rPr>
        <w:pict w14:anchorId="51AE0A2C">
          <v:rect id="_x0000_i1027" alt="" style="width:434.5pt;height:.05pt;mso-width-percent:0;mso-height-percent:0;mso-width-percent:0;mso-height-percent:0" o:hralign="center" o:hrstd="t" o:hr="t"/>
        </w:pict>
      </w:r>
    </w:p>
    <w:p w14:paraId="395CF5D8" w14:textId="77777777" w:rsidR="008C6FDD" w:rsidRDefault="00000000">
      <w:pPr>
        <w:spacing w:after="210"/>
      </w:pPr>
      <w:r>
        <w:rPr>
          <w:rFonts w:eastAsia="Georgia" w:hAnsi="Georgia" w:cs="Georgia"/>
        </w:rPr>
        <w:t>(полное наименование физического лица / юридического лица)</w:t>
      </w:r>
    </w:p>
    <w:p w14:paraId="3E502CF2" w14:textId="77777777" w:rsidR="008C6FDD" w:rsidRDefault="00000000">
      <w:pPr>
        <w:spacing w:after="210"/>
      </w:pPr>
      <w:r>
        <w:rPr>
          <w:rFonts w:eastAsia="Georgia" w:hAnsi="Georgia" w:cs="Georgia"/>
        </w:rPr>
        <w:t>Фамилия, имя, отчество / Генеральный директор (руководитель):</w:t>
      </w:r>
    </w:p>
    <w:p w14:paraId="24D912B6" w14:textId="77777777" w:rsidR="008C6FDD" w:rsidRDefault="00000000">
      <w:r>
        <w:rPr>
          <w:noProof/>
        </w:rPr>
        <w:pict w14:anchorId="1CC92B21">
          <v:rect id="_x0000_i1028" alt="" style="width:434.5pt;height:.05pt;mso-width-percent:0;mso-height-percent:0;mso-width-percent:0;mso-height-percent:0" o:hralign="center" o:hrstd="t" o:hr="t"/>
        </w:pict>
      </w:r>
    </w:p>
    <w:p w14:paraId="36AF9EF1" w14:textId="77777777" w:rsidR="008C6FDD" w:rsidRDefault="00000000">
      <w:pPr>
        <w:spacing w:after="210"/>
      </w:pPr>
      <w:r>
        <w:rPr>
          <w:rFonts w:eastAsia="Georgia" w:hAnsi="Georgia" w:cs="Georgia"/>
        </w:rPr>
        <w:t>Адрес: __________________________________________________________________</w:t>
      </w:r>
    </w:p>
    <w:p w14:paraId="0A7160B1" w14:textId="77777777" w:rsidR="008C6FDD" w:rsidRDefault="00000000">
      <w:pPr>
        <w:spacing w:after="210"/>
      </w:pPr>
      <w:r>
        <w:rPr>
          <w:rFonts w:eastAsia="Georgia" w:hAnsi="Georgia" w:cs="Georgia"/>
        </w:rPr>
        <w:lastRenderedPageBreak/>
        <w:t>ИНН: _________________ КПП: _________________ (для юридического лица)</w:t>
      </w:r>
    </w:p>
    <w:p w14:paraId="3A97114F" w14:textId="77777777" w:rsidR="008C6FDD" w:rsidRDefault="00000000">
      <w:pPr>
        <w:spacing w:after="210"/>
      </w:pPr>
      <w:r>
        <w:rPr>
          <w:rFonts w:eastAsia="Georgia" w:hAnsi="Georgia" w:cs="Georgia"/>
        </w:rPr>
        <w:t>Паспорт (для физического лица): Серия ______ № ________ (для физлиц)</w:t>
      </w:r>
    </w:p>
    <w:p w14:paraId="507FE794" w14:textId="77777777" w:rsidR="008C6FDD" w:rsidRDefault="00000000">
      <w:pPr>
        <w:spacing w:after="210"/>
      </w:pPr>
      <w:r>
        <w:rPr>
          <w:rFonts w:eastAsia="Georgia" w:hAnsi="Georgia" w:cs="Georgia"/>
        </w:rPr>
        <w:t>Подпись: _________________ Дата: _______________</w:t>
      </w:r>
    </w:p>
    <w:p w14:paraId="55E3F779" w14:textId="77777777" w:rsidR="008C6FDD" w:rsidRDefault="00000000">
      <w:pPr>
        <w:spacing w:after="210"/>
      </w:pPr>
      <w:r>
        <w:rPr>
          <w:rFonts w:eastAsia="Georgia" w:hAnsi="Georgia" w:cs="Georgia"/>
        </w:rPr>
        <w:t>М.П. (для юридического лица)</w:t>
      </w:r>
    </w:p>
    <w:p w14:paraId="2599CD94" w14:textId="77777777" w:rsidR="008C6FDD" w:rsidRDefault="00000000">
      <w:r>
        <w:rPr>
          <w:noProof/>
        </w:rPr>
        <w:pict w14:anchorId="6C884F1A">
          <v:rect id="_x0000_i1029" alt="" style="width:434.5pt;height:.05pt;mso-width-percent:0;mso-height-percent:0;mso-width-percent:0;mso-height-percent:0" o:hralign="center" o:hrstd="t" o:hr="t"/>
        </w:pict>
      </w:r>
    </w:p>
    <w:p w14:paraId="18705A78" w14:textId="77777777" w:rsidR="008C6FDD" w:rsidRDefault="00000000">
      <w:pPr>
        <w:spacing w:before="240" w:line="271" w:lineRule="auto"/>
      </w:pPr>
      <w:bookmarkStart w:id="19" w:name="приложения"/>
      <w:r>
        <w:rPr>
          <w:rFonts w:eastAsia="Georgia" w:hAnsi="Georgia" w:cs="Georgia"/>
          <w:b/>
          <w:sz w:val="42"/>
        </w:rPr>
        <w:t>Приложения</w:t>
      </w:r>
      <w:bookmarkEnd w:id="19"/>
    </w:p>
    <w:p w14:paraId="4DC06B3A" w14:textId="06D51EDF" w:rsidR="008C6FDD" w:rsidRDefault="00000000">
      <w:pPr>
        <w:spacing w:after="210"/>
      </w:pPr>
      <w:r>
        <w:rPr>
          <w:b/>
        </w:rPr>
        <w:t>Приложение</w:t>
      </w:r>
      <w:r>
        <w:rPr>
          <w:b/>
        </w:rPr>
        <w:t xml:space="preserve"> </w:t>
      </w:r>
      <w:r w:rsidR="0036005C">
        <w:rPr>
          <w:b/>
        </w:rPr>
        <w:t>1</w:t>
      </w:r>
      <w:r>
        <w:rPr>
          <w:b/>
        </w:rPr>
        <w:t>.</w:t>
      </w:r>
      <w:r>
        <w:rPr>
          <w:rFonts w:eastAsia="Georgia" w:hAnsi="Georgia" w:cs="Georgia"/>
        </w:rPr>
        <w:t xml:space="preserve"> Протокол о результатах проведения торгов от «</w:t>
      </w:r>
      <w:r>
        <w:rPr>
          <w:b/>
        </w:rPr>
        <w:t>»</w:t>
      </w:r>
      <w:r>
        <w:rPr>
          <w:b/>
        </w:rPr>
        <w:t xml:space="preserve"> _________ 20</w:t>
      </w:r>
      <w:r>
        <w:rPr>
          <w:rFonts w:eastAsia="Georgia" w:hAnsi="Georgia" w:cs="Georgia"/>
        </w:rPr>
        <w:t xml:space="preserve"> г.</w:t>
      </w:r>
    </w:p>
    <w:p w14:paraId="69DE5F6B" w14:textId="6000BDA7" w:rsidR="008C6FDD" w:rsidRDefault="00000000">
      <w:pPr>
        <w:spacing w:after="210"/>
      </w:pPr>
      <w:r>
        <w:rPr>
          <w:b/>
        </w:rPr>
        <w:t>Приложение</w:t>
      </w:r>
      <w:r>
        <w:rPr>
          <w:b/>
        </w:rPr>
        <w:t xml:space="preserve"> </w:t>
      </w:r>
      <w:r w:rsidR="0036005C" w:rsidRPr="00577F4E">
        <w:rPr>
          <w:b/>
        </w:rPr>
        <w:t>2</w:t>
      </w:r>
      <w:r>
        <w:rPr>
          <w:b/>
        </w:rPr>
        <w:t>.</w:t>
      </w:r>
      <w:r>
        <w:rPr>
          <w:rFonts w:eastAsia="Georgia" w:hAnsi="Georgia" w:cs="Georgia"/>
        </w:rPr>
        <w:t xml:space="preserve"> Копия определения Арбитражного суда Сахалинской области</w:t>
      </w:r>
      <w:r w:rsidR="0036005C">
        <w:rPr>
          <w:rFonts w:eastAsia="Georgia" w:hAnsi="Georgia" w:cs="Georgia"/>
        </w:rPr>
        <w:t xml:space="preserve"> по делу А59-2842</w:t>
      </w:r>
      <w:r w:rsidR="0036005C" w:rsidRPr="0036005C">
        <w:rPr>
          <w:rFonts w:eastAsia="Georgia" w:hAnsi="Georgia" w:cs="Georgia"/>
        </w:rPr>
        <w:t>/2021</w:t>
      </w:r>
      <w:r>
        <w:rPr>
          <w:rFonts w:eastAsia="Georgia" w:hAnsi="Georgia" w:cs="Georgia"/>
        </w:rPr>
        <w:t xml:space="preserve"> от 21.08.2023.</w:t>
      </w:r>
    </w:p>
    <w:p w14:paraId="12FF736D" w14:textId="2F21F88B" w:rsidR="008C6FDD" w:rsidRPr="0036005C" w:rsidRDefault="00000000">
      <w:pPr>
        <w:spacing w:after="210"/>
      </w:pPr>
      <w:r>
        <w:rPr>
          <w:b/>
        </w:rPr>
        <w:t>Приложение</w:t>
      </w:r>
      <w:r>
        <w:rPr>
          <w:b/>
        </w:rPr>
        <w:t xml:space="preserve"> </w:t>
      </w:r>
      <w:r w:rsidR="0036005C" w:rsidRPr="0036005C">
        <w:rPr>
          <w:b/>
        </w:rPr>
        <w:t>3</w:t>
      </w:r>
      <w:r>
        <w:rPr>
          <w:b/>
        </w:rPr>
        <w:t>.</w:t>
      </w:r>
      <w:r w:rsidR="0036005C" w:rsidRPr="0036005C">
        <w:rPr>
          <w:rFonts w:eastAsia="Georgia" w:hAnsi="Georgia" w:cs="Georgia"/>
        </w:rPr>
        <w:t xml:space="preserve"> </w:t>
      </w:r>
      <w:r w:rsidR="0036005C">
        <w:rPr>
          <w:rFonts w:eastAsia="Georgia" w:hAnsi="Georgia" w:cs="Georgia"/>
        </w:rPr>
        <w:t>Выписка из ЕГРН в отношении имущества.</w:t>
      </w:r>
    </w:p>
    <w:p w14:paraId="35C2314B" w14:textId="4548C2F7" w:rsidR="008C6FDD" w:rsidRDefault="008C6FDD" w:rsidP="0036005C">
      <w:pPr>
        <w:spacing w:after="210"/>
        <w:ind w:left="720"/>
      </w:pPr>
    </w:p>
    <w:sectPr w:rsidR="008C6F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5" w:right="1775" w:bottom="1415" w:left="17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025F3" w14:textId="77777777" w:rsidR="005A3170" w:rsidRDefault="005A3170" w:rsidP="0036005C">
      <w:pPr>
        <w:spacing w:after="0" w:line="240" w:lineRule="auto"/>
      </w:pPr>
      <w:r>
        <w:separator/>
      </w:r>
    </w:p>
  </w:endnote>
  <w:endnote w:type="continuationSeparator" w:id="0">
    <w:p w14:paraId="47E8A19B" w14:textId="77777777" w:rsidR="005A3170" w:rsidRDefault="005A3170" w:rsidP="0036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5C62" w14:textId="77777777" w:rsidR="0036005C" w:rsidRDefault="003600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476136"/>
      <w:docPartObj>
        <w:docPartGallery w:val="Page Numbers (Bottom of Page)"/>
        <w:docPartUnique/>
      </w:docPartObj>
    </w:sdtPr>
    <w:sdtContent>
      <w:p w14:paraId="762B18D9" w14:textId="618A5BF7" w:rsidR="0036005C" w:rsidRDefault="0036005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84DA9C" w14:textId="77777777" w:rsidR="0036005C" w:rsidRDefault="003600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8A78" w14:textId="77777777" w:rsidR="0036005C" w:rsidRDefault="003600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DB3D" w14:textId="77777777" w:rsidR="005A3170" w:rsidRDefault="005A3170" w:rsidP="0036005C">
      <w:pPr>
        <w:spacing w:after="0" w:line="240" w:lineRule="auto"/>
      </w:pPr>
      <w:r>
        <w:separator/>
      </w:r>
    </w:p>
  </w:footnote>
  <w:footnote w:type="continuationSeparator" w:id="0">
    <w:p w14:paraId="03225A83" w14:textId="77777777" w:rsidR="005A3170" w:rsidRDefault="005A3170" w:rsidP="00360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8B8E" w14:textId="77777777" w:rsidR="0036005C" w:rsidRDefault="003600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F76F" w14:textId="77777777" w:rsidR="0036005C" w:rsidRDefault="0036005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89F5" w14:textId="77777777" w:rsidR="0036005C" w:rsidRDefault="003600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28A"/>
    <w:multiLevelType w:val="hybridMultilevel"/>
    <w:tmpl w:val="9F2CF87A"/>
    <w:lvl w:ilvl="0" w:tplc="10E45A0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040DC00">
      <w:numFmt w:val="decimal"/>
      <w:lvlText w:val=""/>
      <w:lvlJc w:val="left"/>
    </w:lvl>
    <w:lvl w:ilvl="2" w:tplc="AA2CD2B8">
      <w:numFmt w:val="decimal"/>
      <w:lvlText w:val=""/>
      <w:lvlJc w:val="left"/>
    </w:lvl>
    <w:lvl w:ilvl="3" w:tplc="528061EE">
      <w:numFmt w:val="decimal"/>
      <w:lvlText w:val=""/>
      <w:lvlJc w:val="left"/>
    </w:lvl>
    <w:lvl w:ilvl="4" w:tplc="4C748264">
      <w:numFmt w:val="decimal"/>
      <w:lvlText w:val=""/>
      <w:lvlJc w:val="left"/>
    </w:lvl>
    <w:lvl w:ilvl="5" w:tplc="D09C84FC">
      <w:numFmt w:val="decimal"/>
      <w:lvlText w:val=""/>
      <w:lvlJc w:val="left"/>
    </w:lvl>
    <w:lvl w:ilvl="6" w:tplc="21DC4A8A">
      <w:numFmt w:val="decimal"/>
      <w:lvlText w:val=""/>
      <w:lvlJc w:val="left"/>
    </w:lvl>
    <w:lvl w:ilvl="7" w:tplc="E8EA0F0A">
      <w:numFmt w:val="decimal"/>
      <w:lvlText w:val=""/>
      <w:lvlJc w:val="left"/>
    </w:lvl>
    <w:lvl w:ilvl="8" w:tplc="3588F756">
      <w:numFmt w:val="decimal"/>
      <w:lvlText w:val=""/>
      <w:lvlJc w:val="left"/>
    </w:lvl>
  </w:abstractNum>
  <w:abstractNum w:abstractNumId="1" w15:restartNumberingAfterBreak="0">
    <w:nsid w:val="1C8F4C06"/>
    <w:multiLevelType w:val="hybridMultilevel"/>
    <w:tmpl w:val="6EA6532C"/>
    <w:lvl w:ilvl="0" w:tplc="1B3AFE3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7F6EB7C">
      <w:numFmt w:val="decimal"/>
      <w:lvlText w:val=""/>
      <w:lvlJc w:val="left"/>
    </w:lvl>
    <w:lvl w:ilvl="2" w:tplc="A41430AA">
      <w:numFmt w:val="decimal"/>
      <w:lvlText w:val=""/>
      <w:lvlJc w:val="left"/>
    </w:lvl>
    <w:lvl w:ilvl="3" w:tplc="5DAC1AEA">
      <w:numFmt w:val="decimal"/>
      <w:lvlText w:val=""/>
      <w:lvlJc w:val="left"/>
    </w:lvl>
    <w:lvl w:ilvl="4" w:tplc="CBC61D78">
      <w:numFmt w:val="decimal"/>
      <w:lvlText w:val=""/>
      <w:lvlJc w:val="left"/>
    </w:lvl>
    <w:lvl w:ilvl="5" w:tplc="F6F812DA">
      <w:numFmt w:val="decimal"/>
      <w:lvlText w:val=""/>
      <w:lvlJc w:val="left"/>
    </w:lvl>
    <w:lvl w:ilvl="6" w:tplc="A718F710">
      <w:numFmt w:val="decimal"/>
      <w:lvlText w:val=""/>
      <w:lvlJc w:val="left"/>
    </w:lvl>
    <w:lvl w:ilvl="7" w:tplc="DF4042A6">
      <w:numFmt w:val="decimal"/>
      <w:lvlText w:val=""/>
      <w:lvlJc w:val="left"/>
    </w:lvl>
    <w:lvl w:ilvl="8" w:tplc="6C489AFC">
      <w:numFmt w:val="decimal"/>
      <w:lvlText w:val=""/>
      <w:lvlJc w:val="left"/>
    </w:lvl>
  </w:abstractNum>
  <w:abstractNum w:abstractNumId="2" w15:restartNumberingAfterBreak="0">
    <w:nsid w:val="229E3B4F"/>
    <w:multiLevelType w:val="hybridMultilevel"/>
    <w:tmpl w:val="F48EA668"/>
    <w:lvl w:ilvl="0" w:tplc="8332ADE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1BA5D92">
      <w:numFmt w:val="decimal"/>
      <w:lvlText w:val=""/>
      <w:lvlJc w:val="left"/>
    </w:lvl>
    <w:lvl w:ilvl="2" w:tplc="18189632">
      <w:numFmt w:val="decimal"/>
      <w:lvlText w:val=""/>
      <w:lvlJc w:val="left"/>
    </w:lvl>
    <w:lvl w:ilvl="3" w:tplc="7A42C130">
      <w:numFmt w:val="decimal"/>
      <w:lvlText w:val=""/>
      <w:lvlJc w:val="left"/>
    </w:lvl>
    <w:lvl w:ilvl="4" w:tplc="033A1C78">
      <w:numFmt w:val="decimal"/>
      <w:lvlText w:val=""/>
      <w:lvlJc w:val="left"/>
    </w:lvl>
    <w:lvl w:ilvl="5" w:tplc="A5E6E7D0">
      <w:numFmt w:val="decimal"/>
      <w:lvlText w:val=""/>
      <w:lvlJc w:val="left"/>
    </w:lvl>
    <w:lvl w:ilvl="6" w:tplc="DB9A54E8">
      <w:numFmt w:val="decimal"/>
      <w:lvlText w:val=""/>
      <w:lvlJc w:val="left"/>
    </w:lvl>
    <w:lvl w:ilvl="7" w:tplc="C2C0CDB8">
      <w:numFmt w:val="decimal"/>
      <w:lvlText w:val=""/>
      <w:lvlJc w:val="left"/>
    </w:lvl>
    <w:lvl w:ilvl="8" w:tplc="8AEAA88C">
      <w:numFmt w:val="decimal"/>
      <w:lvlText w:val=""/>
      <w:lvlJc w:val="left"/>
    </w:lvl>
  </w:abstractNum>
  <w:abstractNum w:abstractNumId="3" w15:restartNumberingAfterBreak="0">
    <w:nsid w:val="24115B90"/>
    <w:multiLevelType w:val="hybridMultilevel"/>
    <w:tmpl w:val="C4C2E278"/>
    <w:lvl w:ilvl="0" w:tplc="90442AF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6F2604C">
      <w:numFmt w:val="decimal"/>
      <w:lvlText w:val=""/>
      <w:lvlJc w:val="left"/>
    </w:lvl>
    <w:lvl w:ilvl="2" w:tplc="D2C674F6">
      <w:numFmt w:val="decimal"/>
      <w:lvlText w:val=""/>
      <w:lvlJc w:val="left"/>
    </w:lvl>
    <w:lvl w:ilvl="3" w:tplc="5DE0BD2A">
      <w:numFmt w:val="decimal"/>
      <w:lvlText w:val=""/>
      <w:lvlJc w:val="left"/>
    </w:lvl>
    <w:lvl w:ilvl="4" w:tplc="897285EE">
      <w:numFmt w:val="decimal"/>
      <w:lvlText w:val=""/>
      <w:lvlJc w:val="left"/>
    </w:lvl>
    <w:lvl w:ilvl="5" w:tplc="9208BC94">
      <w:numFmt w:val="decimal"/>
      <w:lvlText w:val=""/>
      <w:lvlJc w:val="left"/>
    </w:lvl>
    <w:lvl w:ilvl="6" w:tplc="2260202A">
      <w:numFmt w:val="decimal"/>
      <w:lvlText w:val=""/>
      <w:lvlJc w:val="left"/>
    </w:lvl>
    <w:lvl w:ilvl="7" w:tplc="4C2A432E">
      <w:numFmt w:val="decimal"/>
      <w:lvlText w:val=""/>
      <w:lvlJc w:val="left"/>
    </w:lvl>
    <w:lvl w:ilvl="8" w:tplc="A4582E72">
      <w:numFmt w:val="decimal"/>
      <w:lvlText w:val=""/>
      <w:lvlJc w:val="left"/>
    </w:lvl>
  </w:abstractNum>
  <w:abstractNum w:abstractNumId="4" w15:restartNumberingAfterBreak="0">
    <w:nsid w:val="31996833"/>
    <w:multiLevelType w:val="hybridMultilevel"/>
    <w:tmpl w:val="9258DA00"/>
    <w:lvl w:ilvl="0" w:tplc="F3721F1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C508006">
      <w:numFmt w:val="decimal"/>
      <w:lvlText w:val=""/>
      <w:lvlJc w:val="left"/>
    </w:lvl>
    <w:lvl w:ilvl="2" w:tplc="D174C940">
      <w:numFmt w:val="decimal"/>
      <w:lvlText w:val=""/>
      <w:lvlJc w:val="left"/>
    </w:lvl>
    <w:lvl w:ilvl="3" w:tplc="1BE8064A">
      <w:numFmt w:val="decimal"/>
      <w:lvlText w:val=""/>
      <w:lvlJc w:val="left"/>
    </w:lvl>
    <w:lvl w:ilvl="4" w:tplc="B44657F0">
      <w:numFmt w:val="decimal"/>
      <w:lvlText w:val=""/>
      <w:lvlJc w:val="left"/>
    </w:lvl>
    <w:lvl w:ilvl="5" w:tplc="106E89B0">
      <w:numFmt w:val="decimal"/>
      <w:lvlText w:val=""/>
      <w:lvlJc w:val="left"/>
    </w:lvl>
    <w:lvl w:ilvl="6" w:tplc="CC3A75DE">
      <w:numFmt w:val="decimal"/>
      <w:lvlText w:val=""/>
      <w:lvlJc w:val="left"/>
    </w:lvl>
    <w:lvl w:ilvl="7" w:tplc="6A0814CC">
      <w:numFmt w:val="decimal"/>
      <w:lvlText w:val=""/>
      <w:lvlJc w:val="left"/>
    </w:lvl>
    <w:lvl w:ilvl="8" w:tplc="51164C42">
      <w:numFmt w:val="decimal"/>
      <w:lvlText w:val=""/>
      <w:lvlJc w:val="left"/>
    </w:lvl>
  </w:abstractNum>
  <w:abstractNum w:abstractNumId="5" w15:restartNumberingAfterBreak="0">
    <w:nsid w:val="48F8126F"/>
    <w:multiLevelType w:val="hybridMultilevel"/>
    <w:tmpl w:val="ACBC5824"/>
    <w:lvl w:ilvl="0" w:tplc="E9CCCB8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71208CC">
      <w:numFmt w:val="decimal"/>
      <w:lvlText w:val=""/>
      <w:lvlJc w:val="left"/>
    </w:lvl>
    <w:lvl w:ilvl="2" w:tplc="B79422C8">
      <w:numFmt w:val="decimal"/>
      <w:lvlText w:val=""/>
      <w:lvlJc w:val="left"/>
    </w:lvl>
    <w:lvl w:ilvl="3" w:tplc="D348F2BE">
      <w:numFmt w:val="decimal"/>
      <w:lvlText w:val=""/>
      <w:lvlJc w:val="left"/>
    </w:lvl>
    <w:lvl w:ilvl="4" w:tplc="2A880B62">
      <w:numFmt w:val="decimal"/>
      <w:lvlText w:val=""/>
      <w:lvlJc w:val="left"/>
    </w:lvl>
    <w:lvl w:ilvl="5" w:tplc="F920086E">
      <w:numFmt w:val="decimal"/>
      <w:lvlText w:val=""/>
      <w:lvlJc w:val="left"/>
    </w:lvl>
    <w:lvl w:ilvl="6" w:tplc="D0689B66">
      <w:numFmt w:val="decimal"/>
      <w:lvlText w:val=""/>
      <w:lvlJc w:val="left"/>
    </w:lvl>
    <w:lvl w:ilvl="7" w:tplc="14021944">
      <w:numFmt w:val="decimal"/>
      <w:lvlText w:val=""/>
      <w:lvlJc w:val="left"/>
    </w:lvl>
    <w:lvl w:ilvl="8" w:tplc="861A0732">
      <w:numFmt w:val="decimal"/>
      <w:lvlText w:val=""/>
      <w:lvlJc w:val="left"/>
    </w:lvl>
  </w:abstractNum>
  <w:abstractNum w:abstractNumId="6" w15:restartNumberingAfterBreak="0">
    <w:nsid w:val="54F2073F"/>
    <w:multiLevelType w:val="hybridMultilevel"/>
    <w:tmpl w:val="3F24C0B6"/>
    <w:lvl w:ilvl="0" w:tplc="78F00BE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31801BC">
      <w:numFmt w:val="decimal"/>
      <w:lvlText w:val=""/>
      <w:lvlJc w:val="left"/>
    </w:lvl>
    <w:lvl w:ilvl="2" w:tplc="FB7AFC70">
      <w:numFmt w:val="decimal"/>
      <w:lvlText w:val=""/>
      <w:lvlJc w:val="left"/>
    </w:lvl>
    <w:lvl w:ilvl="3" w:tplc="F2729842">
      <w:numFmt w:val="decimal"/>
      <w:lvlText w:val=""/>
      <w:lvlJc w:val="left"/>
    </w:lvl>
    <w:lvl w:ilvl="4" w:tplc="960CB868">
      <w:numFmt w:val="decimal"/>
      <w:lvlText w:val=""/>
      <w:lvlJc w:val="left"/>
    </w:lvl>
    <w:lvl w:ilvl="5" w:tplc="FF8E8630">
      <w:numFmt w:val="decimal"/>
      <w:lvlText w:val=""/>
      <w:lvlJc w:val="left"/>
    </w:lvl>
    <w:lvl w:ilvl="6" w:tplc="7578E84A">
      <w:numFmt w:val="decimal"/>
      <w:lvlText w:val=""/>
      <w:lvlJc w:val="left"/>
    </w:lvl>
    <w:lvl w:ilvl="7" w:tplc="0134A8D4">
      <w:numFmt w:val="decimal"/>
      <w:lvlText w:val=""/>
      <w:lvlJc w:val="left"/>
    </w:lvl>
    <w:lvl w:ilvl="8" w:tplc="383E1A7E">
      <w:numFmt w:val="decimal"/>
      <w:lvlText w:val=""/>
      <w:lvlJc w:val="left"/>
    </w:lvl>
  </w:abstractNum>
  <w:abstractNum w:abstractNumId="7" w15:restartNumberingAfterBreak="0">
    <w:nsid w:val="64AB3F43"/>
    <w:multiLevelType w:val="hybridMultilevel"/>
    <w:tmpl w:val="6F0C7CE2"/>
    <w:lvl w:ilvl="0" w:tplc="7F729C6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5DCDDB0">
      <w:numFmt w:val="decimal"/>
      <w:lvlText w:val=""/>
      <w:lvlJc w:val="left"/>
    </w:lvl>
    <w:lvl w:ilvl="2" w:tplc="3C644764">
      <w:numFmt w:val="decimal"/>
      <w:lvlText w:val=""/>
      <w:lvlJc w:val="left"/>
    </w:lvl>
    <w:lvl w:ilvl="3" w:tplc="27EA9F20">
      <w:numFmt w:val="decimal"/>
      <w:lvlText w:val=""/>
      <w:lvlJc w:val="left"/>
    </w:lvl>
    <w:lvl w:ilvl="4" w:tplc="25966E38">
      <w:numFmt w:val="decimal"/>
      <w:lvlText w:val=""/>
      <w:lvlJc w:val="left"/>
    </w:lvl>
    <w:lvl w:ilvl="5" w:tplc="F9DCFD7E">
      <w:numFmt w:val="decimal"/>
      <w:lvlText w:val=""/>
      <w:lvlJc w:val="left"/>
    </w:lvl>
    <w:lvl w:ilvl="6" w:tplc="8EA244B2">
      <w:numFmt w:val="decimal"/>
      <w:lvlText w:val=""/>
      <w:lvlJc w:val="left"/>
    </w:lvl>
    <w:lvl w:ilvl="7" w:tplc="E8024756">
      <w:numFmt w:val="decimal"/>
      <w:lvlText w:val=""/>
      <w:lvlJc w:val="left"/>
    </w:lvl>
    <w:lvl w:ilvl="8" w:tplc="35CAEA04">
      <w:numFmt w:val="decimal"/>
      <w:lvlText w:val=""/>
      <w:lvlJc w:val="left"/>
    </w:lvl>
  </w:abstractNum>
  <w:abstractNum w:abstractNumId="8" w15:restartNumberingAfterBreak="0">
    <w:nsid w:val="747C787E"/>
    <w:multiLevelType w:val="hybridMultilevel"/>
    <w:tmpl w:val="8D44E4C6"/>
    <w:lvl w:ilvl="0" w:tplc="21123B6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3547EB4">
      <w:numFmt w:val="decimal"/>
      <w:lvlText w:val=""/>
      <w:lvlJc w:val="left"/>
    </w:lvl>
    <w:lvl w:ilvl="2" w:tplc="6684543C">
      <w:numFmt w:val="decimal"/>
      <w:lvlText w:val=""/>
      <w:lvlJc w:val="left"/>
    </w:lvl>
    <w:lvl w:ilvl="3" w:tplc="FC283BE2">
      <w:numFmt w:val="decimal"/>
      <w:lvlText w:val=""/>
      <w:lvlJc w:val="left"/>
    </w:lvl>
    <w:lvl w:ilvl="4" w:tplc="A54607D8">
      <w:numFmt w:val="decimal"/>
      <w:lvlText w:val=""/>
      <w:lvlJc w:val="left"/>
    </w:lvl>
    <w:lvl w:ilvl="5" w:tplc="4AC6F6EC">
      <w:numFmt w:val="decimal"/>
      <w:lvlText w:val=""/>
      <w:lvlJc w:val="left"/>
    </w:lvl>
    <w:lvl w:ilvl="6" w:tplc="75500C22">
      <w:numFmt w:val="decimal"/>
      <w:lvlText w:val=""/>
      <w:lvlJc w:val="left"/>
    </w:lvl>
    <w:lvl w:ilvl="7" w:tplc="D92CF7D2">
      <w:numFmt w:val="decimal"/>
      <w:lvlText w:val=""/>
      <w:lvlJc w:val="left"/>
    </w:lvl>
    <w:lvl w:ilvl="8" w:tplc="C00C36F4">
      <w:numFmt w:val="decimal"/>
      <w:lvlText w:val=""/>
      <w:lvlJc w:val="left"/>
    </w:lvl>
  </w:abstractNum>
  <w:abstractNum w:abstractNumId="9" w15:restartNumberingAfterBreak="0">
    <w:nsid w:val="758A6F2D"/>
    <w:multiLevelType w:val="hybridMultilevel"/>
    <w:tmpl w:val="AA96BD2E"/>
    <w:lvl w:ilvl="0" w:tplc="0FC8E12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CF2771C">
      <w:numFmt w:val="decimal"/>
      <w:lvlText w:val=""/>
      <w:lvlJc w:val="left"/>
    </w:lvl>
    <w:lvl w:ilvl="2" w:tplc="CC904E2E">
      <w:numFmt w:val="decimal"/>
      <w:lvlText w:val=""/>
      <w:lvlJc w:val="left"/>
    </w:lvl>
    <w:lvl w:ilvl="3" w:tplc="9892B2C2">
      <w:numFmt w:val="decimal"/>
      <w:lvlText w:val=""/>
      <w:lvlJc w:val="left"/>
    </w:lvl>
    <w:lvl w:ilvl="4" w:tplc="71AC36A8">
      <w:numFmt w:val="decimal"/>
      <w:lvlText w:val=""/>
      <w:lvlJc w:val="left"/>
    </w:lvl>
    <w:lvl w:ilvl="5" w:tplc="394C8E90">
      <w:numFmt w:val="decimal"/>
      <w:lvlText w:val=""/>
      <w:lvlJc w:val="left"/>
    </w:lvl>
    <w:lvl w:ilvl="6" w:tplc="C9985D62">
      <w:numFmt w:val="decimal"/>
      <w:lvlText w:val=""/>
      <w:lvlJc w:val="left"/>
    </w:lvl>
    <w:lvl w:ilvl="7" w:tplc="DDD4BEF4">
      <w:numFmt w:val="decimal"/>
      <w:lvlText w:val=""/>
      <w:lvlJc w:val="left"/>
    </w:lvl>
    <w:lvl w:ilvl="8" w:tplc="4168C234">
      <w:numFmt w:val="decimal"/>
      <w:lvlText w:val=""/>
      <w:lvlJc w:val="left"/>
    </w:lvl>
  </w:abstractNum>
  <w:abstractNum w:abstractNumId="10" w15:restartNumberingAfterBreak="0">
    <w:nsid w:val="76266989"/>
    <w:multiLevelType w:val="hybridMultilevel"/>
    <w:tmpl w:val="FEC43392"/>
    <w:lvl w:ilvl="0" w:tplc="E63C4DA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17C528E">
      <w:numFmt w:val="decimal"/>
      <w:lvlText w:val=""/>
      <w:lvlJc w:val="left"/>
    </w:lvl>
    <w:lvl w:ilvl="2" w:tplc="84C8870A">
      <w:numFmt w:val="decimal"/>
      <w:lvlText w:val=""/>
      <w:lvlJc w:val="left"/>
    </w:lvl>
    <w:lvl w:ilvl="3" w:tplc="26469AAC">
      <w:numFmt w:val="decimal"/>
      <w:lvlText w:val=""/>
      <w:lvlJc w:val="left"/>
    </w:lvl>
    <w:lvl w:ilvl="4" w:tplc="51407510">
      <w:numFmt w:val="decimal"/>
      <w:lvlText w:val=""/>
      <w:lvlJc w:val="left"/>
    </w:lvl>
    <w:lvl w:ilvl="5" w:tplc="8BF0DD0A">
      <w:numFmt w:val="decimal"/>
      <w:lvlText w:val=""/>
      <w:lvlJc w:val="left"/>
    </w:lvl>
    <w:lvl w:ilvl="6" w:tplc="4386ECEC">
      <w:numFmt w:val="decimal"/>
      <w:lvlText w:val=""/>
      <w:lvlJc w:val="left"/>
    </w:lvl>
    <w:lvl w:ilvl="7" w:tplc="D8B08D7C">
      <w:numFmt w:val="decimal"/>
      <w:lvlText w:val=""/>
      <w:lvlJc w:val="left"/>
    </w:lvl>
    <w:lvl w:ilvl="8" w:tplc="463245FE">
      <w:numFmt w:val="decimal"/>
      <w:lvlText w:val=""/>
      <w:lvlJc w:val="left"/>
    </w:lvl>
  </w:abstractNum>
  <w:abstractNum w:abstractNumId="11" w15:restartNumberingAfterBreak="0">
    <w:nsid w:val="7ED507F1"/>
    <w:multiLevelType w:val="hybridMultilevel"/>
    <w:tmpl w:val="8CD89C84"/>
    <w:lvl w:ilvl="0" w:tplc="F35CAF3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62A62C2">
      <w:numFmt w:val="decimal"/>
      <w:lvlText w:val=""/>
      <w:lvlJc w:val="left"/>
    </w:lvl>
    <w:lvl w:ilvl="2" w:tplc="139E08C0">
      <w:numFmt w:val="decimal"/>
      <w:lvlText w:val=""/>
      <w:lvlJc w:val="left"/>
    </w:lvl>
    <w:lvl w:ilvl="3" w:tplc="281E7458">
      <w:numFmt w:val="decimal"/>
      <w:lvlText w:val=""/>
      <w:lvlJc w:val="left"/>
    </w:lvl>
    <w:lvl w:ilvl="4" w:tplc="E00AA3E4">
      <w:numFmt w:val="decimal"/>
      <w:lvlText w:val=""/>
      <w:lvlJc w:val="left"/>
    </w:lvl>
    <w:lvl w:ilvl="5" w:tplc="D6421B34">
      <w:numFmt w:val="decimal"/>
      <w:lvlText w:val=""/>
      <w:lvlJc w:val="left"/>
    </w:lvl>
    <w:lvl w:ilvl="6" w:tplc="D898D884">
      <w:numFmt w:val="decimal"/>
      <w:lvlText w:val=""/>
      <w:lvlJc w:val="left"/>
    </w:lvl>
    <w:lvl w:ilvl="7" w:tplc="EDC40162">
      <w:numFmt w:val="decimal"/>
      <w:lvlText w:val=""/>
      <w:lvlJc w:val="left"/>
    </w:lvl>
    <w:lvl w:ilvl="8" w:tplc="5B1843DE">
      <w:numFmt w:val="decimal"/>
      <w:lvlText w:val=""/>
      <w:lvlJc w:val="left"/>
    </w:lvl>
  </w:abstractNum>
  <w:num w:numId="1" w16cid:durableId="478958927">
    <w:abstractNumId w:val="10"/>
  </w:num>
  <w:num w:numId="2" w16cid:durableId="684404115">
    <w:abstractNumId w:val="3"/>
  </w:num>
  <w:num w:numId="3" w16cid:durableId="754474752">
    <w:abstractNumId w:val="5"/>
  </w:num>
  <w:num w:numId="4" w16cid:durableId="609048377">
    <w:abstractNumId w:val="4"/>
  </w:num>
  <w:num w:numId="5" w16cid:durableId="951715988">
    <w:abstractNumId w:val="0"/>
  </w:num>
  <w:num w:numId="6" w16cid:durableId="2029408408">
    <w:abstractNumId w:val="7"/>
  </w:num>
  <w:num w:numId="7" w16cid:durableId="759761992">
    <w:abstractNumId w:val="1"/>
  </w:num>
  <w:num w:numId="8" w16cid:durableId="618224243">
    <w:abstractNumId w:val="8"/>
  </w:num>
  <w:num w:numId="9" w16cid:durableId="1156070562">
    <w:abstractNumId w:val="2"/>
  </w:num>
  <w:num w:numId="10" w16cid:durableId="1766069558">
    <w:abstractNumId w:val="9"/>
  </w:num>
  <w:num w:numId="11" w16cid:durableId="847989720">
    <w:abstractNumId w:val="11"/>
  </w:num>
  <w:num w:numId="12" w16cid:durableId="1959098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FDD"/>
    <w:rsid w:val="00004863"/>
    <w:rsid w:val="00181671"/>
    <w:rsid w:val="0036005C"/>
    <w:rsid w:val="003F2F43"/>
    <w:rsid w:val="00577F4E"/>
    <w:rsid w:val="005A3170"/>
    <w:rsid w:val="006F2AD1"/>
    <w:rsid w:val="00741F3C"/>
    <w:rsid w:val="00857F32"/>
    <w:rsid w:val="00862946"/>
    <w:rsid w:val="008C6FDD"/>
    <w:rsid w:val="00B9357E"/>
    <w:rsid w:val="00C5300E"/>
    <w:rsid w:val="00CB57C8"/>
    <w:rsid w:val="00D333D3"/>
    <w:rsid w:val="00DA3E5A"/>
    <w:rsid w:val="00E5657A"/>
    <w:rsid w:val="00F80634"/>
    <w:rsid w:val="00FA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D7E3"/>
  <w15:docId w15:val="{B3A3F161-4090-4F66-BEF5-F8D959C6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a3">
    <w:name w:val="header"/>
    <w:basedOn w:val="a"/>
    <w:link w:val="a4"/>
    <w:uiPriority w:val="99"/>
    <w:unhideWhenUsed/>
    <w:rsid w:val="00360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005C"/>
  </w:style>
  <w:style w:type="paragraph" w:styleId="a5">
    <w:name w:val="footer"/>
    <w:basedOn w:val="a"/>
    <w:link w:val="a6"/>
    <w:uiPriority w:val="99"/>
    <w:unhideWhenUsed/>
    <w:rsid w:val="00360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0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ts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1573</Words>
  <Characters>11094</Characters>
  <Application>Microsoft Office Word</Application>
  <DocSecurity>0</DocSecurity>
  <Lines>258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F8134</cp:lastModifiedBy>
  <cp:revision>10</cp:revision>
  <dcterms:created xsi:type="dcterms:W3CDTF">2026-01-02T10:21:00Z</dcterms:created>
  <dcterms:modified xsi:type="dcterms:W3CDTF">2026-02-26T13:33:00Z</dcterms:modified>
</cp:coreProperties>
</file>