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92F1" w14:textId="77777777" w:rsidR="0097431A" w:rsidRPr="00697D41" w:rsidRDefault="0097431A" w:rsidP="0097431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697D41">
        <w:rPr>
          <w:rFonts w:eastAsia="Times New Roman" w:cs="Times New Roman"/>
          <w:b/>
          <w:szCs w:val="24"/>
          <w:lang w:eastAsia="ru-RU"/>
        </w:rPr>
        <w:t>ДОГОВОР КУПЛИ – ПРОДАЖИ</w:t>
      </w:r>
      <w:r w:rsidR="006829C9">
        <w:rPr>
          <w:rStyle w:val="a8"/>
          <w:rFonts w:eastAsia="Times New Roman" w:cs="Times New Roman"/>
          <w:b/>
          <w:szCs w:val="24"/>
          <w:lang w:eastAsia="ru-RU"/>
        </w:rPr>
        <w:footnoteReference w:id="1"/>
      </w:r>
    </w:p>
    <w:p w14:paraId="41CBE2BF" w14:textId="77777777" w:rsidR="0097431A" w:rsidRPr="00697D41" w:rsidRDefault="0097431A" w:rsidP="0097431A">
      <w:pPr>
        <w:ind w:firstLine="0"/>
        <w:jc w:val="center"/>
        <w:rPr>
          <w:rFonts w:eastAsia="Calibri" w:cs="Times New Roman"/>
          <w:b/>
          <w:szCs w:val="24"/>
          <w:lang w:eastAsia="ru-RU"/>
        </w:rPr>
      </w:pPr>
      <w:r w:rsidRPr="00697D41">
        <w:rPr>
          <w:rFonts w:eastAsia="Times New Roman" w:cs="Times New Roman"/>
          <w:b/>
          <w:szCs w:val="24"/>
          <w:lang w:eastAsia="ru-RU"/>
        </w:rPr>
        <w:t>(проект)</w:t>
      </w:r>
    </w:p>
    <w:p w14:paraId="45C67FE5" w14:textId="77777777" w:rsidR="0097431A" w:rsidRPr="00697D41" w:rsidRDefault="0097431A" w:rsidP="0097431A">
      <w:pPr>
        <w:keepNext/>
        <w:ind w:firstLin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14:paraId="10BF3FA0" w14:textId="4433D488" w:rsidR="0097431A" w:rsidRPr="00697D41" w:rsidRDefault="0097431A" w:rsidP="0097431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697D41">
        <w:rPr>
          <w:rFonts w:eastAsia="Times New Roman" w:cs="Times New Roman"/>
          <w:szCs w:val="24"/>
          <w:lang w:eastAsia="ru-RU"/>
        </w:rPr>
        <w:t xml:space="preserve">город </w:t>
      </w:r>
      <w:r w:rsidR="00D917A6">
        <w:rPr>
          <w:rFonts w:eastAsia="Times New Roman" w:cs="Times New Roman"/>
          <w:szCs w:val="24"/>
          <w:lang w:eastAsia="ru-RU"/>
        </w:rPr>
        <w:t>Ярославль</w:t>
      </w:r>
      <w:r w:rsidRPr="00697D41">
        <w:rPr>
          <w:rFonts w:eastAsia="Times New Roman" w:cs="Times New Roman"/>
          <w:szCs w:val="24"/>
          <w:lang w:eastAsia="ru-RU"/>
        </w:rPr>
        <w:tab/>
      </w:r>
      <w:r w:rsidRPr="00697D41">
        <w:rPr>
          <w:rFonts w:eastAsia="Times New Roman" w:cs="Times New Roman"/>
          <w:szCs w:val="24"/>
          <w:lang w:eastAsia="ru-RU"/>
        </w:rPr>
        <w:tab/>
      </w:r>
      <w:r w:rsidR="00AD149E" w:rsidRPr="00697D41">
        <w:rPr>
          <w:rFonts w:eastAsia="Times New Roman" w:cs="Times New Roman"/>
          <w:szCs w:val="24"/>
          <w:lang w:eastAsia="ru-RU"/>
        </w:rPr>
        <w:tab/>
      </w:r>
      <w:r w:rsidR="00AD149E" w:rsidRPr="00697D41">
        <w:rPr>
          <w:rFonts w:eastAsia="Times New Roman" w:cs="Times New Roman"/>
          <w:szCs w:val="24"/>
          <w:lang w:eastAsia="ru-RU"/>
        </w:rPr>
        <w:tab/>
      </w:r>
      <w:r w:rsidR="006829C9" w:rsidRPr="006829C9">
        <w:rPr>
          <w:rFonts w:eastAsia="Times New Roman" w:cs="Times New Roman"/>
          <w:szCs w:val="24"/>
          <w:lang w:eastAsia="ru-RU"/>
        </w:rPr>
        <w:tab/>
      </w:r>
      <w:r w:rsidR="006829C9" w:rsidRPr="006829C9">
        <w:rPr>
          <w:rFonts w:eastAsia="Times New Roman" w:cs="Times New Roman"/>
          <w:szCs w:val="24"/>
          <w:lang w:eastAsia="ru-RU"/>
        </w:rPr>
        <w:tab/>
      </w:r>
      <w:r w:rsidR="006829C9" w:rsidRPr="006829C9">
        <w:rPr>
          <w:rFonts w:eastAsia="Times New Roman" w:cs="Times New Roman"/>
          <w:szCs w:val="24"/>
          <w:lang w:eastAsia="ru-RU"/>
        </w:rPr>
        <w:tab/>
      </w:r>
      <w:r w:rsidRPr="00697D41">
        <w:rPr>
          <w:rFonts w:eastAsia="Times New Roman" w:cs="Times New Roman"/>
          <w:szCs w:val="24"/>
          <w:lang w:eastAsia="ru-RU"/>
        </w:rPr>
        <w:t xml:space="preserve">______________________ </w:t>
      </w:r>
      <w:r w:rsidR="006829C9">
        <w:rPr>
          <w:rFonts w:eastAsia="Times New Roman" w:cs="Times New Roman"/>
          <w:szCs w:val="24"/>
          <w:lang w:eastAsia="ru-RU"/>
        </w:rPr>
        <w:t>20</w:t>
      </w:r>
      <w:r w:rsidR="006829C9" w:rsidRPr="006829C9">
        <w:rPr>
          <w:rFonts w:eastAsia="Times New Roman" w:cs="Times New Roman"/>
          <w:szCs w:val="24"/>
          <w:lang w:eastAsia="ru-RU"/>
        </w:rPr>
        <w:t>2</w:t>
      </w:r>
      <w:r w:rsidR="00996DEB">
        <w:rPr>
          <w:rFonts w:eastAsia="Times New Roman" w:cs="Times New Roman"/>
          <w:szCs w:val="24"/>
          <w:lang w:eastAsia="ru-RU"/>
        </w:rPr>
        <w:t>6</w:t>
      </w:r>
      <w:r w:rsidR="00AD149E" w:rsidRPr="00697D41">
        <w:rPr>
          <w:rFonts w:eastAsia="Times New Roman" w:cs="Times New Roman"/>
          <w:szCs w:val="24"/>
          <w:lang w:eastAsia="ru-RU"/>
        </w:rPr>
        <w:t xml:space="preserve"> </w:t>
      </w:r>
      <w:r w:rsidRPr="00697D41">
        <w:rPr>
          <w:rFonts w:eastAsia="Times New Roman" w:cs="Times New Roman"/>
          <w:szCs w:val="24"/>
          <w:lang w:eastAsia="ru-RU"/>
        </w:rPr>
        <w:t>года</w:t>
      </w:r>
    </w:p>
    <w:p w14:paraId="13F8977F" w14:textId="77777777" w:rsidR="0097431A" w:rsidRPr="00697D41" w:rsidRDefault="0097431A" w:rsidP="0097431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14:paraId="42D8A9B8" w14:textId="2503650B" w:rsidR="0097431A" w:rsidRPr="004B4CA8" w:rsidRDefault="00996DEB" w:rsidP="004B4CA8">
      <w:pPr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>З</w:t>
      </w:r>
      <w:r w:rsidRPr="00F5616C">
        <w:rPr>
          <w:rFonts w:cs="Times New Roman"/>
          <w:color w:val="000000" w:themeColor="text1"/>
          <w:szCs w:val="24"/>
        </w:rPr>
        <w:t>акрыто</w:t>
      </w:r>
      <w:r>
        <w:rPr>
          <w:rFonts w:cs="Times New Roman"/>
          <w:color w:val="000000" w:themeColor="text1"/>
          <w:szCs w:val="24"/>
        </w:rPr>
        <w:t>е</w:t>
      </w:r>
      <w:r w:rsidRPr="00F5616C">
        <w:rPr>
          <w:rFonts w:cs="Times New Roman"/>
          <w:color w:val="000000" w:themeColor="text1"/>
          <w:szCs w:val="24"/>
        </w:rPr>
        <w:t xml:space="preserve"> акционерно</w:t>
      </w:r>
      <w:r>
        <w:rPr>
          <w:rFonts w:cs="Times New Roman"/>
          <w:color w:val="000000" w:themeColor="text1"/>
          <w:szCs w:val="24"/>
        </w:rPr>
        <w:t>е</w:t>
      </w:r>
      <w:r w:rsidRPr="00F5616C">
        <w:rPr>
          <w:rFonts w:cs="Times New Roman"/>
          <w:color w:val="000000" w:themeColor="text1"/>
          <w:szCs w:val="24"/>
        </w:rPr>
        <w:t xml:space="preserve"> обществ</w:t>
      </w:r>
      <w:r>
        <w:rPr>
          <w:rFonts w:cs="Times New Roman"/>
          <w:color w:val="000000" w:themeColor="text1"/>
          <w:szCs w:val="24"/>
        </w:rPr>
        <w:t>о</w:t>
      </w:r>
      <w:r w:rsidRPr="00F5616C">
        <w:rPr>
          <w:rFonts w:cs="Times New Roman"/>
          <w:color w:val="000000" w:themeColor="text1"/>
          <w:szCs w:val="24"/>
        </w:rPr>
        <w:t xml:space="preserve"> «Буровые сваи»</w:t>
      </w:r>
      <w:r w:rsidR="004B4CA8" w:rsidRPr="007749F5">
        <w:rPr>
          <w:rFonts w:cs="Times New Roman"/>
          <w:szCs w:val="24"/>
        </w:rPr>
        <w:t xml:space="preserve">, именуемое в дальнейшем </w:t>
      </w:r>
      <w:r w:rsidR="004B4CA8">
        <w:rPr>
          <w:rFonts w:cs="Times New Roman"/>
          <w:szCs w:val="24"/>
        </w:rPr>
        <w:t>«</w:t>
      </w:r>
      <w:r w:rsidR="004B4CA8" w:rsidRPr="00CB3EE4">
        <w:rPr>
          <w:rFonts w:cs="Times New Roman"/>
          <w:szCs w:val="24"/>
        </w:rPr>
        <w:t>Продавец</w:t>
      </w:r>
      <w:r w:rsidR="004B4CA8">
        <w:rPr>
          <w:rFonts w:cs="Times New Roman"/>
          <w:szCs w:val="24"/>
        </w:rPr>
        <w:t>»</w:t>
      </w:r>
      <w:r w:rsidR="004B4CA8" w:rsidRPr="00CB3EE4">
        <w:rPr>
          <w:rFonts w:cs="Times New Roman"/>
          <w:szCs w:val="24"/>
        </w:rPr>
        <w:t xml:space="preserve">, в лице </w:t>
      </w:r>
      <w:r>
        <w:rPr>
          <w:rFonts w:cs="Times New Roman"/>
          <w:szCs w:val="24"/>
        </w:rPr>
        <w:t>внешнего</w:t>
      </w:r>
      <w:r w:rsidR="004B4CA8" w:rsidRPr="00CB3EE4">
        <w:rPr>
          <w:rFonts w:cs="Times New Roman"/>
          <w:szCs w:val="24"/>
        </w:rPr>
        <w:t xml:space="preserve"> управляющего Максименко Александра Александровича, действующего на основании </w:t>
      </w:r>
      <w:r>
        <w:rPr>
          <w:rFonts w:cs="Times New Roman"/>
          <w:color w:val="000000" w:themeColor="text1"/>
          <w:szCs w:val="24"/>
        </w:rPr>
        <w:t>о</w:t>
      </w:r>
      <w:r w:rsidRPr="00F5616C">
        <w:rPr>
          <w:rFonts w:cs="Times New Roman"/>
          <w:color w:val="000000" w:themeColor="text1"/>
          <w:szCs w:val="24"/>
        </w:rPr>
        <w:t>пределени</w:t>
      </w:r>
      <w:r>
        <w:rPr>
          <w:rFonts w:cs="Times New Roman"/>
          <w:color w:val="000000" w:themeColor="text1"/>
          <w:szCs w:val="24"/>
        </w:rPr>
        <w:t>я</w:t>
      </w:r>
      <w:r w:rsidRPr="00F5616C">
        <w:rPr>
          <w:rFonts w:cs="Times New Roman"/>
          <w:color w:val="000000" w:themeColor="text1"/>
          <w:szCs w:val="24"/>
        </w:rPr>
        <w:t xml:space="preserve"> Арбитражного суда Ярославской области по делу № А82-19311/2024 от 06 августа 2025 года</w:t>
      </w:r>
      <w:r w:rsidR="004B4CA8" w:rsidRPr="00CB3EE4">
        <w:rPr>
          <w:rFonts w:cs="Times New Roman"/>
          <w:szCs w:val="24"/>
        </w:rPr>
        <w:t>, с одной стороны</w:t>
      </w:r>
      <w:r w:rsidR="0097431A" w:rsidRPr="00697D41">
        <w:rPr>
          <w:rFonts w:eastAsia="Times New Roman" w:cs="Times New Roman"/>
          <w:szCs w:val="24"/>
          <w:lang w:eastAsia="ru-RU"/>
        </w:rPr>
        <w:t>,</w:t>
      </w:r>
    </w:p>
    <w:p w14:paraId="0CF3D5BB" w14:textId="77777777" w:rsidR="0097431A" w:rsidRPr="00697D41" w:rsidRDefault="0097431A" w:rsidP="0097431A">
      <w:pPr>
        <w:rPr>
          <w:rFonts w:eastAsia="Times New Roman" w:cs="Times New Roman"/>
          <w:szCs w:val="24"/>
          <w:lang w:eastAsia="ru-RU"/>
        </w:rPr>
      </w:pPr>
      <w:r w:rsidRPr="00697D41">
        <w:rPr>
          <w:rFonts w:eastAsia="Times New Roman" w:cs="Times New Roman"/>
          <w:szCs w:val="24"/>
          <w:lang w:eastAsia="ru-RU"/>
        </w:rPr>
        <w:t xml:space="preserve">и </w:t>
      </w:r>
      <w:r w:rsidRPr="00697D41">
        <w:rPr>
          <w:rFonts w:eastAsia="Times New Roman" w:cs="Times New Roman"/>
          <w:bCs/>
          <w:i/>
          <w:szCs w:val="24"/>
          <w:lang w:eastAsia="ru-RU"/>
        </w:rPr>
        <w:t>(победитель торгов</w:t>
      </w:r>
      <w:r w:rsidRPr="00697D41">
        <w:rPr>
          <w:rFonts w:eastAsia="Times New Roman" w:cs="Times New Roman"/>
          <w:bCs/>
          <w:szCs w:val="24"/>
          <w:lang w:eastAsia="ru-RU"/>
        </w:rPr>
        <w:t xml:space="preserve">), именуемое в дальнейшем </w:t>
      </w:r>
      <w:r w:rsidR="00544B58">
        <w:rPr>
          <w:rFonts w:eastAsia="Times New Roman" w:cs="Times New Roman"/>
          <w:b/>
          <w:bCs/>
          <w:szCs w:val="24"/>
          <w:lang w:eastAsia="ru-RU"/>
        </w:rPr>
        <w:t>«</w:t>
      </w:r>
      <w:r w:rsidRPr="00697D41">
        <w:rPr>
          <w:rFonts w:eastAsia="Times New Roman" w:cs="Times New Roman"/>
          <w:b/>
          <w:bCs/>
          <w:szCs w:val="24"/>
          <w:lang w:eastAsia="ru-RU"/>
        </w:rPr>
        <w:t>Покупатель</w:t>
      </w:r>
      <w:r w:rsidR="00544B58">
        <w:rPr>
          <w:rFonts w:eastAsia="Times New Roman" w:cs="Times New Roman"/>
          <w:b/>
          <w:bCs/>
          <w:szCs w:val="24"/>
          <w:lang w:eastAsia="ru-RU"/>
        </w:rPr>
        <w:t>»</w:t>
      </w:r>
      <w:r w:rsidRPr="00697D41">
        <w:rPr>
          <w:rFonts w:eastAsia="Times New Roman" w:cs="Times New Roman"/>
          <w:b/>
          <w:bCs/>
          <w:szCs w:val="24"/>
          <w:lang w:eastAsia="ru-RU"/>
        </w:rPr>
        <w:t xml:space="preserve">, </w:t>
      </w:r>
      <w:r w:rsidRPr="00697D41">
        <w:rPr>
          <w:rFonts w:eastAsia="Times New Roman" w:cs="Times New Roman"/>
          <w:bCs/>
          <w:szCs w:val="24"/>
          <w:lang w:eastAsia="ru-RU"/>
        </w:rPr>
        <w:t>в лице</w:t>
      </w:r>
      <w:r w:rsidRPr="00697D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97D41">
        <w:rPr>
          <w:rFonts w:eastAsia="Times New Roman" w:cs="Times New Roman"/>
          <w:bCs/>
          <w:i/>
          <w:szCs w:val="24"/>
          <w:lang w:eastAsia="ru-RU"/>
        </w:rPr>
        <w:t>(уполномоченное лицо победителя торгов)</w:t>
      </w:r>
      <w:r w:rsidRPr="00697D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97D41">
        <w:rPr>
          <w:rFonts w:eastAsia="Times New Roman" w:cs="Times New Roman"/>
          <w:bCs/>
          <w:szCs w:val="24"/>
          <w:lang w:eastAsia="ru-RU"/>
        </w:rPr>
        <w:t>действующий на основании</w:t>
      </w:r>
      <w:r w:rsidRPr="00697D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97D41">
        <w:rPr>
          <w:rFonts w:eastAsia="Times New Roman" w:cs="Times New Roman"/>
          <w:bCs/>
          <w:i/>
          <w:szCs w:val="24"/>
          <w:lang w:eastAsia="ru-RU"/>
        </w:rPr>
        <w:t>(правоустанавливающий документ)</w:t>
      </w:r>
      <w:r w:rsidRPr="00697D4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97D41">
        <w:rPr>
          <w:rFonts w:eastAsia="Times New Roman" w:cs="Times New Roman"/>
          <w:bCs/>
          <w:szCs w:val="24"/>
          <w:lang w:eastAsia="ru-RU"/>
        </w:rPr>
        <w:t>с другой стороны</w:t>
      </w:r>
      <w:r w:rsidRPr="00697D41">
        <w:rPr>
          <w:rFonts w:eastAsia="Times New Roman" w:cs="Times New Roman"/>
          <w:szCs w:val="24"/>
          <w:lang w:eastAsia="ru-RU"/>
        </w:rPr>
        <w:t xml:space="preserve">, далее совместно именуемые </w:t>
      </w:r>
      <w:r w:rsidR="00544B58">
        <w:rPr>
          <w:rFonts w:eastAsia="Times New Roman" w:cs="Times New Roman"/>
          <w:b/>
          <w:szCs w:val="24"/>
          <w:lang w:eastAsia="ru-RU"/>
        </w:rPr>
        <w:t>«</w:t>
      </w:r>
      <w:r w:rsidRPr="00697D41">
        <w:rPr>
          <w:rFonts w:eastAsia="Times New Roman" w:cs="Times New Roman"/>
          <w:b/>
          <w:szCs w:val="24"/>
          <w:lang w:eastAsia="ru-RU"/>
        </w:rPr>
        <w:t>Стороны</w:t>
      </w:r>
      <w:r w:rsidR="00544B58">
        <w:rPr>
          <w:rFonts w:eastAsia="Times New Roman" w:cs="Times New Roman"/>
          <w:b/>
          <w:szCs w:val="24"/>
          <w:lang w:eastAsia="ru-RU"/>
        </w:rPr>
        <w:t>»</w:t>
      </w:r>
      <w:r w:rsidRPr="00697D41">
        <w:rPr>
          <w:rFonts w:eastAsia="Times New Roman" w:cs="Times New Roman"/>
          <w:szCs w:val="24"/>
          <w:lang w:eastAsia="ru-RU"/>
        </w:rPr>
        <w:t>, заключили настоящий договор о нижеследующем:</w:t>
      </w:r>
    </w:p>
    <w:p w14:paraId="015B3144" w14:textId="77777777" w:rsidR="0097431A" w:rsidRPr="00697D41" w:rsidRDefault="0097431A" w:rsidP="009743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Cs w:val="24"/>
          <w:lang w:eastAsia="ru-RU"/>
        </w:rPr>
      </w:pPr>
    </w:p>
    <w:p w14:paraId="227DB860" w14:textId="77777777" w:rsidR="00A5644C" w:rsidRDefault="00A5644C" w:rsidP="00A5644C">
      <w:pPr>
        <w:spacing w:after="240"/>
        <w:jc w:val="center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ПРЕДМЕТ ДОГОВОРА</w:t>
      </w:r>
    </w:p>
    <w:p w14:paraId="4C16F6F8" w14:textId="77777777" w:rsidR="00A5644C" w:rsidRPr="004B4CA8" w:rsidRDefault="00A5644C" w:rsidP="00A5644C">
      <w:pPr>
        <w:numPr>
          <w:ilvl w:val="1"/>
          <w:numId w:val="6"/>
        </w:numPr>
        <w:ind w:left="0" w:firstLine="709"/>
        <w:contextualSpacing/>
        <w:rPr>
          <w:rFonts w:eastAsia="Calibri" w:cs="Times New Roman"/>
          <w:snapToGrid w:val="0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Продавец обязуется передать в собственность, а Покупатель – оплатить и принять в собственность в соответствии с условиями настоящего Договора следующее имущество, далее именуемое </w:t>
      </w:r>
      <w:r w:rsidR="00544B58">
        <w:rPr>
          <w:rFonts w:eastAsia="Calibri" w:cs="Times New Roman"/>
          <w:szCs w:val="24"/>
          <w:lang w:eastAsia="ru-RU"/>
        </w:rPr>
        <w:t>«</w:t>
      </w:r>
      <w:r>
        <w:rPr>
          <w:rFonts w:eastAsia="Calibri" w:cs="Times New Roman"/>
          <w:szCs w:val="24"/>
          <w:lang w:eastAsia="ru-RU"/>
        </w:rPr>
        <w:t>Имущество</w:t>
      </w:r>
      <w:r w:rsidR="00544B58">
        <w:rPr>
          <w:rFonts w:eastAsia="Calibri" w:cs="Times New Roman"/>
          <w:szCs w:val="24"/>
          <w:lang w:eastAsia="ru-RU"/>
        </w:rPr>
        <w:t>»</w:t>
      </w:r>
      <w:r>
        <w:rPr>
          <w:rFonts w:eastAsia="Calibri" w:cs="Times New Roman"/>
          <w:szCs w:val="24"/>
          <w:lang w:eastAsia="ru-RU"/>
        </w:rPr>
        <w:t>:</w:t>
      </w:r>
    </w:p>
    <w:p w14:paraId="597E4352" w14:textId="1345783D" w:rsidR="004B4CA8" w:rsidRDefault="00BA544D" w:rsidP="00BA544D">
      <w:pPr>
        <w:contextualSpacing/>
      </w:pPr>
      <w:r>
        <w:rPr>
          <w:rFonts w:cs="Times New Roman"/>
          <w:szCs w:val="24"/>
        </w:rPr>
        <w:t xml:space="preserve">- </w:t>
      </w:r>
      <w:r w:rsidR="00996DEB">
        <w:t>Земельный участок, кадастровый номер 76:11:091601:54, виды разрешенного использования объекта недвижимости: учреждения культуры и искусства локального и районного значения, местоположение: Ярославская область, р-н Переславский, с/о Копнинский, д Святово; площадь 7155 +/- 30 кв.м.</w:t>
      </w:r>
    </w:p>
    <w:p w14:paraId="28508F64" w14:textId="6B22728E" w:rsidR="00996DEB" w:rsidRPr="00C570DD" w:rsidRDefault="00996DEB" w:rsidP="00BA544D">
      <w:pPr>
        <w:contextualSpacing/>
        <w:rPr>
          <w:rFonts w:eastAsia="Calibri" w:cs="Times New Roman"/>
          <w:snapToGrid w:val="0"/>
          <w:lang w:eastAsia="ru-RU"/>
        </w:rPr>
      </w:pPr>
      <w:r>
        <w:t xml:space="preserve">- </w:t>
      </w:r>
      <w:r w:rsidRPr="009F0558">
        <w:t>Объект незавершенного строительства, кадастр</w:t>
      </w:r>
      <w:r>
        <w:t>овый</w:t>
      </w:r>
      <w:r w:rsidRPr="009F0558">
        <w:t xml:space="preserve"> номер 76:11:091601:506, местоположение Ярославская область, р-н Переславский, с/о Копнинский, д</w:t>
      </w:r>
      <w:r>
        <w:t xml:space="preserve"> </w:t>
      </w:r>
      <w:r w:rsidRPr="009F0558">
        <w:t>Святово; степень готовности 71%, площадь застройки 624,6 кв.м, проектируемое назначение: общественно-культурный центр</w:t>
      </w:r>
      <w:r>
        <w:t>.</w:t>
      </w:r>
    </w:p>
    <w:p w14:paraId="244EF127" w14:textId="2C9521FC" w:rsidR="00A5644C" w:rsidRPr="00E24879" w:rsidRDefault="00A5644C" w:rsidP="003B26E8">
      <w:pPr>
        <w:numPr>
          <w:ilvl w:val="1"/>
          <w:numId w:val="6"/>
        </w:numPr>
        <w:ind w:left="0" w:firstLine="709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Имущество принадлежит </w:t>
      </w:r>
      <w:r w:rsidR="006308A3">
        <w:rPr>
          <w:rFonts w:cs="Times New Roman"/>
          <w:bCs/>
          <w:szCs w:val="24"/>
        </w:rPr>
        <w:t>ЗАО «Буровые сваи»</w:t>
      </w:r>
      <w:r w:rsidR="00BA544D" w:rsidRPr="00BA544D">
        <w:rPr>
          <w:rFonts w:cs="Times New Roman"/>
          <w:bCs/>
          <w:szCs w:val="24"/>
        </w:rPr>
        <w:t xml:space="preserve"> на праве</w:t>
      </w:r>
      <w:r w:rsidRPr="00E24879">
        <w:rPr>
          <w:rFonts w:eastAsia="Times New Roman" w:cs="Times New Roman"/>
          <w:szCs w:val="24"/>
          <w:lang w:eastAsia="ru-RU"/>
        </w:rPr>
        <w:t xml:space="preserve"> собственности</w:t>
      </w:r>
      <w:r w:rsidRPr="00E24879">
        <w:rPr>
          <w:rFonts w:cs="Times New Roman"/>
          <w:color w:val="000000"/>
          <w:szCs w:val="24"/>
        </w:rPr>
        <w:t xml:space="preserve">, </w:t>
      </w:r>
      <w:r w:rsidRPr="00E24879">
        <w:rPr>
          <w:rFonts w:eastAsia="Calibri" w:cs="Times New Roman"/>
          <w:szCs w:val="24"/>
          <w:lang w:eastAsia="ru-RU"/>
        </w:rPr>
        <w:t xml:space="preserve">о чем в Едином государственном </w:t>
      </w:r>
      <w:r w:rsidRPr="00E24879">
        <w:rPr>
          <w:rFonts w:eastAsia="Calibri" w:cs="Times New Roman"/>
          <w:snapToGrid w:val="0"/>
          <w:szCs w:val="24"/>
          <w:lang w:eastAsia="ru-RU"/>
        </w:rPr>
        <w:t>реестре прав на недвижимое имущество и сделок с ним</w:t>
      </w:r>
      <w:r w:rsidRPr="00E24879">
        <w:rPr>
          <w:rFonts w:cs="Times New Roman"/>
          <w:color w:val="000000"/>
          <w:szCs w:val="24"/>
        </w:rPr>
        <w:t xml:space="preserve"> </w:t>
      </w:r>
      <w:r w:rsidRPr="00E24879">
        <w:rPr>
          <w:rFonts w:eastAsia="Calibri" w:cs="Times New Roman"/>
          <w:snapToGrid w:val="0"/>
          <w:szCs w:val="24"/>
          <w:lang w:eastAsia="ru-RU"/>
        </w:rPr>
        <w:t xml:space="preserve">сделана запись государственной регистрации </w:t>
      </w:r>
      <w:r w:rsidR="00BA544D">
        <w:rPr>
          <w:rFonts w:cs="Times New Roman"/>
          <w:color w:val="000000"/>
          <w:szCs w:val="24"/>
        </w:rPr>
        <w:t xml:space="preserve">от </w:t>
      </w:r>
      <w:r w:rsidR="00493F00" w:rsidRPr="00493F00">
        <w:rPr>
          <w:rFonts w:cs="Times New Roman"/>
          <w:i/>
          <w:iCs/>
          <w:color w:val="000000"/>
          <w:szCs w:val="24"/>
        </w:rPr>
        <w:t>(</w:t>
      </w:r>
      <w:r w:rsidR="00BA544D" w:rsidRPr="00493F00">
        <w:rPr>
          <w:rFonts w:cs="Times New Roman"/>
          <w:i/>
          <w:iCs/>
          <w:color w:val="000000"/>
          <w:szCs w:val="24"/>
        </w:rPr>
        <w:t>___ №______</w:t>
      </w:r>
      <w:r w:rsidR="00493F00">
        <w:rPr>
          <w:rFonts w:cs="Times New Roman"/>
          <w:i/>
          <w:iCs/>
          <w:color w:val="000000"/>
          <w:szCs w:val="24"/>
        </w:rPr>
        <w:t>______________</w:t>
      </w:r>
      <w:r w:rsidR="00493F00" w:rsidRPr="00493F00">
        <w:rPr>
          <w:rFonts w:cs="Times New Roman"/>
          <w:i/>
          <w:iCs/>
          <w:color w:val="000000"/>
          <w:szCs w:val="24"/>
        </w:rPr>
        <w:t>)</w:t>
      </w:r>
      <w:r w:rsidR="00BA544D" w:rsidRPr="00493F00">
        <w:rPr>
          <w:rFonts w:cs="Times New Roman"/>
          <w:i/>
          <w:iCs/>
          <w:color w:val="000000"/>
          <w:szCs w:val="24"/>
        </w:rPr>
        <w:t>.</w:t>
      </w:r>
      <w:r w:rsidR="00BA544D">
        <w:rPr>
          <w:rFonts w:cs="Times New Roman"/>
          <w:color w:val="000000"/>
          <w:szCs w:val="24"/>
        </w:rPr>
        <w:t xml:space="preserve"> </w:t>
      </w:r>
    </w:p>
    <w:p w14:paraId="038628D5" w14:textId="032FDCAF" w:rsidR="00A5644C" w:rsidRPr="00EC4AD5" w:rsidRDefault="00A5644C" w:rsidP="00EC4AD5">
      <w:pPr>
        <w:pStyle w:val="a9"/>
        <w:numPr>
          <w:ilvl w:val="1"/>
          <w:numId w:val="6"/>
        </w:numPr>
        <w:tabs>
          <w:tab w:val="left" w:pos="0"/>
        </w:tabs>
        <w:ind w:left="0" w:firstLine="709"/>
        <w:rPr>
          <w:szCs w:val="24"/>
          <w:u w:val="single"/>
        </w:rPr>
      </w:pPr>
      <w:r w:rsidRPr="00E24879">
        <w:rPr>
          <w:szCs w:val="24"/>
        </w:rPr>
        <w:t>Существующие ограничения (обременения) прав на Имущество</w:t>
      </w:r>
      <w:r>
        <w:rPr>
          <w:szCs w:val="24"/>
        </w:rPr>
        <w:t>:</w:t>
      </w:r>
      <w:r w:rsidR="00EC4AD5" w:rsidRPr="00EC4AD5">
        <w:rPr>
          <w:szCs w:val="24"/>
        </w:rPr>
        <w:t xml:space="preserve"> </w:t>
      </w:r>
      <w:r w:rsidR="00FF2ACF">
        <w:rPr>
          <w:szCs w:val="24"/>
        </w:rPr>
        <w:t>отсутствуют.</w:t>
      </w:r>
    </w:p>
    <w:p w14:paraId="4CD927AE" w14:textId="77777777" w:rsidR="00A5644C" w:rsidRDefault="00A5644C" w:rsidP="00A5644C">
      <w:pPr>
        <w:numPr>
          <w:ilvl w:val="1"/>
          <w:numId w:val="6"/>
        </w:numPr>
        <w:ind w:left="0" w:right="-121" w:firstLine="709"/>
        <w:contextualSpacing/>
        <w:rPr>
          <w:rFonts w:eastAsia="Calibri" w:cs="Times New Roman"/>
          <w:snapToGrid w:val="0"/>
          <w:u w:val="single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Покупатель приобретает имущество в связи со следующими обстоятельствами:</w:t>
      </w:r>
    </w:p>
    <w:p w14:paraId="41D40FCF" w14:textId="77777777" w:rsidR="00A5644C" w:rsidRDefault="00A5644C" w:rsidP="00A5644C">
      <w:pPr>
        <w:tabs>
          <w:tab w:val="num" w:pos="0"/>
        </w:tabs>
        <w:spacing w:after="240"/>
        <w:rPr>
          <w:rFonts w:cs="Times New Roman"/>
          <w:szCs w:val="24"/>
          <w:u w:val="single"/>
        </w:rPr>
      </w:pPr>
      <w:r w:rsidRPr="00493F00">
        <w:rPr>
          <w:rFonts w:cs="Times New Roman"/>
          <w:i/>
          <w:iCs/>
          <w:szCs w:val="24"/>
        </w:rPr>
        <w:t>______</w:t>
      </w:r>
      <w:r w:rsidRPr="00493F00">
        <w:rPr>
          <w:rFonts w:cs="Times New Roman"/>
          <w:i/>
          <w:iCs/>
          <w:szCs w:val="24"/>
          <w:u w:val="single"/>
        </w:rPr>
        <w:t>указывается процесс торгов</w:t>
      </w:r>
      <w:r>
        <w:rPr>
          <w:rFonts w:cs="Times New Roman"/>
          <w:szCs w:val="24"/>
          <w:u w:val="single"/>
        </w:rPr>
        <w:t xml:space="preserve"> ____________</w:t>
      </w:r>
    </w:p>
    <w:p w14:paraId="7F6F4A9E" w14:textId="77777777" w:rsidR="00A5644C" w:rsidRDefault="00A5644C" w:rsidP="00A5644C">
      <w:pPr>
        <w:numPr>
          <w:ilvl w:val="0"/>
          <w:numId w:val="3"/>
        </w:numPr>
        <w:spacing w:after="240"/>
        <w:ind w:left="0" w:firstLine="0"/>
        <w:jc w:val="center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ЦЕНА ДОГОВОРА И ПОРЯДОК ОПЛАТЫ</w:t>
      </w:r>
    </w:p>
    <w:p w14:paraId="6B8E881B" w14:textId="380FA189" w:rsidR="00A5644C" w:rsidRPr="003B26E8" w:rsidRDefault="00A5644C" w:rsidP="00996DEB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Style w:val="ac"/>
          <w:b w:val="0"/>
          <w:szCs w:val="24"/>
        </w:rPr>
      </w:pPr>
      <w:r>
        <w:rPr>
          <w:rFonts w:eastAsia="Times New Roman" w:cs="Times New Roman"/>
          <w:bCs/>
          <w:szCs w:val="24"/>
          <w:lang w:eastAsia="ru-RU"/>
        </w:rPr>
        <w:t xml:space="preserve">Стоимость Имущества </w:t>
      </w:r>
      <w:r w:rsidRPr="003B26E8">
        <w:rPr>
          <w:rFonts w:eastAsia="Times New Roman" w:cs="Times New Roman"/>
          <w:bCs/>
          <w:szCs w:val="24"/>
          <w:lang w:eastAsia="ru-RU"/>
        </w:rPr>
        <w:t xml:space="preserve">составляет </w:t>
      </w:r>
      <w:r w:rsidRPr="003B26E8">
        <w:rPr>
          <w:rFonts w:cs="Times New Roman"/>
          <w:szCs w:val="24"/>
        </w:rPr>
        <w:t xml:space="preserve">_____ </w:t>
      </w:r>
      <w:r w:rsidRPr="003B26E8">
        <w:rPr>
          <w:rFonts w:eastAsia="Times New Roman" w:cs="Times New Roman"/>
          <w:szCs w:val="24"/>
          <w:lang w:eastAsia="ru-RU"/>
        </w:rPr>
        <w:t>(в соответствии с результатами торгов)</w:t>
      </w:r>
      <w:r w:rsidRPr="003B26E8">
        <w:rPr>
          <w:rFonts w:eastAsia="Times New Roman" w:cs="Times New Roman"/>
          <w:bCs/>
          <w:szCs w:val="24"/>
          <w:lang w:eastAsia="ru-RU"/>
        </w:rPr>
        <w:t xml:space="preserve">, </w:t>
      </w:r>
      <w:r w:rsidR="006308A3">
        <w:rPr>
          <w:rFonts w:eastAsia="Times New Roman" w:cs="Times New Roman"/>
          <w:bCs/>
          <w:szCs w:val="24"/>
          <w:lang w:eastAsia="ru-RU"/>
        </w:rPr>
        <w:t xml:space="preserve">включая </w:t>
      </w:r>
      <w:r w:rsidRPr="003B26E8">
        <w:rPr>
          <w:rStyle w:val="ac"/>
          <w:b w:val="0"/>
          <w:szCs w:val="24"/>
        </w:rPr>
        <w:t>НДС</w:t>
      </w:r>
      <w:r w:rsidR="006308A3">
        <w:rPr>
          <w:rStyle w:val="ac"/>
          <w:b w:val="0"/>
          <w:szCs w:val="24"/>
        </w:rPr>
        <w:t xml:space="preserve"> 22%.</w:t>
      </w:r>
    </w:p>
    <w:p w14:paraId="560865A0" w14:textId="5B07B613" w:rsidR="00A5644C" w:rsidRPr="00996DEB" w:rsidRDefault="00A5644C" w:rsidP="00996DEB">
      <w:pPr>
        <w:pStyle w:val="a9"/>
        <w:numPr>
          <w:ilvl w:val="1"/>
          <w:numId w:val="3"/>
        </w:numPr>
        <w:ind w:left="0" w:firstLine="709"/>
        <w:rPr>
          <w:rFonts w:cs="Times New Roman"/>
          <w:color w:val="000000" w:themeColor="text1"/>
          <w:szCs w:val="24"/>
        </w:rPr>
      </w:pPr>
      <w:r w:rsidRPr="00A5644C">
        <w:rPr>
          <w:rFonts w:eastAsia="Times New Roman" w:cs="Times New Roman"/>
          <w:bCs/>
          <w:szCs w:val="24"/>
          <w:lang w:eastAsia="ru-RU"/>
        </w:rPr>
        <w:t xml:space="preserve">Оплата производится в размере, указанном в п. 2.1 настоящего Договора, за вычетом суммы задатка, внесенного Покупателем, в течение 30 (тридцати) дней с момента подписания договора купли-продажи путем </w:t>
      </w:r>
      <w:r w:rsidRPr="003B26E8">
        <w:rPr>
          <w:rFonts w:eastAsia="Times New Roman" w:cs="Times New Roman"/>
          <w:bCs/>
          <w:szCs w:val="24"/>
          <w:lang w:eastAsia="ru-RU"/>
        </w:rPr>
        <w:t xml:space="preserve">перечисления Покупателем денежных средств </w:t>
      </w:r>
      <w:r w:rsidRPr="003B26E8">
        <w:rPr>
          <w:rFonts w:cs="Times New Roman"/>
          <w:bCs/>
        </w:rPr>
        <w:t>по реквизитам должника:</w:t>
      </w:r>
      <w:r w:rsidR="00996DEB">
        <w:rPr>
          <w:rFonts w:cs="Times New Roman"/>
          <w:bCs/>
        </w:rPr>
        <w:t xml:space="preserve"> </w:t>
      </w:r>
      <w:r w:rsidR="00996DEB" w:rsidRPr="00996DEB">
        <w:rPr>
          <w:rFonts w:cs="Times New Roman"/>
          <w:color w:val="000000" w:themeColor="text1"/>
          <w:szCs w:val="24"/>
        </w:rPr>
        <w:t>ЗАО «Буровые сваи»</w:t>
      </w:r>
      <w:r w:rsidR="00996DEB">
        <w:rPr>
          <w:rFonts w:cs="Times New Roman"/>
          <w:color w:val="000000" w:themeColor="text1"/>
          <w:szCs w:val="24"/>
        </w:rPr>
        <w:t xml:space="preserve"> </w:t>
      </w:r>
      <w:r w:rsidR="00996DEB" w:rsidRPr="00996DEB">
        <w:rPr>
          <w:rFonts w:cs="Times New Roman"/>
          <w:color w:val="000000" w:themeColor="text1"/>
          <w:szCs w:val="24"/>
        </w:rPr>
        <w:t>ИНН 7707011835, ОГРН 1027601049486</w:t>
      </w:r>
      <w:r w:rsidR="00996DEB">
        <w:rPr>
          <w:rFonts w:cs="Times New Roman"/>
          <w:color w:val="000000" w:themeColor="text1"/>
          <w:szCs w:val="24"/>
        </w:rPr>
        <w:t>,</w:t>
      </w:r>
      <w:r w:rsidRPr="00996DEB">
        <w:rPr>
          <w:rFonts w:cs="Times New Roman"/>
        </w:rPr>
        <w:t xml:space="preserve"> </w:t>
      </w:r>
      <w:r w:rsidR="00996DEB" w:rsidRPr="00996DEB">
        <w:rPr>
          <w:rFonts w:cs="Times New Roman"/>
          <w:szCs w:val="24"/>
        </w:rPr>
        <w:t>р/счет 40702810512010465179 в Филиале «Корпоративный» ПАО «Совкомбанк», к/счет 30101810445250000360 в ГУ Банка России по ЦФО, БИК 044525360</w:t>
      </w:r>
      <w:r w:rsidR="00EC4AD5" w:rsidRPr="00996DEB">
        <w:rPr>
          <w:rFonts w:cs="Times New Roman"/>
          <w:bCs/>
          <w:iCs/>
        </w:rPr>
        <w:t>.</w:t>
      </w:r>
    </w:p>
    <w:p w14:paraId="520061E9" w14:textId="77777777" w:rsidR="00996DEB" w:rsidRPr="00996DEB" w:rsidRDefault="00996DEB" w:rsidP="00996DEB">
      <w:pPr>
        <w:pStyle w:val="a9"/>
        <w:ind w:left="709" w:firstLine="0"/>
        <w:rPr>
          <w:rFonts w:cs="Times New Roman"/>
          <w:color w:val="000000" w:themeColor="text1"/>
          <w:szCs w:val="24"/>
        </w:rPr>
      </w:pPr>
    </w:p>
    <w:p w14:paraId="088E4F19" w14:textId="77777777" w:rsidR="00A5644C" w:rsidRPr="00A5644C" w:rsidRDefault="00A5644C" w:rsidP="00A5644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jc w:val="center"/>
        <w:outlineLvl w:val="0"/>
        <w:rPr>
          <w:rFonts w:eastAsia="Calibri" w:cs="Times New Roman"/>
          <w:szCs w:val="24"/>
          <w:lang w:eastAsia="ru-RU"/>
        </w:rPr>
      </w:pPr>
      <w:r w:rsidRPr="00A5644C">
        <w:rPr>
          <w:rFonts w:eastAsia="Calibri" w:cs="Times New Roman"/>
          <w:snapToGrid w:val="0"/>
          <w:szCs w:val="24"/>
          <w:lang w:eastAsia="ru-RU"/>
        </w:rPr>
        <w:t>ПЕРЕДАЧА ИМУЩЕСТВА</w:t>
      </w:r>
    </w:p>
    <w:p w14:paraId="567D1A9E" w14:textId="77777777" w:rsidR="00A5644C" w:rsidRDefault="00A5644C" w:rsidP="00A5644C">
      <w:pPr>
        <w:numPr>
          <w:ilvl w:val="1"/>
          <w:numId w:val="4"/>
        </w:numPr>
        <w:tabs>
          <w:tab w:val="clear" w:pos="360"/>
          <w:tab w:val="num" w:pos="0"/>
        </w:tabs>
        <w:ind w:left="0" w:right="23" w:firstLine="709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bCs/>
          <w:szCs w:val="24"/>
          <w:lang w:eastAsia="ru-RU"/>
        </w:rPr>
        <w:t>Имущество передается Продавцом Покупателю по передаточному акту в течение 35 (тридцати пяти) дней с момента подписания настоящего договора</w:t>
      </w:r>
      <w:r>
        <w:rPr>
          <w:rStyle w:val="ac"/>
          <w:szCs w:val="24"/>
        </w:rPr>
        <w:t xml:space="preserve">, </w:t>
      </w:r>
      <w:r w:rsidRPr="00BA544D">
        <w:rPr>
          <w:rStyle w:val="ac"/>
          <w:b w:val="0"/>
          <w:bCs w:val="0"/>
          <w:szCs w:val="24"/>
        </w:rPr>
        <w:t>но не позднее 5 (пяти) рабочих дней с момента после полной оплаты стоимости, указанной в п. 2.1 договора.</w:t>
      </w:r>
      <w:r>
        <w:rPr>
          <w:rFonts w:eastAsia="Calibri" w:cs="Times New Roman"/>
          <w:bCs/>
          <w:szCs w:val="24"/>
          <w:lang w:eastAsia="ru-RU"/>
        </w:rPr>
        <w:t xml:space="preserve"> Ответственность за </w:t>
      </w:r>
      <w:r>
        <w:rPr>
          <w:rFonts w:eastAsia="Calibri" w:cs="Times New Roman"/>
          <w:bCs/>
          <w:szCs w:val="24"/>
          <w:lang w:eastAsia="ru-RU"/>
        </w:rPr>
        <w:lastRenderedPageBreak/>
        <w:t>сохранность имущества, равно как и риск случайной порчи или гибели имущества, несет Покупатель с даты подписания передаточного акта.</w:t>
      </w:r>
    </w:p>
    <w:p w14:paraId="18730381" w14:textId="77777777" w:rsidR="00A5644C" w:rsidRDefault="00A5644C" w:rsidP="00A5644C">
      <w:pPr>
        <w:numPr>
          <w:ilvl w:val="1"/>
          <w:numId w:val="4"/>
        </w:numPr>
        <w:tabs>
          <w:tab w:val="clear" w:pos="360"/>
          <w:tab w:val="num" w:pos="0"/>
        </w:tabs>
        <w:spacing w:after="240"/>
        <w:ind w:left="0" w:right="23" w:firstLine="709"/>
        <w:rPr>
          <w:rFonts w:eastAsia="Calibri" w:cs="Times New Roman"/>
          <w:snapToGrid w:val="0"/>
          <w:szCs w:val="24"/>
          <w:lang w:eastAsia="ru-RU"/>
        </w:rPr>
      </w:pPr>
      <w:r>
        <w:rPr>
          <w:rFonts w:cs="Times New Roman"/>
          <w:szCs w:val="24"/>
        </w:rPr>
        <w:t>В случае неоплаты Покупателем имущества в указанный в п. 2.2. срок, наступают последствия, указанные в п. 4.2. настоящего Договора, уплаченный задаток Покупателю не возвращается.</w:t>
      </w:r>
    </w:p>
    <w:p w14:paraId="0F5A391E" w14:textId="77777777" w:rsidR="00A5644C" w:rsidRDefault="00A5644C" w:rsidP="00A5644C">
      <w:pPr>
        <w:numPr>
          <w:ilvl w:val="0"/>
          <w:numId w:val="5"/>
        </w:numPr>
        <w:tabs>
          <w:tab w:val="clear" w:pos="786"/>
          <w:tab w:val="num" w:pos="0"/>
        </w:tabs>
        <w:spacing w:after="240"/>
        <w:ind w:left="0" w:right="23" w:firstLine="0"/>
        <w:jc w:val="center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ОТВЕТСТВЕННОСТЬ СТОРОН</w:t>
      </w:r>
    </w:p>
    <w:p w14:paraId="6BD7DBCA" w14:textId="77777777" w:rsidR="00E23B60" w:rsidRDefault="00A5644C" w:rsidP="00E23B60">
      <w:pPr>
        <w:pStyle w:val="ConsNormal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A5644C">
        <w:rPr>
          <w:rStyle w:val="ac"/>
          <w:rFonts w:ascii="Times New Roman" w:hAnsi="Times New Roman" w:cs="Times New Roman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42ABA137" w14:textId="4D1CFB0C" w:rsidR="00E23B60" w:rsidRPr="00E23B60" w:rsidRDefault="00E23B60" w:rsidP="00E23B60">
      <w:pPr>
        <w:pStyle w:val="ConsNormal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B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поступление денежных средств в счет оплаты Имущества в сумме и в сроки, указанные в п.п. 2.1 и 2.2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уведомления. При этом Покупатель теряет право на получение Имущества и денежных средств, уплаченных в счет оплаты задатка для участия на торгах по продаже Имущества,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в т.ч. наличию скрытых недостаток,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договора не требуется.</w:t>
      </w:r>
    </w:p>
    <w:p w14:paraId="52F2FF72" w14:textId="77777777" w:rsidR="00E23B60" w:rsidRPr="00E23B60" w:rsidRDefault="00E23B60" w:rsidP="00E23B60">
      <w:pPr>
        <w:pStyle w:val="ConsNormal"/>
        <w:widowControl/>
        <w:tabs>
          <w:tab w:val="left" w:pos="0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AC960D" w14:textId="77777777" w:rsidR="00A5644C" w:rsidRDefault="00A5644C" w:rsidP="00A5644C">
      <w:pPr>
        <w:numPr>
          <w:ilvl w:val="0"/>
          <w:numId w:val="5"/>
        </w:numPr>
        <w:tabs>
          <w:tab w:val="clear" w:pos="786"/>
          <w:tab w:val="num" w:pos="0"/>
        </w:tabs>
        <w:spacing w:after="240"/>
        <w:ind w:left="0" w:firstLine="0"/>
        <w:jc w:val="center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ВОЗНИКНОВЕНИЕ ПРАВА СОБСТВЕННОСТИ</w:t>
      </w:r>
    </w:p>
    <w:p w14:paraId="12054CAA" w14:textId="77777777" w:rsidR="00A5644C" w:rsidRDefault="00A5644C" w:rsidP="00A5644C">
      <w:pPr>
        <w:numPr>
          <w:ilvl w:val="1"/>
          <w:numId w:val="5"/>
        </w:numPr>
        <w:spacing w:before="120" w:after="120"/>
        <w:ind w:left="0" w:firstLine="709"/>
        <w:contextualSpacing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Стороны договорились, что государственная регистрация перехода права собственности на Имущество производится после подписания настоящего договора и передаточного акта.</w:t>
      </w:r>
    </w:p>
    <w:p w14:paraId="705AC45C" w14:textId="77777777" w:rsidR="00A5644C" w:rsidRDefault="00A5644C" w:rsidP="00A5644C">
      <w:pPr>
        <w:numPr>
          <w:ilvl w:val="1"/>
          <w:numId w:val="5"/>
        </w:numPr>
        <w:spacing w:before="120" w:after="120"/>
        <w:ind w:left="0" w:firstLine="709"/>
        <w:contextualSpacing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Право собственности на Имущество возникает у Покупателя с момента государственной регистрации перехода права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 по Ярославской области.</w:t>
      </w:r>
    </w:p>
    <w:p w14:paraId="652BFCDF" w14:textId="77777777" w:rsidR="00A5644C" w:rsidRDefault="00A5644C" w:rsidP="00A5644C">
      <w:pPr>
        <w:numPr>
          <w:ilvl w:val="1"/>
          <w:numId w:val="5"/>
        </w:numPr>
        <w:spacing w:after="240"/>
        <w:ind w:left="0" w:firstLine="709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Все расходы по государственной регистрации перехода права собственности на Имущество</w:t>
      </w:r>
      <w:r w:rsidR="00FF2ACF">
        <w:rPr>
          <w:rFonts w:eastAsia="Calibri" w:cs="Times New Roman"/>
          <w:snapToGrid w:val="0"/>
          <w:szCs w:val="24"/>
          <w:lang w:eastAsia="ru-RU"/>
        </w:rPr>
        <w:t xml:space="preserve"> и нотариальному удостоверению договора</w:t>
      </w:r>
      <w:r>
        <w:rPr>
          <w:rFonts w:eastAsia="Calibri" w:cs="Times New Roman"/>
          <w:snapToGrid w:val="0"/>
          <w:szCs w:val="24"/>
          <w:lang w:eastAsia="ru-RU"/>
        </w:rPr>
        <w:t xml:space="preserve"> несет Покупатель.</w:t>
      </w:r>
    </w:p>
    <w:p w14:paraId="6390F62A" w14:textId="77777777" w:rsidR="00A5644C" w:rsidRDefault="00A5644C" w:rsidP="00A5644C">
      <w:pPr>
        <w:numPr>
          <w:ilvl w:val="0"/>
          <w:numId w:val="7"/>
        </w:numPr>
        <w:spacing w:after="240"/>
        <w:ind w:left="0" w:right="23" w:firstLine="0"/>
        <w:jc w:val="center"/>
        <w:rPr>
          <w:rFonts w:eastAsia="Calibri" w:cs="Times New Roman"/>
          <w:snapToGrid w:val="0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РАСТОРЖЕНИЕ ДОГОВОРА</w:t>
      </w:r>
    </w:p>
    <w:p w14:paraId="4B408C76" w14:textId="77777777" w:rsidR="00A5644C" w:rsidRDefault="00A5644C" w:rsidP="00A5644C">
      <w:pPr>
        <w:numPr>
          <w:ilvl w:val="1"/>
          <w:numId w:val="7"/>
        </w:numPr>
        <w:spacing w:after="240"/>
        <w:ind w:left="0" w:right="23" w:firstLine="709"/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Порядок расторжения договора определяется действующим законодательством и п. 4.2 настоящего Договора.</w:t>
      </w:r>
    </w:p>
    <w:p w14:paraId="06597798" w14:textId="77777777" w:rsidR="00A5644C" w:rsidRDefault="00A5644C" w:rsidP="00A5644C">
      <w:pPr>
        <w:numPr>
          <w:ilvl w:val="0"/>
          <w:numId w:val="8"/>
        </w:numPr>
        <w:spacing w:before="120" w:after="240"/>
        <w:ind w:left="0" w:right="23" w:firstLine="0"/>
        <w:jc w:val="center"/>
        <w:rPr>
          <w:rFonts w:eastAsia="Calibri" w:cs="Times New Roman"/>
          <w:snapToGrid w:val="0"/>
          <w:lang w:eastAsia="ru-RU"/>
        </w:rPr>
      </w:pPr>
      <w:r>
        <w:rPr>
          <w:rFonts w:eastAsia="Calibri" w:cs="Times New Roman"/>
          <w:snapToGrid w:val="0"/>
          <w:szCs w:val="24"/>
          <w:lang w:eastAsia="ru-RU"/>
        </w:rPr>
        <w:t>ЗАКЛЮЧИТЕЛЬНЫЕ ПОЛОЖЕНИЯ</w:t>
      </w:r>
    </w:p>
    <w:p w14:paraId="314DA4D6" w14:textId="77777777" w:rsidR="00A5644C" w:rsidRDefault="00A5644C" w:rsidP="00A5644C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709"/>
        <w:contextualSpacing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Договор считается заключенным и вступает в силу с момента его подписания Сторонами.</w:t>
      </w:r>
    </w:p>
    <w:p w14:paraId="0AB97C70" w14:textId="77777777" w:rsidR="00A5644C" w:rsidRDefault="00A5644C" w:rsidP="00A5644C">
      <w:pPr>
        <w:ind w:right="23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 Ярославской области.</w:t>
      </w:r>
    </w:p>
    <w:p w14:paraId="08E78E3C" w14:textId="77777777" w:rsidR="00A5644C" w:rsidRDefault="00A5644C" w:rsidP="00A5644C">
      <w:pPr>
        <w:pStyle w:val="a9"/>
        <w:numPr>
          <w:ilvl w:val="1"/>
          <w:numId w:val="8"/>
        </w:numPr>
        <w:ind w:left="0" w:right="23" w:firstLine="709"/>
        <w:rPr>
          <w:bCs/>
          <w:szCs w:val="24"/>
        </w:rPr>
      </w:pPr>
      <w:r>
        <w:rPr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сторон, за исключением п. 4.2. настоящего Договора.</w:t>
      </w:r>
    </w:p>
    <w:p w14:paraId="36485A75" w14:textId="77777777" w:rsidR="00A5644C" w:rsidRDefault="00A5644C" w:rsidP="00A5644C">
      <w:pPr>
        <w:numPr>
          <w:ilvl w:val="1"/>
          <w:numId w:val="8"/>
        </w:numPr>
        <w:ind w:left="0" w:right="23" w:firstLine="709"/>
        <w:contextualSpacing/>
        <w:rPr>
          <w:rFonts w:eastAsia="Times New Roman" w:cs="Times New Roman"/>
          <w:bCs/>
          <w:szCs w:val="24"/>
          <w:lang w:eastAsia="ru-RU"/>
        </w:rPr>
      </w:pPr>
      <w:r>
        <w:rPr>
          <w:rFonts w:eastAsia="Calibri" w:cs="Times New Roman"/>
          <w:bCs/>
          <w:szCs w:val="24"/>
          <w:lang w:eastAsia="ru-RU"/>
        </w:rPr>
        <w:lastRenderedPageBreak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10C2F8FF" w14:textId="77777777" w:rsidR="00A5644C" w:rsidRDefault="00A5644C" w:rsidP="00A5644C">
      <w:pPr>
        <w:numPr>
          <w:ilvl w:val="1"/>
          <w:numId w:val="8"/>
        </w:numPr>
        <w:ind w:left="0" w:right="23" w:firstLine="709"/>
        <w:contextualSpacing/>
        <w:rPr>
          <w:rFonts w:eastAsia="Times New Roman" w:cs="Times New Roman"/>
          <w:bCs/>
          <w:szCs w:val="24"/>
          <w:lang w:eastAsia="ru-RU"/>
        </w:rPr>
      </w:pPr>
      <w:r>
        <w:rPr>
          <w:rFonts w:eastAsia="Calibri" w:cs="Times New Roman"/>
          <w:bCs/>
          <w:szCs w:val="24"/>
          <w:lang w:eastAsia="ru-RU"/>
        </w:rPr>
        <w:t>Настоящий договор составлен в 3 (трех) экземплярах, имеющих равную юридическую силу:</w:t>
      </w:r>
    </w:p>
    <w:p w14:paraId="22D714D9" w14:textId="77777777" w:rsidR="00A5644C" w:rsidRDefault="00A5644C" w:rsidP="00A5644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первый экземпляр – Продавцу;</w:t>
      </w:r>
    </w:p>
    <w:p w14:paraId="304783E0" w14:textId="77777777" w:rsidR="00A5644C" w:rsidRDefault="00A5644C" w:rsidP="00A5644C">
      <w:pPr>
        <w:ind w:right="23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второй экземпляр – Покупателю;</w:t>
      </w:r>
    </w:p>
    <w:p w14:paraId="429B074F" w14:textId="77777777" w:rsidR="00A5644C" w:rsidRDefault="00A5644C" w:rsidP="00A5644C">
      <w:pPr>
        <w:rPr>
          <w:rFonts w:eastAsia="Calibri" w:cs="Times New Roman"/>
          <w:snapToGrid w:val="0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третий экземпляр – </w:t>
      </w:r>
      <w:r>
        <w:rPr>
          <w:rFonts w:cs="Times New Roman"/>
          <w:szCs w:val="24"/>
        </w:rPr>
        <w:t>для регистрирующего органа</w:t>
      </w:r>
      <w:r>
        <w:rPr>
          <w:rFonts w:eastAsia="Calibri" w:cs="Times New Roman"/>
          <w:snapToGrid w:val="0"/>
          <w:szCs w:val="24"/>
          <w:lang w:eastAsia="ru-RU"/>
        </w:rPr>
        <w:t>.</w:t>
      </w:r>
    </w:p>
    <w:p w14:paraId="507440DC" w14:textId="77777777" w:rsidR="0097431A" w:rsidRPr="00697D41" w:rsidRDefault="0097431A" w:rsidP="009743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4"/>
          <w:lang w:eastAsia="ru-RU"/>
        </w:rPr>
      </w:pPr>
    </w:p>
    <w:p w14:paraId="16E905A0" w14:textId="77777777" w:rsidR="0097431A" w:rsidRPr="00697D41" w:rsidRDefault="0097431A" w:rsidP="009743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97D41">
        <w:rPr>
          <w:rFonts w:eastAsia="Times New Roman" w:cs="Times New Roman"/>
          <w:b/>
          <w:bCs/>
          <w:szCs w:val="24"/>
          <w:lang w:eastAsia="ru-RU"/>
        </w:rPr>
        <w:t>АДРЕСА И РЕКВИЗИТЫ СТОРОН</w:t>
      </w:r>
    </w:p>
    <w:p w14:paraId="04898C77" w14:textId="77777777" w:rsidR="0097431A" w:rsidRPr="00697D41" w:rsidRDefault="0097431A" w:rsidP="009743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Cs w:val="24"/>
          <w:lang w:eastAsia="ru-RU"/>
        </w:rPr>
      </w:pPr>
    </w:p>
    <w:p w14:paraId="701F5EB5" w14:textId="77777777" w:rsidR="00E23B60" w:rsidRPr="00F61D69" w:rsidRDefault="00E23B60" w:rsidP="00E23B60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szCs w:val="24"/>
          <w:lang w:eastAsia="ru-RU"/>
        </w:rPr>
      </w:pPr>
      <w:r w:rsidRPr="00F61D69">
        <w:rPr>
          <w:rFonts w:eastAsia="Times New Roman" w:cs="Times New Roman"/>
          <w:b/>
          <w:bCs/>
          <w:szCs w:val="24"/>
          <w:lang w:eastAsia="ru-RU"/>
        </w:rPr>
        <w:t>Продавец</w:t>
      </w:r>
    </w:p>
    <w:p w14:paraId="671B23C8" w14:textId="0395E70D" w:rsidR="00996DEB" w:rsidRDefault="00996DEB" w:rsidP="00E23B60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З</w:t>
      </w:r>
      <w:r w:rsidRPr="00F5616C">
        <w:rPr>
          <w:rFonts w:cs="Times New Roman"/>
          <w:color w:val="000000" w:themeColor="text1"/>
          <w:szCs w:val="24"/>
        </w:rPr>
        <w:t>акрыто</w:t>
      </w:r>
      <w:r>
        <w:rPr>
          <w:rFonts w:cs="Times New Roman"/>
          <w:color w:val="000000" w:themeColor="text1"/>
          <w:szCs w:val="24"/>
        </w:rPr>
        <w:t>е</w:t>
      </w:r>
      <w:r w:rsidRPr="00F5616C">
        <w:rPr>
          <w:rFonts w:cs="Times New Roman"/>
          <w:color w:val="000000" w:themeColor="text1"/>
          <w:szCs w:val="24"/>
        </w:rPr>
        <w:t xml:space="preserve"> акционерн</w:t>
      </w:r>
      <w:r>
        <w:rPr>
          <w:rFonts w:cs="Times New Roman"/>
          <w:color w:val="000000" w:themeColor="text1"/>
          <w:szCs w:val="24"/>
        </w:rPr>
        <w:t>ое</w:t>
      </w:r>
      <w:r w:rsidRPr="00F5616C">
        <w:rPr>
          <w:rFonts w:cs="Times New Roman"/>
          <w:color w:val="000000" w:themeColor="text1"/>
          <w:szCs w:val="24"/>
        </w:rPr>
        <w:t xml:space="preserve"> обществ</w:t>
      </w:r>
      <w:r>
        <w:rPr>
          <w:rFonts w:cs="Times New Roman"/>
          <w:color w:val="000000" w:themeColor="text1"/>
          <w:szCs w:val="24"/>
        </w:rPr>
        <w:t>о</w:t>
      </w:r>
      <w:r w:rsidRPr="00F5616C">
        <w:rPr>
          <w:rFonts w:cs="Times New Roman"/>
          <w:color w:val="000000" w:themeColor="text1"/>
          <w:szCs w:val="24"/>
        </w:rPr>
        <w:t xml:space="preserve"> «Буровые сваи» </w:t>
      </w:r>
    </w:p>
    <w:p w14:paraId="71A60049" w14:textId="46F4D39C" w:rsidR="00996DEB" w:rsidRDefault="00996DEB" w:rsidP="00E23B60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Сокращенное наименование: </w:t>
      </w:r>
      <w:r w:rsidRPr="00F5616C">
        <w:rPr>
          <w:rFonts w:cs="Times New Roman"/>
          <w:color w:val="000000" w:themeColor="text1"/>
          <w:szCs w:val="24"/>
        </w:rPr>
        <w:t>ЗАО «Буровые сваи»</w:t>
      </w:r>
    </w:p>
    <w:p w14:paraId="73F623BF" w14:textId="47BA1302" w:rsidR="00E23B60" w:rsidRDefault="00996DEB" w:rsidP="00E23B60">
      <w:pPr>
        <w:ind w:firstLine="0"/>
        <w:rPr>
          <w:rFonts w:cs="Times New Roman"/>
          <w:szCs w:val="24"/>
        </w:rPr>
      </w:pPr>
      <w:r w:rsidRPr="00F5616C">
        <w:rPr>
          <w:rFonts w:cs="Times New Roman"/>
          <w:color w:val="000000" w:themeColor="text1"/>
          <w:szCs w:val="24"/>
        </w:rPr>
        <w:t>ИНН 7707011835, ОГРН 1027601049486; 152030, ЯРОСЛАВСКАЯ ОБЛАСТЬ, Р-Н ПЕРЕСЛАВСКИЙ, Д. СВЯТОВО, УЛ.ЗАРЕЧНАЯ, Д. 25;</w:t>
      </w:r>
    </w:p>
    <w:p w14:paraId="5C9D184F" w14:textId="77777777" w:rsidR="00685066" w:rsidRPr="001C7539" w:rsidRDefault="00685066" w:rsidP="008B477A">
      <w:pPr>
        <w:ind w:firstLine="0"/>
        <w:rPr>
          <w:rFonts w:eastAsia="Times New Roman" w:cs="Times New Roman"/>
          <w:szCs w:val="24"/>
          <w:lang w:eastAsia="ru-RU"/>
        </w:rPr>
      </w:pPr>
    </w:p>
    <w:p w14:paraId="11BA890F" w14:textId="77777777" w:rsidR="0097431A" w:rsidRPr="003B26E8" w:rsidRDefault="0097431A" w:rsidP="003B26E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  <w:r w:rsidRPr="003B26E8">
        <w:rPr>
          <w:rFonts w:eastAsia="Times New Roman" w:cs="Times New Roman"/>
          <w:b/>
          <w:bCs/>
          <w:szCs w:val="24"/>
          <w:lang w:eastAsia="ru-RU"/>
        </w:rPr>
        <w:t>Покупатель</w:t>
      </w:r>
    </w:p>
    <w:p w14:paraId="3C28CFAE" w14:textId="77777777" w:rsidR="0097431A" w:rsidRPr="00697D41" w:rsidRDefault="0097431A" w:rsidP="003B26E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szCs w:val="24"/>
          <w:lang w:eastAsia="ru-RU"/>
        </w:rPr>
      </w:pPr>
      <w:r w:rsidRPr="00697D41">
        <w:rPr>
          <w:rFonts w:eastAsia="Times New Roman" w:cs="Times New Roman"/>
          <w:b/>
          <w:bCs/>
          <w:szCs w:val="24"/>
          <w:lang w:eastAsia="ru-RU"/>
        </w:rPr>
        <w:t>_____________________________________________________________________________</w:t>
      </w:r>
    </w:p>
    <w:p w14:paraId="04B407C7" w14:textId="77777777" w:rsidR="0097431A" w:rsidRPr="00697D41" w:rsidRDefault="0097431A" w:rsidP="0097431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ru-RU"/>
        </w:rPr>
      </w:pPr>
    </w:p>
    <w:p w14:paraId="099B0E4D" w14:textId="77777777" w:rsidR="0097431A" w:rsidRPr="00697D41" w:rsidRDefault="0097431A" w:rsidP="009743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97D41">
        <w:rPr>
          <w:rFonts w:eastAsia="Times New Roman" w:cs="Times New Roman"/>
          <w:b/>
          <w:bCs/>
          <w:szCs w:val="24"/>
          <w:lang w:eastAsia="ru-RU"/>
        </w:rPr>
        <w:t>ПОДПИСИ СТОРОН</w:t>
      </w:r>
    </w:p>
    <w:p w14:paraId="1C804B82" w14:textId="77777777" w:rsidR="0097431A" w:rsidRPr="00697D41" w:rsidRDefault="0097431A" w:rsidP="009743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/>
          <w:bCs/>
          <w:szCs w:val="24"/>
          <w:lang w:eastAsia="ru-RU"/>
        </w:rPr>
      </w:pPr>
    </w:p>
    <w:p w14:paraId="00DD8229" w14:textId="77777777" w:rsidR="0097431A" w:rsidRPr="00697D41" w:rsidRDefault="0097431A" w:rsidP="00E23B60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Cs/>
          <w:szCs w:val="24"/>
          <w:lang w:eastAsia="ru-RU"/>
        </w:rPr>
      </w:pPr>
      <w:r w:rsidRPr="00697D41">
        <w:rPr>
          <w:rFonts w:eastAsia="Times New Roman" w:cs="Times New Roman"/>
          <w:bCs/>
          <w:szCs w:val="24"/>
          <w:lang w:eastAsia="ru-RU"/>
        </w:rPr>
        <w:t>Продавец</w:t>
      </w:r>
    </w:p>
    <w:p w14:paraId="4CD720C2" w14:textId="45E088E6" w:rsidR="0097431A" w:rsidRPr="00697D41" w:rsidRDefault="0097431A" w:rsidP="00E23B60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Cs/>
          <w:szCs w:val="24"/>
          <w:lang w:eastAsia="ru-RU"/>
        </w:rPr>
      </w:pPr>
      <w:r w:rsidRPr="00697D41">
        <w:rPr>
          <w:rFonts w:eastAsia="Times New Roman" w:cs="Times New Roman"/>
          <w:bCs/>
          <w:szCs w:val="24"/>
          <w:lang w:eastAsia="ru-RU"/>
        </w:rPr>
        <w:t>____________________________________________________________________________</w:t>
      </w:r>
    </w:p>
    <w:p w14:paraId="74107F5A" w14:textId="77777777" w:rsidR="0097431A" w:rsidRPr="00697D41" w:rsidRDefault="0097431A" w:rsidP="0097431A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ru-RU"/>
        </w:rPr>
      </w:pPr>
    </w:p>
    <w:p w14:paraId="37F292F0" w14:textId="77777777" w:rsidR="0097431A" w:rsidRPr="00697D41" w:rsidRDefault="0097431A" w:rsidP="0097431A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ru-RU"/>
        </w:rPr>
      </w:pPr>
    </w:p>
    <w:p w14:paraId="6FFBC2BF" w14:textId="77777777" w:rsidR="0097431A" w:rsidRPr="00697D41" w:rsidRDefault="0097431A" w:rsidP="00E23B60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Cs/>
          <w:szCs w:val="24"/>
          <w:lang w:eastAsia="ru-RU"/>
        </w:rPr>
      </w:pPr>
      <w:r w:rsidRPr="00697D41">
        <w:rPr>
          <w:rFonts w:eastAsia="Times New Roman" w:cs="Times New Roman"/>
          <w:bCs/>
          <w:szCs w:val="24"/>
          <w:lang w:eastAsia="ru-RU"/>
        </w:rPr>
        <w:t>Покупатель</w:t>
      </w:r>
    </w:p>
    <w:p w14:paraId="286B171E" w14:textId="77777777" w:rsidR="000A3332" w:rsidRPr="008B477A" w:rsidRDefault="0097431A" w:rsidP="00E23B60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Cs/>
          <w:szCs w:val="24"/>
          <w:lang w:eastAsia="ru-RU"/>
        </w:rPr>
      </w:pPr>
      <w:r w:rsidRPr="00697D41">
        <w:rPr>
          <w:rFonts w:eastAsia="Times New Roman" w:cs="Times New Roman"/>
          <w:bCs/>
          <w:szCs w:val="24"/>
          <w:lang w:eastAsia="ru-RU"/>
        </w:rPr>
        <w:t>____________________________________________________________________________</w:t>
      </w:r>
    </w:p>
    <w:sectPr w:rsidR="000A3332" w:rsidRPr="008B477A" w:rsidSect="00AC5753">
      <w:footerReference w:type="even" r:id="rId8"/>
      <w:footerReference w:type="default" r:id="rId9"/>
      <w:pgSz w:w="12240" w:h="15840"/>
      <w:pgMar w:top="719" w:right="474" w:bottom="567" w:left="1418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2EC2" w14:textId="77777777" w:rsidR="0023569A" w:rsidRDefault="0023569A" w:rsidP="0097431A">
      <w:r>
        <w:separator/>
      </w:r>
    </w:p>
  </w:endnote>
  <w:endnote w:type="continuationSeparator" w:id="0">
    <w:p w14:paraId="1AFE18BA" w14:textId="77777777" w:rsidR="0023569A" w:rsidRDefault="0023569A" w:rsidP="0097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DE8A" w14:textId="77777777" w:rsidR="0025499A" w:rsidRDefault="001D1D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1C6D5889" w14:textId="77777777" w:rsidR="0025499A" w:rsidRDefault="002549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4C26" w14:textId="77777777" w:rsidR="0025499A" w:rsidRPr="00712F93" w:rsidRDefault="001D1D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3B33">
      <w:rPr>
        <w:rStyle w:val="a5"/>
        <w:noProof/>
      </w:rPr>
      <w:t>2</w:t>
    </w:r>
    <w:r>
      <w:rPr>
        <w:rStyle w:val="a5"/>
      </w:rPr>
      <w:fldChar w:fldCharType="end"/>
    </w:r>
  </w:p>
  <w:p w14:paraId="000D0688" w14:textId="77777777" w:rsidR="0025499A" w:rsidRDefault="002549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F3A5" w14:textId="77777777" w:rsidR="0023569A" w:rsidRDefault="0023569A" w:rsidP="0097431A">
      <w:r>
        <w:separator/>
      </w:r>
    </w:p>
  </w:footnote>
  <w:footnote w:type="continuationSeparator" w:id="0">
    <w:p w14:paraId="3C441B4F" w14:textId="77777777" w:rsidR="0023569A" w:rsidRDefault="0023569A" w:rsidP="0097431A">
      <w:r>
        <w:continuationSeparator/>
      </w:r>
    </w:p>
  </w:footnote>
  <w:footnote w:id="1">
    <w:p w14:paraId="54A47DDB" w14:textId="77777777" w:rsidR="006829C9" w:rsidRPr="006829C9" w:rsidRDefault="006829C9" w:rsidP="003B26E8">
      <w:pPr>
        <w:pStyle w:val="a6"/>
        <w:jc w:val="both"/>
        <w:rPr>
          <w:lang w:val="en-US"/>
        </w:rPr>
      </w:pPr>
      <w:r>
        <w:rPr>
          <w:rStyle w:val="a8"/>
        </w:rPr>
        <w:footnoteRef/>
      </w:r>
      <w:r>
        <w:t xml:space="preserve"> </w:t>
      </w:r>
      <w:r w:rsidRPr="004113A0">
        <w:rPr>
          <w:rFonts w:eastAsia="Calibri"/>
        </w:rPr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основного договора могут различаться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BA4D15"/>
    <w:multiLevelType w:val="multilevel"/>
    <w:tmpl w:val="69F2E23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07268F4"/>
    <w:multiLevelType w:val="multilevel"/>
    <w:tmpl w:val="4266A3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DCE6C8E"/>
    <w:multiLevelType w:val="multilevel"/>
    <w:tmpl w:val="929E6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C1D70AE"/>
    <w:multiLevelType w:val="multilevel"/>
    <w:tmpl w:val="012EB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580F0D00"/>
    <w:multiLevelType w:val="multilevel"/>
    <w:tmpl w:val="08760C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7DA20E05"/>
    <w:multiLevelType w:val="multilevel"/>
    <w:tmpl w:val="F7006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num w:numId="1" w16cid:durableId="237059525">
    <w:abstractNumId w:val="0"/>
  </w:num>
  <w:num w:numId="2" w16cid:durableId="1093210477">
    <w:abstractNumId w:val="4"/>
  </w:num>
  <w:num w:numId="3" w16cid:durableId="701244965">
    <w:abstractNumId w:val="3"/>
  </w:num>
  <w:num w:numId="4" w16cid:durableId="1779251061">
    <w:abstractNumId w:val="6"/>
  </w:num>
  <w:num w:numId="5" w16cid:durableId="1893618235">
    <w:abstractNumId w:val="1"/>
  </w:num>
  <w:num w:numId="6" w16cid:durableId="1002929498">
    <w:abstractNumId w:val="2"/>
  </w:num>
  <w:num w:numId="7" w16cid:durableId="1453331144">
    <w:abstractNumId w:val="7"/>
  </w:num>
  <w:num w:numId="8" w16cid:durableId="1721855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31A"/>
    <w:rsid w:val="00006DE1"/>
    <w:rsid w:val="000414D5"/>
    <w:rsid w:val="00045DAB"/>
    <w:rsid w:val="000A3332"/>
    <w:rsid w:val="000C3340"/>
    <w:rsid w:val="000F3868"/>
    <w:rsid w:val="000F488B"/>
    <w:rsid w:val="00143D87"/>
    <w:rsid w:val="00144E6B"/>
    <w:rsid w:val="001878B1"/>
    <w:rsid w:val="00190597"/>
    <w:rsid w:val="001D0F61"/>
    <w:rsid w:val="001D1D1E"/>
    <w:rsid w:val="001D537B"/>
    <w:rsid w:val="0023569A"/>
    <w:rsid w:val="00244795"/>
    <w:rsid w:val="00245EC4"/>
    <w:rsid w:val="00252755"/>
    <w:rsid w:val="0025499A"/>
    <w:rsid w:val="00260747"/>
    <w:rsid w:val="002A2D0C"/>
    <w:rsid w:val="002C5D14"/>
    <w:rsid w:val="00314C00"/>
    <w:rsid w:val="0037432B"/>
    <w:rsid w:val="003B26E8"/>
    <w:rsid w:val="003C4DED"/>
    <w:rsid w:val="004102F8"/>
    <w:rsid w:val="004261FA"/>
    <w:rsid w:val="00465CFA"/>
    <w:rsid w:val="00484D49"/>
    <w:rsid w:val="00493F00"/>
    <w:rsid w:val="004B4CA8"/>
    <w:rsid w:val="004B4F32"/>
    <w:rsid w:val="004C3648"/>
    <w:rsid w:val="004D325A"/>
    <w:rsid w:val="00544B58"/>
    <w:rsid w:val="006308A3"/>
    <w:rsid w:val="006829C9"/>
    <w:rsid w:val="00685066"/>
    <w:rsid w:val="00697D41"/>
    <w:rsid w:val="006B1239"/>
    <w:rsid w:val="006C7FF8"/>
    <w:rsid w:val="006F28A3"/>
    <w:rsid w:val="00703FFA"/>
    <w:rsid w:val="008135B8"/>
    <w:rsid w:val="008B477A"/>
    <w:rsid w:val="008C478E"/>
    <w:rsid w:val="008C78ED"/>
    <w:rsid w:val="00912C8B"/>
    <w:rsid w:val="0097431A"/>
    <w:rsid w:val="00996DEB"/>
    <w:rsid w:val="009A4909"/>
    <w:rsid w:val="00A5644C"/>
    <w:rsid w:val="00AC5753"/>
    <w:rsid w:val="00AD149E"/>
    <w:rsid w:val="00B16BF5"/>
    <w:rsid w:val="00B53B33"/>
    <w:rsid w:val="00B7720E"/>
    <w:rsid w:val="00BA544D"/>
    <w:rsid w:val="00BC4691"/>
    <w:rsid w:val="00BF6C69"/>
    <w:rsid w:val="00C010F9"/>
    <w:rsid w:val="00C436DF"/>
    <w:rsid w:val="00C952D7"/>
    <w:rsid w:val="00CA3E59"/>
    <w:rsid w:val="00CE1FEE"/>
    <w:rsid w:val="00D83EF6"/>
    <w:rsid w:val="00D917A6"/>
    <w:rsid w:val="00D93E85"/>
    <w:rsid w:val="00DA3EAA"/>
    <w:rsid w:val="00DF512E"/>
    <w:rsid w:val="00E23B60"/>
    <w:rsid w:val="00EC4AD5"/>
    <w:rsid w:val="00EE202E"/>
    <w:rsid w:val="00FA7368"/>
    <w:rsid w:val="00FF2ACF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01B76"/>
  <w15:docId w15:val="{079DA736-31DB-4442-8381-B4E97F8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2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3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7431A"/>
    <w:rPr>
      <w:rFonts w:ascii="Times New Roman" w:hAnsi="Times New Roman"/>
      <w:sz w:val="24"/>
    </w:rPr>
  </w:style>
  <w:style w:type="character" w:styleId="a5">
    <w:name w:val="page number"/>
    <w:basedOn w:val="a0"/>
    <w:rsid w:val="0097431A"/>
  </w:style>
  <w:style w:type="paragraph" w:styleId="a6">
    <w:name w:val="footnote text"/>
    <w:basedOn w:val="a"/>
    <w:link w:val="a7"/>
    <w:uiPriority w:val="99"/>
    <w:semiHidden/>
    <w:unhideWhenUsed/>
    <w:rsid w:val="0097431A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743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7431A"/>
    <w:rPr>
      <w:vertAlign w:val="superscript"/>
    </w:rPr>
  </w:style>
  <w:style w:type="paragraph" w:styleId="a9">
    <w:name w:val="List Paragraph"/>
    <w:basedOn w:val="a"/>
    <w:uiPriority w:val="34"/>
    <w:qFormat/>
    <w:rsid w:val="0097431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7D41"/>
    <w:rPr>
      <w:rFonts w:ascii="Times New Roman" w:hAnsi="Times New Roman"/>
      <w:sz w:val="24"/>
    </w:rPr>
  </w:style>
  <w:style w:type="character" w:styleId="ac">
    <w:name w:val="Strong"/>
    <w:qFormat/>
    <w:rsid w:val="00A5644C"/>
    <w:rPr>
      <w:b/>
      <w:bCs/>
    </w:rPr>
  </w:style>
  <w:style w:type="paragraph" w:customStyle="1" w:styleId="ConsPlusNormal">
    <w:name w:val="ConsPlusNormal"/>
    <w:rsid w:val="00A56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56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A564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5FC6-E376-454F-A0DE-5D31B0D3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Спайки Вайки</dc:creator>
  <cp:keywords/>
  <dc:description/>
  <cp:lastModifiedBy>Дмитрий Киселёв</cp:lastModifiedBy>
  <cp:revision>7</cp:revision>
  <dcterms:created xsi:type="dcterms:W3CDTF">2020-03-18T12:38:00Z</dcterms:created>
  <dcterms:modified xsi:type="dcterms:W3CDTF">2026-01-15T14:09:00Z</dcterms:modified>
</cp:coreProperties>
</file>