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2C8E" w14:textId="0531F2C5" w:rsidR="00C44D34" w:rsidRDefault="00C44D34" w:rsidP="00C44D34">
      <w:pPr>
        <w:pStyle w:val="af"/>
        <w:jc w:val="right"/>
        <w:rPr>
          <w:rFonts w:ascii="Times New Roman" w:hAnsi="Times New Roman"/>
          <w:b/>
        </w:rPr>
      </w:pPr>
      <w:r>
        <w:rPr>
          <w:rFonts w:ascii="Times New Roman" w:hAnsi="Times New Roman"/>
          <w:b/>
        </w:rPr>
        <w:t>ПРОЕКТ</w:t>
      </w:r>
    </w:p>
    <w:p w14:paraId="215102DC" w14:textId="04B94EFF" w:rsidR="009D18BF" w:rsidRPr="00365037" w:rsidRDefault="00DE22CC" w:rsidP="005815FF">
      <w:pPr>
        <w:pStyle w:val="af"/>
        <w:jc w:val="center"/>
        <w:rPr>
          <w:rFonts w:ascii="Times New Roman" w:hAnsi="Times New Roman"/>
          <w:b/>
        </w:rPr>
      </w:pPr>
      <w:r w:rsidRPr="00365037">
        <w:rPr>
          <w:rFonts w:ascii="Times New Roman" w:hAnsi="Times New Roman"/>
          <w:b/>
        </w:rPr>
        <w:t>Договор</w:t>
      </w:r>
      <w:r w:rsidR="00E440B0" w:rsidRPr="00365037">
        <w:rPr>
          <w:rFonts w:ascii="Times New Roman" w:hAnsi="Times New Roman"/>
          <w:b/>
        </w:rPr>
        <w:t xml:space="preserve"> </w:t>
      </w:r>
    </w:p>
    <w:p w14:paraId="3BE777C1" w14:textId="73378436" w:rsidR="00E440B0" w:rsidRPr="00365037" w:rsidRDefault="00161161" w:rsidP="005815FF">
      <w:pPr>
        <w:pStyle w:val="af"/>
        <w:jc w:val="center"/>
        <w:rPr>
          <w:rFonts w:ascii="Times New Roman" w:hAnsi="Times New Roman"/>
          <w:b/>
        </w:rPr>
      </w:pPr>
      <w:r w:rsidRPr="00365037">
        <w:rPr>
          <w:rFonts w:ascii="Times New Roman" w:hAnsi="Times New Roman"/>
          <w:b/>
        </w:rPr>
        <w:t>уступки прав требования (цессии)</w:t>
      </w:r>
    </w:p>
    <w:p w14:paraId="39EA0C0B" w14:textId="77777777" w:rsidR="005420EB" w:rsidRPr="00365037" w:rsidRDefault="005420EB" w:rsidP="005815FF">
      <w:pPr>
        <w:pStyle w:val="af"/>
        <w:jc w:val="both"/>
        <w:rPr>
          <w:rFonts w:ascii="Times New Roman" w:hAnsi="Times New Roman"/>
        </w:rPr>
      </w:pPr>
    </w:p>
    <w:tbl>
      <w:tblPr>
        <w:tblW w:w="0" w:type="auto"/>
        <w:tblInd w:w="-30" w:type="dxa"/>
        <w:tblLook w:val="0000" w:firstRow="0" w:lastRow="0" w:firstColumn="0" w:lastColumn="0" w:noHBand="0" w:noVBand="0"/>
      </w:tblPr>
      <w:tblGrid>
        <w:gridCol w:w="4443"/>
        <w:gridCol w:w="5506"/>
      </w:tblGrid>
      <w:tr w:rsidR="00245122" w:rsidRPr="00365037" w14:paraId="69B83E5F" w14:textId="77777777" w:rsidTr="00877872">
        <w:trPr>
          <w:trHeight w:val="66"/>
        </w:trPr>
        <w:tc>
          <w:tcPr>
            <w:tcW w:w="4443" w:type="dxa"/>
          </w:tcPr>
          <w:p w14:paraId="62DCCF2C" w14:textId="1AE60D38" w:rsidR="00F45E44" w:rsidRPr="00365037" w:rsidRDefault="00D71FCF" w:rsidP="00BE5F20">
            <w:pPr>
              <w:pStyle w:val="af"/>
              <w:ind w:left="-81"/>
              <w:jc w:val="both"/>
              <w:rPr>
                <w:rFonts w:ascii="Times New Roman" w:hAnsi="Times New Roman"/>
                <w:b/>
              </w:rPr>
            </w:pPr>
            <w:r w:rsidRPr="00365037">
              <w:rPr>
                <w:rFonts w:ascii="Times New Roman" w:hAnsi="Times New Roman"/>
                <w:b/>
              </w:rPr>
              <w:t xml:space="preserve">г. </w:t>
            </w:r>
            <w:r w:rsidR="00BE5F20">
              <w:rPr>
                <w:rFonts w:ascii="Times New Roman" w:hAnsi="Times New Roman"/>
                <w:b/>
              </w:rPr>
              <w:t>___________</w:t>
            </w:r>
          </w:p>
        </w:tc>
        <w:tc>
          <w:tcPr>
            <w:tcW w:w="5506" w:type="dxa"/>
          </w:tcPr>
          <w:p w14:paraId="4C04A845" w14:textId="5EF16ED8" w:rsidR="00245122" w:rsidRPr="00365037" w:rsidRDefault="00BE5F20" w:rsidP="007D17BB">
            <w:pPr>
              <w:pStyle w:val="af"/>
              <w:ind w:right="-250"/>
              <w:jc w:val="both"/>
              <w:rPr>
                <w:rFonts w:ascii="Times New Roman" w:hAnsi="Times New Roman"/>
                <w:b/>
              </w:rPr>
            </w:pPr>
            <w:r>
              <w:rPr>
                <w:rFonts w:ascii="Times New Roman" w:hAnsi="Times New Roman"/>
                <w:b/>
              </w:rPr>
              <w:t xml:space="preserve">                                                    </w:t>
            </w:r>
            <w:r w:rsidR="001E7F24" w:rsidRPr="00365037">
              <w:rPr>
                <w:rFonts w:ascii="Times New Roman" w:hAnsi="Times New Roman"/>
                <w:b/>
              </w:rPr>
              <w:t>«</w:t>
            </w:r>
            <w:r>
              <w:rPr>
                <w:rFonts w:ascii="Times New Roman" w:hAnsi="Times New Roman"/>
                <w:b/>
              </w:rPr>
              <w:t>___</w:t>
            </w:r>
            <w:r w:rsidR="00245122" w:rsidRPr="00365037">
              <w:rPr>
                <w:rFonts w:ascii="Times New Roman" w:hAnsi="Times New Roman"/>
                <w:b/>
              </w:rPr>
              <w:t xml:space="preserve">» </w:t>
            </w:r>
            <w:r>
              <w:rPr>
                <w:rFonts w:ascii="Times New Roman" w:hAnsi="Times New Roman"/>
                <w:b/>
              </w:rPr>
              <w:t>_______</w:t>
            </w:r>
            <w:r w:rsidR="00245122" w:rsidRPr="00365037">
              <w:rPr>
                <w:rFonts w:ascii="Times New Roman" w:hAnsi="Times New Roman"/>
                <w:b/>
              </w:rPr>
              <w:t xml:space="preserve"> 2</w:t>
            </w:r>
            <w:r w:rsidR="00C44D34">
              <w:rPr>
                <w:rFonts w:ascii="Times New Roman" w:hAnsi="Times New Roman"/>
                <w:b/>
              </w:rPr>
              <w:t>02__</w:t>
            </w:r>
            <w:r w:rsidR="00245122" w:rsidRPr="00365037">
              <w:rPr>
                <w:rFonts w:ascii="Times New Roman" w:hAnsi="Times New Roman"/>
                <w:b/>
              </w:rPr>
              <w:t xml:space="preserve"> год</w:t>
            </w:r>
            <w:r>
              <w:rPr>
                <w:rFonts w:ascii="Times New Roman" w:hAnsi="Times New Roman"/>
                <w:b/>
              </w:rPr>
              <w:t>а</w:t>
            </w:r>
          </w:p>
        </w:tc>
      </w:tr>
    </w:tbl>
    <w:p w14:paraId="433B8727" w14:textId="77777777" w:rsidR="00597EFD" w:rsidRDefault="00597EFD" w:rsidP="00597EFD">
      <w:pPr>
        <w:ind w:firstLine="709"/>
        <w:jc w:val="both"/>
        <w:rPr>
          <w:b/>
          <w:bCs/>
          <w:sz w:val="22"/>
          <w:szCs w:val="22"/>
        </w:rPr>
      </w:pPr>
    </w:p>
    <w:p w14:paraId="142EDE28" w14:textId="3DAA4BBB" w:rsidR="00F9162C" w:rsidRPr="00CF4C0B" w:rsidRDefault="00597EFD" w:rsidP="00597EFD">
      <w:pPr>
        <w:ind w:firstLine="709"/>
        <w:jc w:val="both"/>
        <w:rPr>
          <w:sz w:val="22"/>
          <w:szCs w:val="22"/>
        </w:rPr>
      </w:pPr>
      <w:r w:rsidRPr="00875FB0">
        <w:rPr>
          <w:b/>
          <w:bCs/>
          <w:sz w:val="22"/>
          <w:szCs w:val="22"/>
        </w:rPr>
        <w:t xml:space="preserve">Общество с ограниченной ответственностью </w:t>
      </w:r>
      <w:r w:rsidR="00875FB0" w:rsidRPr="00875FB0">
        <w:rPr>
          <w:b/>
          <w:bCs/>
          <w:sz w:val="22"/>
          <w:szCs w:val="22"/>
        </w:rPr>
        <w:t>ООО «</w:t>
      </w:r>
      <w:proofErr w:type="spellStart"/>
      <w:r w:rsidR="00875FB0" w:rsidRPr="00875FB0">
        <w:rPr>
          <w:b/>
          <w:bCs/>
          <w:sz w:val="22"/>
          <w:szCs w:val="22"/>
        </w:rPr>
        <w:t>Контрактплюс</w:t>
      </w:r>
      <w:proofErr w:type="spellEnd"/>
      <w:r w:rsidR="00875FB0" w:rsidRPr="00875FB0">
        <w:rPr>
          <w:b/>
          <w:bCs/>
          <w:sz w:val="22"/>
          <w:szCs w:val="22"/>
        </w:rPr>
        <w:t>»</w:t>
      </w:r>
      <w:r w:rsidR="00875FB0" w:rsidRPr="00875FB0">
        <w:rPr>
          <w:sz w:val="22"/>
          <w:szCs w:val="22"/>
        </w:rPr>
        <w:t xml:space="preserve"> (ОГРН/ИНН</w:t>
      </w:r>
      <w:r w:rsidR="00875FB0">
        <w:rPr>
          <w:sz w:val="22"/>
          <w:szCs w:val="22"/>
        </w:rPr>
        <w:t> </w:t>
      </w:r>
      <w:r w:rsidR="00875FB0" w:rsidRPr="00875FB0">
        <w:rPr>
          <w:sz w:val="22"/>
          <w:szCs w:val="22"/>
        </w:rPr>
        <w:t xml:space="preserve">1187746746846/7726438051, 115230, </w:t>
      </w:r>
      <w:r w:rsidR="00875FB0">
        <w:rPr>
          <w:sz w:val="22"/>
          <w:szCs w:val="22"/>
        </w:rPr>
        <w:t xml:space="preserve">г. </w:t>
      </w:r>
      <w:r w:rsidR="00875FB0" w:rsidRPr="00875FB0">
        <w:rPr>
          <w:sz w:val="22"/>
          <w:szCs w:val="22"/>
        </w:rPr>
        <w:t xml:space="preserve">Москва, </w:t>
      </w:r>
      <w:r w:rsidR="00875FB0">
        <w:rPr>
          <w:sz w:val="22"/>
          <w:szCs w:val="22"/>
        </w:rPr>
        <w:t>Электролитный</w:t>
      </w:r>
      <w:r w:rsidR="00875FB0" w:rsidRPr="00875FB0">
        <w:rPr>
          <w:sz w:val="22"/>
          <w:szCs w:val="22"/>
        </w:rPr>
        <w:t xml:space="preserve"> </w:t>
      </w:r>
      <w:proofErr w:type="spellStart"/>
      <w:r w:rsidR="00875FB0" w:rsidRPr="00875FB0">
        <w:rPr>
          <w:sz w:val="22"/>
          <w:szCs w:val="22"/>
        </w:rPr>
        <w:t>пр</w:t>
      </w:r>
      <w:proofErr w:type="spellEnd"/>
      <w:r w:rsidR="00875FB0" w:rsidRPr="00875FB0">
        <w:rPr>
          <w:sz w:val="22"/>
          <w:szCs w:val="22"/>
        </w:rPr>
        <w:t>-д, д</w:t>
      </w:r>
      <w:r w:rsidR="00875FB0">
        <w:rPr>
          <w:sz w:val="22"/>
          <w:szCs w:val="22"/>
        </w:rPr>
        <w:t>.</w:t>
      </w:r>
      <w:r w:rsidR="00875FB0" w:rsidRPr="00875FB0">
        <w:rPr>
          <w:sz w:val="22"/>
          <w:szCs w:val="22"/>
        </w:rPr>
        <w:t xml:space="preserve"> 1</w:t>
      </w:r>
      <w:r w:rsidR="00875FB0">
        <w:rPr>
          <w:sz w:val="22"/>
          <w:szCs w:val="22"/>
        </w:rPr>
        <w:t>)</w:t>
      </w:r>
      <w:r w:rsidR="00D17428">
        <w:rPr>
          <w:sz w:val="22"/>
          <w:szCs w:val="22"/>
        </w:rPr>
        <w:t>, в лице конкурсного управляющего</w:t>
      </w:r>
      <w:r w:rsidR="00D17428" w:rsidRPr="00EF7363">
        <w:rPr>
          <w:sz w:val="22"/>
          <w:szCs w:val="22"/>
        </w:rPr>
        <w:t xml:space="preserve"> </w:t>
      </w:r>
      <w:r w:rsidR="00D17428" w:rsidRPr="00875FB0">
        <w:rPr>
          <w:sz w:val="22"/>
          <w:szCs w:val="22"/>
        </w:rPr>
        <w:t>Маркина Михаила Сергеевича</w:t>
      </w:r>
      <w:r w:rsidR="00D17428" w:rsidRPr="00EF7363">
        <w:rPr>
          <w:sz w:val="22"/>
          <w:szCs w:val="22"/>
        </w:rPr>
        <w:t xml:space="preserve"> (</w:t>
      </w:r>
      <w:r w:rsidR="00D17428" w:rsidRPr="00B70202">
        <w:rPr>
          <w:sz w:val="22"/>
          <w:szCs w:val="22"/>
        </w:rPr>
        <w:t>ИНН 644934145302,СНИЛС 116-603-933-42</w:t>
      </w:r>
      <w:r w:rsidR="00D17428" w:rsidRPr="00460A0F">
        <w:rPr>
          <w:sz w:val="22"/>
          <w:szCs w:val="22"/>
        </w:rPr>
        <w:t xml:space="preserve">), </w:t>
      </w:r>
      <w:r w:rsidR="00D17428" w:rsidRPr="0075049F">
        <w:rPr>
          <w:sz w:val="22"/>
          <w:szCs w:val="22"/>
        </w:rPr>
        <w:t>чле</w:t>
      </w:r>
      <w:r w:rsidR="00D17428">
        <w:rPr>
          <w:sz w:val="22"/>
          <w:szCs w:val="22"/>
        </w:rPr>
        <w:t>на</w:t>
      </w:r>
      <w:r w:rsidR="00D17428" w:rsidRPr="00B70202">
        <w:rPr>
          <w:sz w:val="22"/>
          <w:szCs w:val="22"/>
        </w:rPr>
        <w:t xml:space="preserve"> ПАУ ЦФО (ОГРН/ИНН 1027700542209/7705431418,</w:t>
      </w:r>
      <w:r w:rsidR="00C44D34" w:rsidRPr="00C44D34">
        <w:rPr>
          <w:sz w:val="22"/>
          <w:szCs w:val="22"/>
        </w:rPr>
        <w:t xml:space="preserve"> </w:t>
      </w:r>
      <w:r w:rsidR="00C44D34" w:rsidRPr="00D24971">
        <w:rPr>
          <w:sz w:val="22"/>
          <w:szCs w:val="22"/>
        </w:rPr>
        <w:t>Москва, Гамсоновский пер., д. 2, стр. 1, пом. 85-94</w:t>
      </w:r>
      <w:r w:rsidR="00D17428" w:rsidRPr="00B70202">
        <w:rPr>
          <w:sz w:val="22"/>
          <w:szCs w:val="22"/>
        </w:rPr>
        <w:t>)</w:t>
      </w:r>
      <w:r w:rsidR="00D17428" w:rsidRPr="00460A0F">
        <w:rPr>
          <w:sz w:val="22"/>
          <w:szCs w:val="22"/>
        </w:rPr>
        <w:t xml:space="preserve"> </w:t>
      </w:r>
      <w:r w:rsidR="00D17428">
        <w:rPr>
          <w:sz w:val="22"/>
          <w:szCs w:val="22"/>
        </w:rPr>
        <w:t xml:space="preserve">действующего на основании </w:t>
      </w:r>
      <w:r w:rsidR="00875FB0" w:rsidRPr="00875FB0">
        <w:rPr>
          <w:sz w:val="22"/>
          <w:szCs w:val="22"/>
        </w:rPr>
        <w:t>Решения Арбитражного суда города Москвы от 05.04.2024 по делу №</w:t>
      </w:r>
      <w:r w:rsidR="00875FB0">
        <w:rPr>
          <w:sz w:val="22"/>
          <w:szCs w:val="22"/>
        </w:rPr>
        <w:t> </w:t>
      </w:r>
      <w:r w:rsidR="00875FB0" w:rsidRPr="00875FB0">
        <w:rPr>
          <w:sz w:val="22"/>
          <w:szCs w:val="22"/>
        </w:rPr>
        <w:t>А40-137951/23-88-298«Б»</w:t>
      </w:r>
      <w:r w:rsidR="00F9162C" w:rsidRPr="00CF4C0B">
        <w:rPr>
          <w:sz w:val="22"/>
          <w:szCs w:val="22"/>
        </w:rPr>
        <w:t>,</w:t>
      </w:r>
      <w:r w:rsidR="004130A7">
        <w:rPr>
          <w:sz w:val="22"/>
          <w:szCs w:val="22"/>
        </w:rPr>
        <w:t xml:space="preserve"> именуемое в дальнейшем «Цедент»,</w:t>
      </w:r>
      <w:r w:rsidR="00F9162C" w:rsidRPr="00CF4C0B">
        <w:rPr>
          <w:sz w:val="22"/>
          <w:szCs w:val="22"/>
        </w:rPr>
        <w:t xml:space="preserve"> с одной стороны, и</w:t>
      </w:r>
    </w:p>
    <w:p w14:paraId="19E9A83A" w14:textId="53F964C1" w:rsidR="00EC44F4" w:rsidRPr="002543C6" w:rsidRDefault="00BE5F20" w:rsidP="002543C6">
      <w:pPr>
        <w:pStyle w:val="af"/>
        <w:jc w:val="both"/>
        <w:rPr>
          <w:rFonts w:ascii="Times New Roman" w:hAnsi="Times New Roman"/>
          <w:b/>
        </w:rPr>
      </w:pPr>
      <w:r>
        <w:rPr>
          <w:b/>
        </w:rPr>
        <w:t>_______________________</w:t>
      </w:r>
      <w:r w:rsidR="008F1C27">
        <w:rPr>
          <w:b/>
        </w:rPr>
        <w:t>____________________________________________________________</w:t>
      </w:r>
      <w:r w:rsidR="002543C6">
        <w:rPr>
          <w:b/>
        </w:rPr>
        <w:t>_______</w:t>
      </w:r>
    </w:p>
    <w:p w14:paraId="6314BFD2" w14:textId="7F1BF7FF" w:rsidR="00E440B0" w:rsidRPr="005014D7" w:rsidRDefault="00EC44F4" w:rsidP="00EC44F4">
      <w:pPr>
        <w:rPr>
          <w:b/>
          <w:sz w:val="22"/>
          <w:szCs w:val="22"/>
        </w:rPr>
      </w:pPr>
      <w:r w:rsidRPr="00EC44F4">
        <w:rPr>
          <w:sz w:val="32"/>
          <w:szCs w:val="22"/>
        </w:rPr>
        <w:t>_________________________________________________________________________________</w:t>
      </w:r>
      <w:r w:rsidRPr="00EC44F4">
        <w:rPr>
          <w:sz w:val="22"/>
          <w:szCs w:val="22"/>
        </w:rPr>
        <w:t>,</w:t>
      </w:r>
      <w:r>
        <w:rPr>
          <w:sz w:val="32"/>
          <w:szCs w:val="22"/>
        </w:rPr>
        <w:t xml:space="preserve"> </w:t>
      </w:r>
      <w:r w:rsidR="000219F0">
        <w:rPr>
          <w:sz w:val="22"/>
          <w:szCs w:val="22"/>
        </w:rPr>
        <w:t>именуемый</w:t>
      </w:r>
      <w:r w:rsidR="00C745B3">
        <w:rPr>
          <w:sz w:val="22"/>
          <w:szCs w:val="22"/>
        </w:rPr>
        <w:t xml:space="preserve"> </w:t>
      </w:r>
      <w:r w:rsidR="00C745B3" w:rsidRPr="007D2B47">
        <w:rPr>
          <w:sz w:val="22"/>
          <w:szCs w:val="22"/>
        </w:rPr>
        <w:t>в дальнейшем</w:t>
      </w:r>
      <w:r w:rsidR="00E132DC" w:rsidRPr="00C745B3">
        <w:rPr>
          <w:sz w:val="22"/>
          <w:szCs w:val="22"/>
        </w:rPr>
        <w:t xml:space="preserve"> </w:t>
      </w:r>
      <w:r w:rsidR="000219F0">
        <w:rPr>
          <w:sz w:val="22"/>
          <w:szCs w:val="22"/>
        </w:rPr>
        <w:t>«</w:t>
      </w:r>
      <w:r w:rsidR="00161161" w:rsidRPr="00C745B3">
        <w:rPr>
          <w:sz w:val="22"/>
          <w:szCs w:val="22"/>
        </w:rPr>
        <w:t>Цессионарий</w:t>
      </w:r>
      <w:r w:rsidR="000219F0">
        <w:rPr>
          <w:sz w:val="22"/>
          <w:szCs w:val="22"/>
        </w:rPr>
        <w:t>»</w:t>
      </w:r>
      <w:r w:rsidR="000E5339" w:rsidRPr="00C745B3">
        <w:rPr>
          <w:sz w:val="22"/>
          <w:szCs w:val="22"/>
        </w:rPr>
        <w:t xml:space="preserve">, </w:t>
      </w:r>
      <w:r w:rsidR="00F4389E" w:rsidRPr="00C745B3">
        <w:rPr>
          <w:sz w:val="22"/>
          <w:szCs w:val="22"/>
        </w:rPr>
        <w:t>с другой стороны</w:t>
      </w:r>
      <w:r w:rsidR="00045034" w:rsidRPr="00C745B3">
        <w:rPr>
          <w:sz w:val="22"/>
          <w:szCs w:val="22"/>
        </w:rPr>
        <w:t xml:space="preserve">, </w:t>
      </w:r>
      <w:r w:rsidR="005014D7" w:rsidRPr="005014D7">
        <w:rPr>
          <w:sz w:val="22"/>
          <w:szCs w:val="22"/>
        </w:rPr>
        <w:t>а</w:t>
      </w:r>
      <w:r w:rsidR="005014D7">
        <w:rPr>
          <w:b/>
          <w:sz w:val="22"/>
          <w:szCs w:val="22"/>
        </w:rPr>
        <w:t xml:space="preserve"> </w:t>
      </w:r>
      <w:r w:rsidR="00520D5D" w:rsidRPr="00C745B3">
        <w:rPr>
          <w:sz w:val="22"/>
          <w:szCs w:val="22"/>
        </w:rPr>
        <w:t>совместно</w:t>
      </w:r>
      <w:r w:rsidR="002E34D7" w:rsidRPr="00C745B3">
        <w:rPr>
          <w:sz w:val="22"/>
          <w:szCs w:val="22"/>
        </w:rPr>
        <w:t xml:space="preserve"> </w:t>
      </w:r>
      <w:r w:rsidR="006224C2" w:rsidRPr="00C745B3">
        <w:rPr>
          <w:sz w:val="22"/>
          <w:szCs w:val="22"/>
        </w:rPr>
        <w:t xml:space="preserve">именуемые </w:t>
      </w:r>
      <w:r w:rsidR="000219F0">
        <w:rPr>
          <w:sz w:val="22"/>
          <w:szCs w:val="22"/>
        </w:rPr>
        <w:t>«</w:t>
      </w:r>
      <w:r w:rsidR="006224C2" w:rsidRPr="00C745B3">
        <w:rPr>
          <w:sz w:val="22"/>
          <w:szCs w:val="22"/>
        </w:rPr>
        <w:t>Стороны</w:t>
      </w:r>
      <w:r w:rsidR="000219F0">
        <w:rPr>
          <w:sz w:val="22"/>
          <w:szCs w:val="22"/>
        </w:rPr>
        <w:t>»</w:t>
      </w:r>
      <w:r w:rsidR="00245122" w:rsidRPr="00C745B3">
        <w:rPr>
          <w:sz w:val="22"/>
          <w:szCs w:val="22"/>
        </w:rPr>
        <w:t>,</w:t>
      </w:r>
      <w:r w:rsidR="006224C2" w:rsidRPr="00C745B3">
        <w:rPr>
          <w:sz w:val="22"/>
          <w:szCs w:val="22"/>
        </w:rPr>
        <w:t xml:space="preserve"> </w:t>
      </w:r>
      <w:r w:rsidR="00F4389E" w:rsidRPr="00C745B3">
        <w:rPr>
          <w:sz w:val="22"/>
          <w:szCs w:val="22"/>
        </w:rPr>
        <w:t>заключили настоящий Договор о нижеследующем.</w:t>
      </w:r>
    </w:p>
    <w:p w14:paraId="2E0FD593" w14:textId="77777777" w:rsidR="002E34D7" w:rsidRPr="00C745B3" w:rsidRDefault="002E34D7" w:rsidP="005815FF">
      <w:pPr>
        <w:pStyle w:val="af"/>
        <w:jc w:val="both"/>
        <w:rPr>
          <w:rFonts w:ascii="Times New Roman" w:hAnsi="Times New Roman"/>
          <w:b/>
        </w:rPr>
      </w:pPr>
    </w:p>
    <w:p w14:paraId="30812CAA" w14:textId="77777777" w:rsidR="00E440B0" w:rsidRPr="00365037" w:rsidRDefault="00E440B0" w:rsidP="005815FF">
      <w:pPr>
        <w:pStyle w:val="af"/>
        <w:jc w:val="center"/>
        <w:rPr>
          <w:rFonts w:ascii="Times New Roman" w:hAnsi="Times New Roman"/>
          <w:b/>
        </w:rPr>
      </w:pPr>
      <w:r w:rsidRPr="00365037">
        <w:rPr>
          <w:rFonts w:ascii="Times New Roman" w:hAnsi="Times New Roman"/>
          <w:b/>
        </w:rPr>
        <w:t>1. </w:t>
      </w:r>
      <w:r w:rsidR="00EA3046" w:rsidRPr="00365037">
        <w:rPr>
          <w:rFonts w:ascii="Times New Roman" w:hAnsi="Times New Roman"/>
          <w:b/>
        </w:rPr>
        <w:t>Предмет договора</w:t>
      </w:r>
    </w:p>
    <w:p w14:paraId="34DF9CB0" w14:textId="105093C3" w:rsidR="00C44D34" w:rsidRDefault="00DC0781" w:rsidP="00F9162C">
      <w:pPr>
        <w:pStyle w:val="af"/>
        <w:ind w:firstLine="709"/>
        <w:jc w:val="both"/>
        <w:rPr>
          <w:rFonts w:ascii="Times New Roman" w:hAnsi="Times New Roman"/>
        </w:rPr>
      </w:pPr>
      <w:r w:rsidRPr="00365037">
        <w:rPr>
          <w:rFonts w:ascii="Times New Roman" w:hAnsi="Times New Roman"/>
        </w:rPr>
        <w:t xml:space="preserve">1.1. </w:t>
      </w:r>
      <w:r w:rsidR="00397E80" w:rsidRPr="00365037">
        <w:rPr>
          <w:rFonts w:ascii="Times New Roman" w:hAnsi="Times New Roman"/>
        </w:rPr>
        <w:t>По ре</w:t>
      </w:r>
      <w:r w:rsidR="00F45E44" w:rsidRPr="00365037">
        <w:rPr>
          <w:rFonts w:ascii="Times New Roman" w:hAnsi="Times New Roman"/>
        </w:rPr>
        <w:t xml:space="preserve">зультатам торгов </w:t>
      </w:r>
      <w:r w:rsidR="008251B6">
        <w:rPr>
          <w:rFonts w:ascii="Times New Roman" w:hAnsi="Times New Roman"/>
        </w:rPr>
        <w:t>по реализации</w:t>
      </w:r>
      <w:r w:rsidR="00F45E44" w:rsidRPr="00365037">
        <w:rPr>
          <w:rFonts w:ascii="Times New Roman" w:hAnsi="Times New Roman"/>
        </w:rPr>
        <w:t xml:space="preserve"> </w:t>
      </w:r>
      <w:r w:rsidR="008251B6">
        <w:rPr>
          <w:rFonts w:ascii="Times New Roman" w:hAnsi="Times New Roman"/>
        </w:rPr>
        <w:t>прав требований (</w:t>
      </w:r>
      <w:r w:rsidR="001D3CF8">
        <w:rPr>
          <w:rFonts w:ascii="Times New Roman" w:hAnsi="Times New Roman"/>
        </w:rPr>
        <w:t xml:space="preserve">дебиторской задолженности) </w:t>
      </w:r>
      <w:r w:rsidR="007D17BB">
        <w:rPr>
          <w:rFonts w:ascii="Times New Roman" w:hAnsi="Times New Roman"/>
        </w:rPr>
        <w:t xml:space="preserve">Общества с ограниченной </w:t>
      </w:r>
      <w:r w:rsidR="007D17BB" w:rsidRPr="00597EFD">
        <w:rPr>
          <w:rFonts w:ascii="Times New Roman" w:hAnsi="Times New Roman"/>
        </w:rPr>
        <w:t>ответственностью</w:t>
      </w:r>
      <w:r w:rsidR="00F9162C" w:rsidRPr="00597EFD">
        <w:rPr>
          <w:rFonts w:ascii="Times New Roman" w:hAnsi="Times New Roman"/>
        </w:rPr>
        <w:t xml:space="preserve"> «</w:t>
      </w:r>
      <w:proofErr w:type="spellStart"/>
      <w:r w:rsidR="00875FB0" w:rsidRPr="00875FB0">
        <w:rPr>
          <w:rFonts w:ascii="Times New Roman" w:hAnsi="Times New Roman"/>
        </w:rPr>
        <w:t>Контрактплюс</w:t>
      </w:r>
      <w:proofErr w:type="spellEnd"/>
      <w:r w:rsidR="00F9162C" w:rsidRPr="00597EFD">
        <w:rPr>
          <w:rFonts w:ascii="Times New Roman" w:hAnsi="Times New Roman"/>
        </w:rPr>
        <w:t>»</w:t>
      </w:r>
      <w:r w:rsidR="008251B6">
        <w:rPr>
          <w:rFonts w:ascii="Times New Roman" w:hAnsi="Times New Roman"/>
        </w:rPr>
        <w:t xml:space="preserve"> </w:t>
      </w:r>
      <w:r w:rsidR="00C616D4" w:rsidRPr="00365037">
        <w:rPr>
          <w:rFonts w:ascii="Times New Roman" w:hAnsi="Times New Roman"/>
        </w:rPr>
        <w:t>(</w:t>
      </w:r>
      <w:r w:rsidR="0004421F" w:rsidRPr="00C44D34">
        <w:rPr>
          <w:rFonts w:ascii="Times New Roman" w:hAnsi="Times New Roman"/>
        </w:rPr>
        <w:t xml:space="preserve">Протокол о результатах проведения торгов </w:t>
      </w:r>
      <w:r w:rsidR="00EC44F4" w:rsidRPr="00C44D34">
        <w:rPr>
          <w:rFonts w:ascii="Times New Roman" w:hAnsi="Times New Roman"/>
        </w:rPr>
        <w:t xml:space="preserve">№ </w:t>
      </w:r>
      <w:r w:rsidR="006066C3" w:rsidRPr="00C44D34">
        <w:rPr>
          <w:rFonts w:ascii="Times New Roman" w:hAnsi="Times New Roman"/>
        </w:rPr>
        <w:t>_______</w:t>
      </w:r>
      <w:r w:rsidR="0004421F" w:rsidRPr="00C44D34">
        <w:rPr>
          <w:rFonts w:ascii="Times New Roman" w:hAnsi="Times New Roman"/>
        </w:rPr>
        <w:t xml:space="preserve">, </w:t>
      </w:r>
      <w:r w:rsidR="005C1DFC" w:rsidRPr="00365037">
        <w:rPr>
          <w:rFonts w:ascii="Times New Roman" w:hAnsi="Times New Roman"/>
        </w:rPr>
        <w:t>копия которого является Приложением</w:t>
      </w:r>
      <w:r w:rsidR="000219F0">
        <w:rPr>
          <w:rFonts w:ascii="Times New Roman" w:hAnsi="Times New Roman"/>
        </w:rPr>
        <w:t xml:space="preserve"> № </w:t>
      </w:r>
      <w:r w:rsidR="006066C3">
        <w:rPr>
          <w:rFonts w:ascii="Times New Roman" w:hAnsi="Times New Roman"/>
        </w:rPr>
        <w:t>____ к настоящему Д</w:t>
      </w:r>
      <w:r w:rsidR="005C1DFC" w:rsidRPr="00365037">
        <w:rPr>
          <w:rFonts w:ascii="Times New Roman" w:hAnsi="Times New Roman"/>
        </w:rPr>
        <w:t>оговору</w:t>
      </w:r>
      <w:r w:rsidR="00955E5A" w:rsidRPr="00365037">
        <w:rPr>
          <w:rFonts w:ascii="Times New Roman" w:hAnsi="Times New Roman"/>
        </w:rPr>
        <w:t>)</w:t>
      </w:r>
      <w:r w:rsidR="00C616D4" w:rsidRPr="00365037">
        <w:rPr>
          <w:rFonts w:ascii="Times New Roman" w:hAnsi="Times New Roman"/>
        </w:rPr>
        <w:t xml:space="preserve">, проводимых </w:t>
      </w:r>
      <w:r w:rsidR="00666437" w:rsidRPr="00365037">
        <w:rPr>
          <w:rFonts w:ascii="Times New Roman" w:hAnsi="Times New Roman"/>
        </w:rPr>
        <w:t xml:space="preserve">в </w:t>
      </w:r>
      <w:r w:rsidR="004E1FA8" w:rsidRPr="00365037">
        <w:rPr>
          <w:rFonts w:ascii="Times New Roman" w:hAnsi="Times New Roman"/>
        </w:rPr>
        <w:t xml:space="preserve">электронной форме, в </w:t>
      </w:r>
      <w:r w:rsidR="00666437" w:rsidRPr="00365037">
        <w:rPr>
          <w:rFonts w:ascii="Times New Roman" w:hAnsi="Times New Roman"/>
        </w:rPr>
        <w:t xml:space="preserve">порядке и </w:t>
      </w:r>
      <w:r w:rsidR="00C616D4" w:rsidRPr="00365037">
        <w:rPr>
          <w:rFonts w:ascii="Times New Roman" w:hAnsi="Times New Roman"/>
        </w:rPr>
        <w:t>на условиях, указанных в сообщени</w:t>
      </w:r>
      <w:r w:rsidR="00917F63">
        <w:rPr>
          <w:rFonts w:ascii="Times New Roman" w:hAnsi="Times New Roman"/>
        </w:rPr>
        <w:t>ях</w:t>
      </w:r>
      <w:r w:rsidR="00C616D4" w:rsidRPr="00365037">
        <w:rPr>
          <w:rFonts w:ascii="Times New Roman" w:hAnsi="Times New Roman"/>
        </w:rPr>
        <w:t xml:space="preserve"> о проведении торгов, </w:t>
      </w:r>
      <w:r w:rsidR="00955E5A" w:rsidRPr="00365037">
        <w:rPr>
          <w:rFonts w:ascii="Times New Roman" w:hAnsi="Times New Roman"/>
        </w:rPr>
        <w:t>опубликованн</w:t>
      </w:r>
      <w:r w:rsidR="00917F63">
        <w:rPr>
          <w:rFonts w:ascii="Times New Roman" w:hAnsi="Times New Roman"/>
        </w:rPr>
        <w:t>ых</w:t>
      </w:r>
      <w:r w:rsidR="00955E5A" w:rsidRPr="00365037">
        <w:rPr>
          <w:rFonts w:ascii="Times New Roman" w:hAnsi="Times New Roman"/>
        </w:rPr>
        <w:t xml:space="preserve"> </w:t>
      </w:r>
      <w:r w:rsidR="002366D0">
        <w:rPr>
          <w:rFonts w:ascii="Times New Roman" w:hAnsi="Times New Roman"/>
        </w:rPr>
        <w:t xml:space="preserve">в </w:t>
      </w:r>
      <w:r w:rsidR="00917F63">
        <w:rPr>
          <w:rFonts w:ascii="Times New Roman" w:hAnsi="Times New Roman"/>
        </w:rPr>
        <w:t>официальных источниках</w:t>
      </w:r>
      <w:r w:rsidR="00955E5A" w:rsidRPr="00365037">
        <w:rPr>
          <w:rFonts w:ascii="Times New Roman" w:hAnsi="Times New Roman"/>
        </w:rPr>
        <w:t xml:space="preserve">, </w:t>
      </w:r>
      <w:r w:rsidR="00F45E44" w:rsidRPr="00365037">
        <w:rPr>
          <w:rFonts w:ascii="Times New Roman" w:hAnsi="Times New Roman"/>
        </w:rPr>
        <w:t>Цедент</w:t>
      </w:r>
      <w:r w:rsidR="0037728E" w:rsidRPr="00365037">
        <w:rPr>
          <w:rFonts w:ascii="Times New Roman" w:hAnsi="Times New Roman"/>
        </w:rPr>
        <w:t xml:space="preserve"> </w:t>
      </w:r>
      <w:r w:rsidR="00161161" w:rsidRPr="00365037">
        <w:rPr>
          <w:rFonts w:ascii="Times New Roman" w:hAnsi="Times New Roman"/>
        </w:rPr>
        <w:t>уступает Цессионарию</w:t>
      </w:r>
      <w:r w:rsidR="00C44D34">
        <w:rPr>
          <w:rFonts w:ascii="Times New Roman" w:hAnsi="Times New Roman"/>
        </w:rPr>
        <w:t>:</w:t>
      </w:r>
    </w:p>
    <w:p w14:paraId="26ECA2F4" w14:textId="2DAF55C7" w:rsidR="00B92B7E" w:rsidRPr="00875FB0" w:rsidRDefault="00C44D34" w:rsidP="00875FB0">
      <w:pPr>
        <w:ind w:firstLine="709"/>
        <w:jc w:val="both"/>
        <w:rPr>
          <w:rFonts w:eastAsia="Calibri"/>
          <w:sz w:val="22"/>
          <w:szCs w:val="22"/>
          <w:lang w:eastAsia="en-US"/>
        </w:rPr>
      </w:pPr>
      <w:r w:rsidRPr="00C44D34">
        <w:rPr>
          <w:rFonts w:eastAsia="Calibri"/>
          <w:sz w:val="22"/>
          <w:szCs w:val="22"/>
          <w:lang w:eastAsia="en-US"/>
        </w:rPr>
        <w:t xml:space="preserve">-  </w:t>
      </w:r>
      <w:r w:rsidR="00875FB0" w:rsidRPr="00875FB0">
        <w:rPr>
          <w:rFonts w:eastAsia="Calibri"/>
          <w:sz w:val="22"/>
          <w:szCs w:val="22"/>
          <w:lang w:eastAsia="en-US"/>
        </w:rPr>
        <w:t xml:space="preserve">Денежное право требования (дебиторская задолженность) к Мартиросяну Нареку </w:t>
      </w:r>
      <w:proofErr w:type="spellStart"/>
      <w:r w:rsidR="00875FB0" w:rsidRPr="00875FB0">
        <w:rPr>
          <w:rFonts w:eastAsia="Calibri"/>
          <w:sz w:val="22"/>
          <w:szCs w:val="22"/>
          <w:lang w:eastAsia="en-US"/>
        </w:rPr>
        <w:t>Мамиконовичу</w:t>
      </w:r>
      <w:proofErr w:type="spellEnd"/>
      <w:r w:rsidR="00875FB0" w:rsidRPr="00875FB0">
        <w:rPr>
          <w:rFonts w:eastAsia="Calibri"/>
          <w:sz w:val="22"/>
          <w:szCs w:val="22"/>
          <w:lang w:eastAsia="en-US"/>
        </w:rPr>
        <w:t xml:space="preserve"> (субсидиарная ответственность по обязательствам ООО «</w:t>
      </w:r>
      <w:proofErr w:type="spellStart"/>
      <w:r w:rsidR="00875FB0" w:rsidRPr="00875FB0">
        <w:rPr>
          <w:rFonts w:eastAsia="Calibri"/>
          <w:sz w:val="22"/>
          <w:szCs w:val="22"/>
          <w:lang w:eastAsia="en-US"/>
        </w:rPr>
        <w:t>Контрактплюс</w:t>
      </w:r>
      <w:proofErr w:type="spellEnd"/>
      <w:r w:rsidR="00875FB0" w:rsidRPr="00875FB0">
        <w:rPr>
          <w:rFonts w:eastAsia="Calibri"/>
          <w:sz w:val="22"/>
          <w:szCs w:val="22"/>
          <w:lang w:eastAsia="en-US"/>
        </w:rPr>
        <w:t>»), на основании определения Арбитражного суда города Москвы от 08.07.2025 г. по делу № А40-137951/23-88-298«Б» (резолютивная часть от 02.07.2025 г.)</w:t>
      </w:r>
      <w:r w:rsidR="00875FB0" w:rsidRPr="00875FB0">
        <w:rPr>
          <w:rFonts w:eastAsia="Calibri"/>
          <w:sz w:val="22"/>
          <w:szCs w:val="22"/>
          <w:lang w:eastAsia="en-US"/>
        </w:rPr>
        <w:t xml:space="preserve"> </w:t>
      </w:r>
      <w:r w:rsidRPr="00C44D34">
        <w:rPr>
          <w:rFonts w:eastAsia="Calibri"/>
          <w:sz w:val="22"/>
          <w:szCs w:val="22"/>
          <w:lang w:eastAsia="en-US"/>
        </w:rPr>
        <w:t xml:space="preserve">в размере </w:t>
      </w:r>
      <w:r w:rsidR="00875FB0" w:rsidRPr="00875FB0">
        <w:rPr>
          <w:rFonts w:eastAsia="Calibri"/>
          <w:sz w:val="22"/>
          <w:szCs w:val="22"/>
          <w:lang w:eastAsia="en-US"/>
        </w:rPr>
        <w:t xml:space="preserve">38 432 196,70 руб. </w:t>
      </w:r>
      <w:r w:rsidRPr="00C44D34">
        <w:rPr>
          <w:rFonts w:eastAsia="Calibri"/>
          <w:sz w:val="22"/>
          <w:szCs w:val="22"/>
          <w:lang w:eastAsia="en-US"/>
        </w:rPr>
        <w:t>руб.</w:t>
      </w:r>
      <w:r w:rsidR="00597EFD">
        <w:rPr>
          <w:rFonts w:eastAsia="Calibri"/>
          <w:sz w:val="22"/>
          <w:szCs w:val="22"/>
          <w:lang w:eastAsia="en-US"/>
        </w:rPr>
        <w:t xml:space="preserve">, </w:t>
      </w:r>
      <w:r w:rsidR="004525B7" w:rsidRPr="00C44D34">
        <w:rPr>
          <w:rFonts w:eastAsia="Calibri"/>
          <w:sz w:val="22"/>
          <w:szCs w:val="22"/>
          <w:lang w:eastAsia="en-US"/>
        </w:rPr>
        <w:t>включенные в состав лота №</w:t>
      </w:r>
      <w:r w:rsidR="007D17BB" w:rsidRPr="00C44D34">
        <w:rPr>
          <w:rFonts w:eastAsia="Calibri"/>
          <w:sz w:val="22"/>
          <w:szCs w:val="22"/>
          <w:lang w:eastAsia="en-US"/>
        </w:rPr>
        <w:t xml:space="preserve"> </w:t>
      </w:r>
      <w:r w:rsidRPr="00C44D34">
        <w:rPr>
          <w:rFonts w:eastAsia="Calibri"/>
          <w:sz w:val="22"/>
          <w:szCs w:val="22"/>
          <w:lang w:eastAsia="en-US"/>
        </w:rPr>
        <w:t xml:space="preserve">1 </w:t>
      </w:r>
      <w:r w:rsidR="004525B7" w:rsidRPr="00C44D34">
        <w:rPr>
          <w:rFonts w:eastAsia="Calibri"/>
          <w:sz w:val="22"/>
          <w:szCs w:val="22"/>
          <w:lang w:eastAsia="en-US"/>
        </w:rPr>
        <w:t>на электронных торгах.</w:t>
      </w:r>
    </w:p>
    <w:p w14:paraId="0FB3BC6B" w14:textId="249F94A8" w:rsidR="002366D0" w:rsidRPr="00365037" w:rsidRDefault="00161161" w:rsidP="002366D0">
      <w:pPr>
        <w:pStyle w:val="af"/>
        <w:ind w:firstLine="709"/>
        <w:jc w:val="both"/>
        <w:rPr>
          <w:rFonts w:ascii="Times New Roman" w:hAnsi="Times New Roman"/>
        </w:rPr>
      </w:pPr>
      <w:r w:rsidRPr="00365037">
        <w:rPr>
          <w:rFonts w:ascii="Times New Roman" w:hAnsi="Times New Roman"/>
        </w:rPr>
        <w:t>1.2. Права требования</w:t>
      </w:r>
      <w:r w:rsidR="000804FF">
        <w:rPr>
          <w:rFonts w:ascii="Times New Roman" w:hAnsi="Times New Roman"/>
        </w:rPr>
        <w:t>, указанные в п. 1.1 настоящего Договора,</w:t>
      </w:r>
      <w:r w:rsidRPr="00365037">
        <w:rPr>
          <w:rFonts w:ascii="Times New Roman" w:hAnsi="Times New Roman"/>
        </w:rPr>
        <w:t xml:space="preserve"> переходят от </w:t>
      </w:r>
      <w:r w:rsidR="00F45E44" w:rsidRPr="00365037">
        <w:rPr>
          <w:rFonts w:ascii="Times New Roman" w:hAnsi="Times New Roman"/>
        </w:rPr>
        <w:t>Цедента</w:t>
      </w:r>
      <w:r w:rsidRPr="00365037">
        <w:rPr>
          <w:rFonts w:ascii="Times New Roman" w:hAnsi="Times New Roman"/>
        </w:rPr>
        <w:t xml:space="preserve"> к Цессионарию</w:t>
      </w:r>
      <w:r w:rsidR="005A6756">
        <w:rPr>
          <w:rFonts w:ascii="Times New Roman" w:hAnsi="Times New Roman"/>
        </w:rPr>
        <w:t xml:space="preserve"> в полном объеме</w:t>
      </w:r>
      <w:r w:rsidR="002366D0">
        <w:rPr>
          <w:rFonts w:ascii="Times New Roman" w:hAnsi="Times New Roman"/>
        </w:rPr>
        <w:t>,</w:t>
      </w:r>
      <w:r w:rsidRPr="00365037">
        <w:rPr>
          <w:rFonts w:ascii="Times New Roman" w:hAnsi="Times New Roman"/>
        </w:rPr>
        <w:t xml:space="preserve"> </w:t>
      </w:r>
      <w:r w:rsidR="002366D0" w:rsidRPr="00365037">
        <w:rPr>
          <w:rFonts w:ascii="Times New Roman" w:hAnsi="Times New Roman"/>
        </w:rPr>
        <w:t>включая права требования возврата денежных средств в счет уплаты основного долга, процентов, пеней, штрафов, а также процентов за пользова</w:t>
      </w:r>
      <w:r w:rsidR="002366D0">
        <w:rPr>
          <w:rFonts w:ascii="Times New Roman" w:hAnsi="Times New Roman"/>
        </w:rPr>
        <w:t xml:space="preserve">ние чужими денежными средствами, в момент поступления на </w:t>
      </w:r>
      <w:r w:rsidR="00A35C9B" w:rsidRPr="00365037">
        <w:rPr>
          <w:rFonts w:ascii="Times New Roman" w:hAnsi="Times New Roman"/>
        </w:rPr>
        <w:t>расчетный</w:t>
      </w:r>
      <w:r w:rsidR="00A35C9B">
        <w:rPr>
          <w:rFonts w:ascii="Times New Roman" w:hAnsi="Times New Roman"/>
        </w:rPr>
        <w:t xml:space="preserve"> </w:t>
      </w:r>
      <w:r w:rsidR="002366D0">
        <w:rPr>
          <w:rFonts w:ascii="Times New Roman" w:hAnsi="Times New Roman"/>
        </w:rPr>
        <w:t>счет Цедента, указанный в разделе 7 настоящего Договора, денежных средств в сумме, указанной в п. 2.2 настоящего Договора, в полном объеме.</w:t>
      </w:r>
    </w:p>
    <w:p w14:paraId="02C48B5A" w14:textId="77777777" w:rsidR="00D45A77" w:rsidRPr="00365037" w:rsidRDefault="00D45A77" w:rsidP="0094181B">
      <w:pPr>
        <w:pStyle w:val="af"/>
        <w:ind w:firstLine="709"/>
        <w:jc w:val="both"/>
        <w:rPr>
          <w:rFonts w:ascii="Times New Roman" w:hAnsi="Times New Roman"/>
        </w:rPr>
      </w:pPr>
    </w:p>
    <w:p w14:paraId="4922B3F7" w14:textId="77777777" w:rsidR="00F76F6E" w:rsidRPr="00365037" w:rsidRDefault="00F76F6E" w:rsidP="005815FF">
      <w:pPr>
        <w:pStyle w:val="af"/>
        <w:jc w:val="center"/>
        <w:rPr>
          <w:rFonts w:ascii="Times New Roman" w:hAnsi="Times New Roman"/>
          <w:b/>
        </w:rPr>
      </w:pPr>
      <w:r w:rsidRPr="00365037">
        <w:rPr>
          <w:rFonts w:ascii="Times New Roman" w:hAnsi="Times New Roman"/>
          <w:b/>
        </w:rPr>
        <w:t>2. </w:t>
      </w:r>
      <w:r w:rsidR="00EA3046" w:rsidRPr="00365037">
        <w:rPr>
          <w:rFonts w:ascii="Times New Roman" w:hAnsi="Times New Roman"/>
          <w:b/>
        </w:rPr>
        <w:t>Условия и порядок расчетов</w:t>
      </w:r>
    </w:p>
    <w:p w14:paraId="535EF461" w14:textId="7578B7EB" w:rsidR="00481C28" w:rsidRPr="00DE5DA6" w:rsidRDefault="009D22C1" w:rsidP="005815FF">
      <w:pPr>
        <w:pStyle w:val="af"/>
        <w:ind w:firstLine="709"/>
        <w:jc w:val="both"/>
        <w:rPr>
          <w:rFonts w:ascii="Times New Roman" w:hAnsi="Times New Roman"/>
        </w:rPr>
      </w:pPr>
      <w:r>
        <w:rPr>
          <w:rFonts w:ascii="Times New Roman" w:hAnsi="Times New Roman"/>
        </w:rPr>
        <w:t>2.1.</w:t>
      </w:r>
      <w:r w:rsidR="00E00198" w:rsidRPr="00365037">
        <w:rPr>
          <w:rFonts w:ascii="Times New Roman" w:hAnsi="Times New Roman"/>
        </w:rPr>
        <w:t xml:space="preserve"> </w:t>
      </w:r>
      <w:r w:rsidR="009F40C9" w:rsidRPr="00365037">
        <w:rPr>
          <w:rFonts w:ascii="Times New Roman" w:hAnsi="Times New Roman"/>
        </w:rPr>
        <w:t xml:space="preserve">Цена продажи </w:t>
      </w:r>
      <w:r w:rsidR="00250464" w:rsidRPr="00365037">
        <w:rPr>
          <w:rFonts w:ascii="Times New Roman" w:hAnsi="Times New Roman"/>
        </w:rPr>
        <w:t xml:space="preserve">Прав требования </w:t>
      </w:r>
      <w:r w:rsidR="009F40C9" w:rsidRPr="00190F3A">
        <w:rPr>
          <w:rFonts w:ascii="Times New Roman" w:hAnsi="Times New Roman"/>
        </w:rPr>
        <w:t xml:space="preserve">составляет </w:t>
      </w:r>
      <w:r w:rsidR="00284C5F">
        <w:rPr>
          <w:rFonts w:ascii="Times New Roman" w:hAnsi="Times New Roman"/>
        </w:rPr>
        <w:t>________</w:t>
      </w:r>
      <w:r w:rsidR="008F1C27">
        <w:rPr>
          <w:rFonts w:ascii="Times New Roman" w:hAnsi="Times New Roman"/>
        </w:rPr>
        <w:t>________</w:t>
      </w:r>
      <w:r w:rsidR="00284C5F">
        <w:rPr>
          <w:rFonts w:ascii="Times New Roman" w:hAnsi="Times New Roman"/>
        </w:rPr>
        <w:t xml:space="preserve"> руб</w:t>
      </w:r>
      <w:r w:rsidR="00F01D8B" w:rsidRPr="00DE5DA6">
        <w:rPr>
          <w:rFonts w:ascii="Times New Roman" w:hAnsi="Times New Roman"/>
        </w:rPr>
        <w:t>.</w:t>
      </w:r>
    </w:p>
    <w:p w14:paraId="7CD2226C" w14:textId="6402D377" w:rsidR="0094181B" w:rsidRPr="0094181B" w:rsidRDefault="007D17BB" w:rsidP="0094181B">
      <w:pPr>
        <w:pStyle w:val="af"/>
        <w:ind w:firstLine="709"/>
        <w:jc w:val="both"/>
        <w:rPr>
          <w:rFonts w:ascii="Times New Roman" w:hAnsi="Times New Roman"/>
        </w:rPr>
      </w:pPr>
      <w:r>
        <w:rPr>
          <w:rFonts w:ascii="Times New Roman" w:hAnsi="Times New Roman"/>
        </w:rPr>
        <w:t>2.2. </w:t>
      </w:r>
      <w:r w:rsidR="00F76F6E" w:rsidRPr="00365037">
        <w:rPr>
          <w:rFonts w:ascii="Times New Roman" w:hAnsi="Times New Roman"/>
        </w:rPr>
        <w:t xml:space="preserve">Оплата </w:t>
      </w:r>
      <w:r w:rsidR="00250464" w:rsidRPr="00365037">
        <w:rPr>
          <w:rFonts w:ascii="Times New Roman" w:hAnsi="Times New Roman"/>
        </w:rPr>
        <w:t>Цессионарием</w:t>
      </w:r>
      <w:r w:rsidR="00F76F6E" w:rsidRPr="00365037">
        <w:rPr>
          <w:rFonts w:ascii="Times New Roman" w:hAnsi="Times New Roman"/>
        </w:rPr>
        <w:t xml:space="preserve"> установленной п. </w:t>
      </w:r>
      <w:r w:rsidR="00317E73" w:rsidRPr="00365037">
        <w:rPr>
          <w:rFonts w:ascii="Times New Roman" w:hAnsi="Times New Roman"/>
        </w:rPr>
        <w:t>2</w:t>
      </w:r>
      <w:r w:rsidR="00F76F6E" w:rsidRPr="00365037">
        <w:rPr>
          <w:rFonts w:ascii="Times New Roman" w:hAnsi="Times New Roman"/>
        </w:rPr>
        <w:t xml:space="preserve">.1 </w:t>
      </w:r>
      <w:r w:rsidR="00317E73" w:rsidRPr="00365037">
        <w:rPr>
          <w:rFonts w:ascii="Times New Roman" w:hAnsi="Times New Roman"/>
        </w:rPr>
        <w:t xml:space="preserve">настоящего </w:t>
      </w:r>
      <w:r w:rsidR="00F76F6E" w:rsidRPr="00365037">
        <w:rPr>
          <w:rFonts w:ascii="Times New Roman" w:hAnsi="Times New Roman"/>
        </w:rPr>
        <w:t xml:space="preserve">Договора цены продажи </w:t>
      </w:r>
      <w:r w:rsidR="00250464" w:rsidRPr="00365037">
        <w:rPr>
          <w:rFonts w:ascii="Times New Roman" w:hAnsi="Times New Roman"/>
        </w:rPr>
        <w:t>Прав требования</w:t>
      </w:r>
      <w:r w:rsidR="00F76F6E" w:rsidRPr="00365037">
        <w:rPr>
          <w:rFonts w:ascii="Times New Roman" w:hAnsi="Times New Roman"/>
        </w:rPr>
        <w:t xml:space="preserve"> </w:t>
      </w:r>
      <w:r w:rsidR="00317E73" w:rsidRPr="00365037">
        <w:rPr>
          <w:rFonts w:ascii="Times New Roman" w:hAnsi="Times New Roman"/>
        </w:rPr>
        <w:t xml:space="preserve">производится в течение 30 (Тридцати) дней с даты заключения </w:t>
      </w:r>
      <w:r w:rsidR="0094181B">
        <w:rPr>
          <w:rFonts w:ascii="Times New Roman" w:hAnsi="Times New Roman"/>
        </w:rPr>
        <w:t xml:space="preserve">настоящего </w:t>
      </w:r>
      <w:r w:rsidR="004A4BDD" w:rsidRPr="00365037">
        <w:rPr>
          <w:rFonts w:ascii="Times New Roman" w:hAnsi="Times New Roman"/>
        </w:rPr>
        <w:t>Договора,</w:t>
      </w:r>
      <w:r w:rsidR="00317E73" w:rsidRPr="00365037">
        <w:rPr>
          <w:rFonts w:ascii="Times New Roman" w:hAnsi="Times New Roman"/>
        </w:rPr>
        <w:t xml:space="preserve"> </w:t>
      </w:r>
      <w:r w:rsidR="00F76F6E" w:rsidRPr="00365037">
        <w:rPr>
          <w:rFonts w:ascii="Times New Roman" w:hAnsi="Times New Roman"/>
        </w:rPr>
        <w:t xml:space="preserve">за вычетом </w:t>
      </w:r>
      <w:r w:rsidR="00317E73" w:rsidRPr="00365037">
        <w:rPr>
          <w:rFonts w:ascii="Times New Roman" w:hAnsi="Times New Roman"/>
        </w:rPr>
        <w:t xml:space="preserve">суммы внесенного ранее </w:t>
      </w:r>
      <w:r w:rsidR="00F76F6E" w:rsidRPr="00365037">
        <w:rPr>
          <w:rFonts w:ascii="Times New Roman" w:hAnsi="Times New Roman"/>
        </w:rPr>
        <w:t xml:space="preserve">задатка </w:t>
      </w:r>
      <w:r w:rsidR="00317E73" w:rsidRPr="00365037">
        <w:rPr>
          <w:rFonts w:ascii="Times New Roman" w:hAnsi="Times New Roman"/>
        </w:rPr>
        <w:t xml:space="preserve">для участия </w:t>
      </w:r>
      <w:r w:rsidR="00F76F6E" w:rsidRPr="00365037">
        <w:rPr>
          <w:rFonts w:ascii="Times New Roman" w:hAnsi="Times New Roman"/>
        </w:rPr>
        <w:t xml:space="preserve">в </w:t>
      </w:r>
      <w:r w:rsidR="00317E73" w:rsidRPr="00365037">
        <w:rPr>
          <w:rFonts w:ascii="Times New Roman" w:hAnsi="Times New Roman"/>
        </w:rPr>
        <w:t xml:space="preserve">торгах </w:t>
      </w:r>
      <w:r w:rsidR="00BD3AB5">
        <w:rPr>
          <w:rFonts w:ascii="Times New Roman" w:hAnsi="Times New Roman"/>
        </w:rPr>
        <w:t>в сумме _________</w:t>
      </w:r>
      <w:r w:rsidR="008F1C27">
        <w:rPr>
          <w:rFonts w:ascii="Times New Roman" w:hAnsi="Times New Roman"/>
        </w:rPr>
        <w:t>___</w:t>
      </w:r>
      <w:r w:rsidR="009B5CED">
        <w:rPr>
          <w:rFonts w:ascii="Times New Roman" w:hAnsi="Times New Roman"/>
        </w:rPr>
        <w:t xml:space="preserve">, </w:t>
      </w:r>
      <w:r w:rsidR="00317E73" w:rsidRPr="00365037">
        <w:rPr>
          <w:rFonts w:ascii="Times New Roman" w:hAnsi="Times New Roman"/>
        </w:rPr>
        <w:t xml:space="preserve">на </w:t>
      </w:r>
      <w:r w:rsidR="000746B3" w:rsidRPr="00365037">
        <w:rPr>
          <w:rFonts w:ascii="Times New Roman" w:hAnsi="Times New Roman"/>
        </w:rPr>
        <w:t xml:space="preserve">расчетный </w:t>
      </w:r>
      <w:r w:rsidR="00317E73" w:rsidRPr="00365037">
        <w:rPr>
          <w:rFonts w:ascii="Times New Roman" w:hAnsi="Times New Roman"/>
        </w:rPr>
        <w:t xml:space="preserve">счет </w:t>
      </w:r>
      <w:r w:rsidR="000746B3" w:rsidRPr="00365037">
        <w:rPr>
          <w:rFonts w:ascii="Times New Roman" w:hAnsi="Times New Roman"/>
        </w:rPr>
        <w:t>Цедента</w:t>
      </w:r>
      <w:r w:rsidR="00317E73" w:rsidRPr="00365037">
        <w:rPr>
          <w:rFonts w:ascii="Times New Roman" w:hAnsi="Times New Roman"/>
        </w:rPr>
        <w:t xml:space="preserve"> по </w:t>
      </w:r>
      <w:r w:rsidR="0094181B">
        <w:rPr>
          <w:rFonts w:ascii="Times New Roman" w:hAnsi="Times New Roman"/>
        </w:rPr>
        <w:t>банковским</w:t>
      </w:r>
      <w:r w:rsidR="00317E73" w:rsidRPr="00365037">
        <w:rPr>
          <w:rFonts w:ascii="Times New Roman" w:hAnsi="Times New Roman"/>
        </w:rPr>
        <w:t xml:space="preserve"> реквизитам</w:t>
      </w:r>
      <w:r w:rsidR="0094181B">
        <w:rPr>
          <w:rFonts w:ascii="Times New Roman" w:hAnsi="Times New Roman"/>
        </w:rPr>
        <w:t xml:space="preserve">, указанным </w:t>
      </w:r>
      <w:r w:rsidR="00E437F5">
        <w:rPr>
          <w:rFonts w:ascii="Times New Roman" w:hAnsi="Times New Roman"/>
        </w:rPr>
        <w:t>в сообщениях о проведении торгов</w:t>
      </w:r>
      <w:r w:rsidR="0094181B">
        <w:rPr>
          <w:rFonts w:ascii="Times New Roman" w:hAnsi="Times New Roman"/>
        </w:rPr>
        <w:t>.</w:t>
      </w:r>
    </w:p>
    <w:p w14:paraId="247F8CBC" w14:textId="7CA7DFD2" w:rsidR="00FD2C5B" w:rsidRPr="00365037" w:rsidRDefault="00666437" w:rsidP="005815FF">
      <w:pPr>
        <w:pStyle w:val="af"/>
        <w:ind w:firstLine="709"/>
        <w:jc w:val="both"/>
        <w:rPr>
          <w:rFonts w:ascii="Times New Roman" w:hAnsi="Times New Roman"/>
        </w:rPr>
      </w:pPr>
      <w:r w:rsidRPr="00F87D58">
        <w:rPr>
          <w:rFonts w:ascii="Times New Roman" w:hAnsi="Times New Roman"/>
        </w:rPr>
        <w:t>В</w:t>
      </w:r>
      <w:r w:rsidR="00FD2C5B" w:rsidRPr="00F87D58">
        <w:rPr>
          <w:rFonts w:ascii="Times New Roman" w:hAnsi="Times New Roman"/>
        </w:rPr>
        <w:t xml:space="preserve"> назначении платежа</w:t>
      </w:r>
      <w:r w:rsidR="00FD2C5B" w:rsidRPr="00365037">
        <w:rPr>
          <w:rFonts w:ascii="Times New Roman" w:hAnsi="Times New Roman"/>
        </w:rPr>
        <w:t xml:space="preserve"> необходимо указать</w:t>
      </w:r>
      <w:r w:rsidR="0093632B" w:rsidRPr="00365037">
        <w:rPr>
          <w:rFonts w:ascii="Times New Roman" w:hAnsi="Times New Roman"/>
        </w:rPr>
        <w:t>:</w:t>
      </w:r>
      <w:r w:rsidR="00FD2C5B" w:rsidRPr="00365037">
        <w:rPr>
          <w:rFonts w:ascii="Times New Roman" w:hAnsi="Times New Roman"/>
        </w:rPr>
        <w:t xml:space="preserve"> </w:t>
      </w:r>
      <w:r w:rsidR="00FD2C5B" w:rsidRPr="00E03B73">
        <w:rPr>
          <w:rFonts w:ascii="Times New Roman" w:hAnsi="Times New Roman"/>
          <w:i/>
        </w:rPr>
        <w:t>«Оплата по договору</w:t>
      </w:r>
      <w:r w:rsidR="00392423" w:rsidRPr="00E03B73">
        <w:rPr>
          <w:rFonts w:ascii="Times New Roman" w:hAnsi="Times New Roman"/>
          <w:i/>
        </w:rPr>
        <w:t xml:space="preserve"> </w:t>
      </w:r>
      <w:r w:rsidR="00250464" w:rsidRPr="00E03B73">
        <w:rPr>
          <w:rFonts w:ascii="Times New Roman" w:hAnsi="Times New Roman"/>
          <w:i/>
        </w:rPr>
        <w:t>у</w:t>
      </w:r>
      <w:r w:rsidR="00BD3AB5">
        <w:rPr>
          <w:rFonts w:ascii="Times New Roman" w:hAnsi="Times New Roman"/>
          <w:i/>
        </w:rPr>
        <w:t>ступки прав требования (цессии</w:t>
      </w:r>
      <w:r w:rsidR="00875FB0">
        <w:rPr>
          <w:rFonts w:ascii="Times New Roman" w:hAnsi="Times New Roman"/>
          <w:i/>
        </w:rPr>
        <w:t>)</w:t>
      </w:r>
      <w:r w:rsidR="00391B9D">
        <w:rPr>
          <w:rFonts w:ascii="Times New Roman" w:hAnsi="Times New Roman"/>
          <w:i/>
        </w:rPr>
        <w:t>».</w:t>
      </w:r>
    </w:p>
    <w:p w14:paraId="4C46D9BE" w14:textId="77777777" w:rsidR="00F76F6E" w:rsidRDefault="00FD2C5B" w:rsidP="005815FF">
      <w:pPr>
        <w:pStyle w:val="af"/>
        <w:ind w:firstLine="709"/>
        <w:jc w:val="both"/>
        <w:rPr>
          <w:rFonts w:ascii="Times New Roman" w:hAnsi="Times New Roman"/>
        </w:rPr>
      </w:pPr>
      <w:r w:rsidRPr="00365037">
        <w:rPr>
          <w:rFonts w:ascii="Times New Roman" w:hAnsi="Times New Roman"/>
        </w:rPr>
        <w:t xml:space="preserve">2.3. </w:t>
      </w:r>
      <w:r w:rsidR="00F76F6E" w:rsidRPr="00365037">
        <w:rPr>
          <w:rFonts w:ascii="Times New Roman" w:hAnsi="Times New Roman"/>
        </w:rPr>
        <w:t xml:space="preserve">Датой оплаты считается день поступления денежных средств на счет </w:t>
      </w:r>
      <w:r w:rsidR="000746B3" w:rsidRPr="00365037">
        <w:rPr>
          <w:rFonts w:ascii="Times New Roman" w:hAnsi="Times New Roman"/>
        </w:rPr>
        <w:t>Цедента</w:t>
      </w:r>
      <w:r w:rsidR="005B631B" w:rsidRPr="00365037">
        <w:rPr>
          <w:rFonts w:ascii="Times New Roman" w:hAnsi="Times New Roman"/>
        </w:rPr>
        <w:t xml:space="preserve">, указанный в </w:t>
      </w:r>
      <w:r w:rsidR="0094181B">
        <w:rPr>
          <w:rFonts w:ascii="Times New Roman" w:hAnsi="Times New Roman"/>
        </w:rPr>
        <w:t xml:space="preserve">разделе </w:t>
      </w:r>
      <w:r w:rsidR="00A27C51">
        <w:rPr>
          <w:rFonts w:ascii="Times New Roman" w:hAnsi="Times New Roman"/>
        </w:rPr>
        <w:t>7</w:t>
      </w:r>
      <w:r w:rsidR="0094181B">
        <w:rPr>
          <w:rFonts w:ascii="Times New Roman" w:hAnsi="Times New Roman"/>
        </w:rPr>
        <w:t xml:space="preserve"> </w:t>
      </w:r>
      <w:r w:rsidR="005B631B" w:rsidRPr="00365037">
        <w:rPr>
          <w:rFonts w:ascii="Times New Roman" w:hAnsi="Times New Roman"/>
        </w:rPr>
        <w:t>настоящего Договора.</w:t>
      </w:r>
    </w:p>
    <w:p w14:paraId="22B0C8F2" w14:textId="77777777" w:rsidR="009311CF" w:rsidRDefault="009311CF" w:rsidP="005815FF">
      <w:pPr>
        <w:pStyle w:val="af"/>
        <w:jc w:val="center"/>
        <w:rPr>
          <w:rFonts w:ascii="Times New Roman" w:hAnsi="Times New Roman"/>
          <w:b/>
        </w:rPr>
      </w:pPr>
    </w:p>
    <w:p w14:paraId="7319BDE2" w14:textId="77777777" w:rsidR="00E440B0" w:rsidRPr="00365037" w:rsidRDefault="00FD2C5B" w:rsidP="005815FF">
      <w:pPr>
        <w:pStyle w:val="af"/>
        <w:jc w:val="center"/>
        <w:rPr>
          <w:rFonts w:ascii="Times New Roman" w:hAnsi="Times New Roman"/>
          <w:b/>
        </w:rPr>
      </w:pPr>
      <w:r w:rsidRPr="00365037">
        <w:rPr>
          <w:rFonts w:ascii="Times New Roman" w:hAnsi="Times New Roman"/>
          <w:b/>
        </w:rPr>
        <w:t>3</w:t>
      </w:r>
      <w:r w:rsidR="00E440B0" w:rsidRPr="00365037">
        <w:rPr>
          <w:rFonts w:ascii="Times New Roman" w:hAnsi="Times New Roman"/>
          <w:b/>
        </w:rPr>
        <w:t>. </w:t>
      </w:r>
      <w:r w:rsidR="00EA3046" w:rsidRPr="00365037">
        <w:rPr>
          <w:rFonts w:ascii="Times New Roman" w:hAnsi="Times New Roman"/>
          <w:b/>
        </w:rPr>
        <w:t>Обязанности Сторон</w:t>
      </w:r>
    </w:p>
    <w:p w14:paraId="3D967C5D" w14:textId="77777777" w:rsidR="006204F8" w:rsidRPr="00365037" w:rsidRDefault="00FD2C5B" w:rsidP="005815FF">
      <w:pPr>
        <w:pStyle w:val="af"/>
        <w:ind w:firstLine="709"/>
        <w:jc w:val="both"/>
        <w:rPr>
          <w:rFonts w:ascii="Times New Roman" w:hAnsi="Times New Roman"/>
        </w:rPr>
      </w:pPr>
      <w:r w:rsidRPr="00365037">
        <w:rPr>
          <w:rFonts w:ascii="Times New Roman" w:hAnsi="Times New Roman"/>
        </w:rPr>
        <w:t>3</w:t>
      </w:r>
      <w:r w:rsidR="006204F8" w:rsidRPr="00365037">
        <w:rPr>
          <w:rFonts w:ascii="Times New Roman" w:hAnsi="Times New Roman"/>
        </w:rPr>
        <w:t xml:space="preserve">.1. </w:t>
      </w:r>
      <w:r w:rsidR="000746B3" w:rsidRPr="00365037">
        <w:rPr>
          <w:rFonts w:ascii="Times New Roman" w:hAnsi="Times New Roman"/>
        </w:rPr>
        <w:t>Цедент</w:t>
      </w:r>
      <w:r w:rsidR="006204F8" w:rsidRPr="00365037">
        <w:rPr>
          <w:rFonts w:ascii="Times New Roman" w:hAnsi="Times New Roman"/>
        </w:rPr>
        <w:t xml:space="preserve"> обязан:</w:t>
      </w:r>
    </w:p>
    <w:p w14:paraId="512DDFF7" w14:textId="1205FA37" w:rsidR="006204F8" w:rsidRPr="00365037" w:rsidRDefault="006204F8" w:rsidP="005815FF">
      <w:pPr>
        <w:pStyle w:val="af"/>
        <w:ind w:firstLine="709"/>
        <w:jc w:val="both"/>
        <w:rPr>
          <w:rFonts w:ascii="Times New Roman" w:hAnsi="Times New Roman"/>
        </w:rPr>
      </w:pPr>
      <w:r w:rsidRPr="00365037">
        <w:rPr>
          <w:rFonts w:ascii="Times New Roman" w:hAnsi="Times New Roman"/>
        </w:rPr>
        <w:t xml:space="preserve">- принять от </w:t>
      </w:r>
      <w:r w:rsidR="00250464" w:rsidRPr="00365037">
        <w:rPr>
          <w:rFonts w:ascii="Times New Roman" w:hAnsi="Times New Roman"/>
        </w:rPr>
        <w:t>Цессионария</w:t>
      </w:r>
      <w:r w:rsidR="00481C28" w:rsidRPr="00365037">
        <w:rPr>
          <w:rFonts w:ascii="Times New Roman" w:hAnsi="Times New Roman"/>
          <w:i/>
        </w:rPr>
        <w:t xml:space="preserve"> </w:t>
      </w:r>
      <w:r w:rsidRPr="00365037">
        <w:rPr>
          <w:rFonts w:ascii="Times New Roman" w:hAnsi="Times New Roman"/>
        </w:rPr>
        <w:t>денежные средства</w:t>
      </w:r>
      <w:r w:rsidR="004956ED">
        <w:rPr>
          <w:rFonts w:ascii="Times New Roman" w:hAnsi="Times New Roman"/>
        </w:rPr>
        <w:t>,</w:t>
      </w:r>
      <w:r w:rsidRPr="00365037">
        <w:rPr>
          <w:rFonts w:ascii="Times New Roman" w:hAnsi="Times New Roman"/>
        </w:rPr>
        <w:t xml:space="preserve"> </w:t>
      </w:r>
      <w:r w:rsidR="004956ED" w:rsidRPr="00365037">
        <w:rPr>
          <w:rFonts w:ascii="Times New Roman" w:hAnsi="Times New Roman"/>
        </w:rPr>
        <w:t>указанны</w:t>
      </w:r>
      <w:r w:rsidR="004956ED">
        <w:rPr>
          <w:rFonts w:ascii="Times New Roman" w:hAnsi="Times New Roman"/>
        </w:rPr>
        <w:t xml:space="preserve">е </w:t>
      </w:r>
      <w:r w:rsidR="004956ED" w:rsidRPr="00365037">
        <w:rPr>
          <w:rFonts w:ascii="Times New Roman" w:hAnsi="Times New Roman"/>
        </w:rPr>
        <w:t>в п. 2.</w:t>
      </w:r>
      <w:r w:rsidR="006F4D32">
        <w:rPr>
          <w:rFonts w:ascii="Times New Roman" w:hAnsi="Times New Roman"/>
        </w:rPr>
        <w:t>1</w:t>
      </w:r>
      <w:r w:rsidR="004956ED" w:rsidRPr="00365037">
        <w:rPr>
          <w:rFonts w:ascii="Times New Roman" w:hAnsi="Times New Roman"/>
        </w:rPr>
        <w:t xml:space="preserve"> </w:t>
      </w:r>
      <w:r w:rsidR="004956ED">
        <w:rPr>
          <w:rFonts w:ascii="Times New Roman" w:hAnsi="Times New Roman"/>
        </w:rPr>
        <w:t xml:space="preserve">настоящего </w:t>
      </w:r>
      <w:r w:rsidR="004956ED" w:rsidRPr="00365037">
        <w:rPr>
          <w:rFonts w:ascii="Times New Roman" w:hAnsi="Times New Roman"/>
        </w:rPr>
        <w:t>Договора на условиях, оговоренных Сторонами в настоящем Договоре</w:t>
      </w:r>
      <w:r w:rsidR="004956ED">
        <w:rPr>
          <w:rFonts w:ascii="Times New Roman" w:hAnsi="Times New Roman"/>
        </w:rPr>
        <w:t xml:space="preserve">, </w:t>
      </w:r>
      <w:r w:rsidRPr="00365037">
        <w:rPr>
          <w:rFonts w:ascii="Times New Roman" w:hAnsi="Times New Roman"/>
        </w:rPr>
        <w:t xml:space="preserve">в счет оплаты цены продажи </w:t>
      </w:r>
      <w:r w:rsidR="004956ED">
        <w:rPr>
          <w:rFonts w:ascii="Times New Roman" w:hAnsi="Times New Roman"/>
        </w:rPr>
        <w:t>уступаемых прав</w:t>
      </w:r>
      <w:r w:rsidR="006312C3">
        <w:rPr>
          <w:rFonts w:ascii="Times New Roman" w:hAnsi="Times New Roman"/>
        </w:rPr>
        <w:t xml:space="preserve"> требований</w:t>
      </w:r>
      <w:r w:rsidR="004956ED">
        <w:rPr>
          <w:rFonts w:ascii="Times New Roman" w:hAnsi="Times New Roman"/>
        </w:rPr>
        <w:t xml:space="preserve"> согласно настоящему Договору</w:t>
      </w:r>
      <w:r w:rsidR="00A46D36" w:rsidRPr="00365037">
        <w:rPr>
          <w:rFonts w:ascii="Times New Roman" w:hAnsi="Times New Roman"/>
        </w:rPr>
        <w:t>,</w:t>
      </w:r>
      <w:r w:rsidR="00481C28" w:rsidRPr="00365037">
        <w:rPr>
          <w:rFonts w:ascii="Times New Roman" w:hAnsi="Times New Roman"/>
        </w:rPr>
        <w:t xml:space="preserve"> </w:t>
      </w:r>
    </w:p>
    <w:p w14:paraId="5DDD7C69" w14:textId="45F7AC4E" w:rsidR="00D52690" w:rsidRPr="00365037" w:rsidRDefault="006204F8" w:rsidP="00C44D34">
      <w:pPr>
        <w:pStyle w:val="af"/>
        <w:ind w:firstLine="709"/>
        <w:jc w:val="both"/>
        <w:rPr>
          <w:rFonts w:ascii="Times New Roman" w:hAnsi="Times New Roman"/>
        </w:rPr>
      </w:pPr>
      <w:r w:rsidRPr="00365037">
        <w:rPr>
          <w:rFonts w:ascii="Times New Roman" w:hAnsi="Times New Roman"/>
        </w:rPr>
        <w:t xml:space="preserve">- передать </w:t>
      </w:r>
      <w:r w:rsidR="00250464" w:rsidRPr="00365037">
        <w:rPr>
          <w:rFonts w:ascii="Times New Roman" w:hAnsi="Times New Roman"/>
        </w:rPr>
        <w:t>Цессионарию</w:t>
      </w:r>
      <w:r w:rsidR="007C5709" w:rsidRPr="00365037">
        <w:rPr>
          <w:rFonts w:ascii="Times New Roman" w:hAnsi="Times New Roman"/>
          <w:i/>
        </w:rPr>
        <w:t xml:space="preserve"> </w:t>
      </w:r>
      <w:r w:rsidRPr="00365037">
        <w:rPr>
          <w:rFonts w:ascii="Times New Roman" w:hAnsi="Times New Roman"/>
        </w:rPr>
        <w:t>по акт</w:t>
      </w:r>
      <w:r w:rsidR="00F01D8B" w:rsidRPr="00365037">
        <w:rPr>
          <w:rFonts w:ascii="Times New Roman" w:hAnsi="Times New Roman"/>
        </w:rPr>
        <w:t>у</w:t>
      </w:r>
      <w:r w:rsidRPr="00365037">
        <w:rPr>
          <w:rFonts w:ascii="Times New Roman" w:hAnsi="Times New Roman"/>
        </w:rPr>
        <w:t xml:space="preserve"> приема-передачи</w:t>
      </w:r>
      <w:r w:rsidR="007C5709" w:rsidRPr="00365037">
        <w:rPr>
          <w:rFonts w:ascii="Times New Roman" w:hAnsi="Times New Roman"/>
        </w:rPr>
        <w:t xml:space="preserve"> </w:t>
      </w:r>
      <w:r w:rsidR="00250464" w:rsidRPr="00365037">
        <w:rPr>
          <w:rFonts w:ascii="Times New Roman" w:hAnsi="Times New Roman"/>
        </w:rPr>
        <w:t xml:space="preserve">подтверждающие Права требования документы, а также сообщить сведения, </w:t>
      </w:r>
      <w:r w:rsidRPr="00365037">
        <w:rPr>
          <w:rFonts w:ascii="Times New Roman" w:hAnsi="Times New Roman"/>
        </w:rPr>
        <w:t xml:space="preserve">имеющие значение для осуществления </w:t>
      </w:r>
      <w:r w:rsidR="00250464" w:rsidRPr="00365037">
        <w:rPr>
          <w:rFonts w:ascii="Times New Roman" w:hAnsi="Times New Roman"/>
        </w:rPr>
        <w:t>Цессионарием</w:t>
      </w:r>
      <w:r w:rsidR="007C5709" w:rsidRPr="00365037">
        <w:rPr>
          <w:rFonts w:ascii="Times New Roman" w:hAnsi="Times New Roman"/>
        </w:rPr>
        <w:t xml:space="preserve"> </w:t>
      </w:r>
      <w:r w:rsidR="00250464" w:rsidRPr="00365037">
        <w:rPr>
          <w:rFonts w:ascii="Times New Roman" w:hAnsi="Times New Roman"/>
        </w:rPr>
        <w:t xml:space="preserve">приобретенных </w:t>
      </w:r>
      <w:r w:rsidR="0093632B" w:rsidRPr="00365037">
        <w:rPr>
          <w:rFonts w:ascii="Times New Roman" w:hAnsi="Times New Roman"/>
        </w:rPr>
        <w:t>п</w:t>
      </w:r>
      <w:r w:rsidR="00250464" w:rsidRPr="00365037">
        <w:rPr>
          <w:rFonts w:ascii="Times New Roman" w:hAnsi="Times New Roman"/>
        </w:rPr>
        <w:t>рав</w:t>
      </w:r>
      <w:r w:rsidR="00D52690" w:rsidRPr="00365037">
        <w:rPr>
          <w:rFonts w:ascii="Times New Roman" w:hAnsi="Times New Roman"/>
        </w:rPr>
        <w:t>;</w:t>
      </w:r>
    </w:p>
    <w:p w14:paraId="14FAA3B6" w14:textId="77777777" w:rsidR="006204F8" w:rsidRPr="00365037" w:rsidRDefault="008E1EE6" w:rsidP="005815FF">
      <w:pPr>
        <w:pStyle w:val="af"/>
        <w:ind w:firstLine="709"/>
        <w:jc w:val="both"/>
        <w:rPr>
          <w:rFonts w:ascii="Times New Roman" w:hAnsi="Times New Roman"/>
        </w:rPr>
      </w:pPr>
      <w:r w:rsidRPr="00365037">
        <w:rPr>
          <w:rFonts w:ascii="Times New Roman" w:hAnsi="Times New Roman"/>
        </w:rPr>
        <w:t>3</w:t>
      </w:r>
      <w:r w:rsidR="006204F8" w:rsidRPr="00365037">
        <w:rPr>
          <w:rFonts w:ascii="Times New Roman" w:hAnsi="Times New Roman"/>
        </w:rPr>
        <w:t xml:space="preserve">.2. </w:t>
      </w:r>
      <w:r w:rsidR="00250464" w:rsidRPr="00365037">
        <w:rPr>
          <w:rFonts w:ascii="Times New Roman" w:hAnsi="Times New Roman"/>
        </w:rPr>
        <w:t>Цессионарий</w:t>
      </w:r>
      <w:r w:rsidR="00EE5A51" w:rsidRPr="00365037">
        <w:rPr>
          <w:rFonts w:ascii="Times New Roman" w:hAnsi="Times New Roman"/>
          <w:i/>
        </w:rPr>
        <w:t xml:space="preserve"> </w:t>
      </w:r>
      <w:r w:rsidR="006204F8" w:rsidRPr="00365037">
        <w:rPr>
          <w:rFonts w:ascii="Times New Roman" w:hAnsi="Times New Roman"/>
        </w:rPr>
        <w:t>обязан:</w:t>
      </w:r>
      <w:r w:rsidR="006069C6" w:rsidRPr="00365037">
        <w:rPr>
          <w:rFonts w:ascii="Times New Roman" w:hAnsi="Times New Roman"/>
        </w:rPr>
        <w:t xml:space="preserve"> </w:t>
      </w:r>
    </w:p>
    <w:p w14:paraId="6E672F3E" w14:textId="77777777" w:rsidR="006204F8" w:rsidRPr="00365037" w:rsidRDefault="006204F8" w:rsidP="005815FF">
      <w:pPr>
        <w:pStyle w:val="af"/>
        <w:ind w:firstLine="709"/>
        <w:jc w:val="both"/>
        <w:rPr>
          <w:rFonts w:ascii="Times New Roman" w:hAnsi="Times New Roman"/>
        </w:rPr>
      </w:pPr>
      <w:r w:rsidRPr="00365037">
        <w:rPr>
          <w:rFonts w:ascii="Times New Roman" w:hAnsi="Times New Roman"/>
        </w:rPr>
        <w:t xml:space="preserve">- </w:t>
      </w:r>
      <w:r w:rsidR="00EC5033" w:rsidRPr="00365037">
        <w:rPr>
          <w:rFonts w:ascii="Times New Roman" w:hAnsi="Times New Roman"/>
        </w:rPr>
        <w:t xml:space="preserve">оплатить цену продажи </w:t>
      </w:r>
      <w:r w:rsidR="00250464" w:rsidRPr="00365037">
        <w:rPr>
          <w:rFonts w:ascii="Times New Roman" w:hAnsi="Times New Roman"/>
        </w:rPr>
        <w:t>Прав требования</w:t>
      </w:r>
      <w:r w:rsidR="00A46D36" w:rsidRPr="00365037">
        <w:rPr>
          <w:rFonts w:ascii="Times New Roman" w:hAnsi="Times New Roman"/>
        </w:rPr>
        <w:t>,</w:t>
      </w:r>
      <w:r w:rsidR="00EC5033" w:rsidRPr="00365037">
        <w:rPr>
          <w:rFonts w:ascii="Times New Roman" w:hAnsi="Times New Roman"/>
        </w:rPr>
        <w:t xml:space="preserve"> в </w:t>
      </w:r>
      <w:r w:rsidR="008E1EE6" w:rsidRPr="00365037">
        <w:rPr>
          <w:rFonts w:ascii="Times New Roman" w:hAnsi="Times New Roman"/>
        </w:rPr>
        <w:t xml:space="preserve">размере и порядке, установленном </w:t>
      </w:r>
      <w:r w:rsidR="0094181B">
        <w:rPr>
          <w:rFonts w:ascii="Times New Roman" w:hAnsi="Times New Roman"/>
        </w:rPr>
        <w:t xml:space="preserve">настоящим </w:t>
      </w:r>
      <w:r w:rsidR="008E1EE6" w:rsidRPr="00365037">
        <w:rPr>
          <w:rFonts w:ascii="Times New Roman" w:hAnsi="Times New Roman"/>
        </w:rPr>
        <w:t>Договором</w:t>
      </w:r>
      <w:r w:rsidR="00A46D36" w:rsidRPr="00365037">
        <w:rPr>
          <w:rFonts w:ascii="Times New Roman" w:hAnsi="Times New Roman"/>
        </w:rPr>
        <w:t>,</w:t>
      </w:r>
      <w:r w:rsidR="00EC5033" w:rsidRPr="00365037">
        <w:rPr>
          <w:rFonts w:ascii="Times New Roman" w:hAnsi="Times New Roman"/>
        </w:rPr>
        <w:t xml:space="preserve"> посредством перечисления денежных средств </w:t>
      </w:r>
      <w:r w:rsidR="00503185" w:rsidRPr="00365037">
        <w:rPr>
          <w:rFonts w:ascii="Times New Roman" w:hAnsi="Times New Roman"/>
        </w:rPr>
        <w:t xml:space="preserve">на </w:t>
      </w:r>
      <w:r w:rsidR="000746B3" w:rsidRPr="00365037">
        <w:rPr>
          <w:rFonts w:ascii="Times New Roman" w:hAnsi="Times New Roman"/>
        </w:rPr>
        <w:t xml:space="preserve">расчетный </w:t>
      </w:r>
      <w:r w:rsidR="008E1EE6" w:rsidRPr="00365037">
        <w:rPr>
          <w:rFonts w:ascii="Times New Roman" w:hAnsi="Times New Roman"/>
        </w:rPr>
        <w:t xml:space="preserve">счет </w:t>
      </w:r>
      <w:r w:rsidR="000746B3" w:rsidRPr="00365037">
        <w:rPr>
          <w:rFonts w:ascii="Times New Roman" w:hAnsi="Times New Roman"/>
        </w:rPr>
        <w:t>Цедента</w:t>
      </w:r>
      <w:r w:rsidR="008E1EE6" w:rsidRPr="00365037">
        <w:rPr>
          <w:rFonts w:ascii="Times New Roman" w:hAnsi="Times New Roman"/>
        </w:rPr>
        <w:t>, указанны</w:t>
      </w:r>
      <w:r w:rsidR="00C97953" w:rsidRPr="00365037">
        <w:rPr>
          <w:rFonts w:ascii="Times New Roman" w:hAnsi="Times New Roman"/>
        </w:rPr>
        <w:t>й</w:t>
      </w:r>
      <w:r w:rsidR="008E1EE6" w:rsidRPr="00365037">
        <w:rPr>
          <w:rFonts w:ascii="Times New Roman" w:hAnsi="Times New Roman"/>
        </w:rPr>
        <w:t xml:space="preserve"> в </w:t>
      </w:r>
      <w:r w:rsidR="0094181B">
        <w:rPr>
          <w:rFonts w:ascii="Times New Roman" w:hAnsi="Times New Roman"/>
        </w:rPr>
        <w:t xml:space="preserve">разделе </w:t>
      </w:r>
      <w:r w:rsidR="00C20A08">
        <w:rPr>
          <w:rFonts w:ascii="Times New Roman" w:hAnsi="Times New Roman"/>
        </w:rPr>
        <w:t>7</w:t>
      </w:r>
      <w:r w:rsidR="00C97953" w:rsidRPr="00365037">
        <w:rPr>
          <w:rFonts w:ascii="Times New Roman" w:hAnsi="Times New Roman"/>
        </w:rPr>
        <w:t xml:space="preserve"> настоящего </w:t>
      </w:r>
      <w:r w:rsidR="008E1EE6" w:rsidRPr="00365037">
        <w:rPr>
          <w:rFonts w:ascii="Times New Roman" w:hAnsi="Times New Roman"/>
        </w:rPr>
        <w:t>Договор</w:t>
      </w:r>
      <w:r w:rsidR="00C97953" w:rsidRPr="00365037">
        <w:rPr>
          <w:rFonts w:ascii="Times New Roman" w:hAnsi="Times New Roman"/>
        </w:rPr>
        <w:t>а</w:t>
      </w:r>
      <w:r w:rsidR="008E1EE6" w:rsidRPr="00365037">
        <w:rPr>
          <w:rFonts w:ascii="Times New Roman" w:hAnsi="Times New Roman"/>
        </w:rPr>
        <w:t>;</w:t>
      </w:r>
    </w:p>
    <w:p w14:paraId="078C4B39" w14:textId="4D6F2D3A" w:rsidR="00D2315A" w:rsidRDefault="00EE5A51" w:rsidP="005815FF">
      <w:pPr>
        <w:pStyle w:val="af"/>
        <w:ind w:firstLine="709"/>
        <w:jc w:val="both"/>
        <w:rPr>
          <w:rFonts w:ascii="Times New Roman" w:hAnsi="Times New Roman"/>
        </w:rPr>
      </w:pPr>
      <w:r w:rsidRPr="00365037">
        <w:rPr>
          <w:rFonts w:ascii="Times New Roman" w:hAnsi="Times New Roman"/>
        </w:rPr>
        <w:t xml:space="preserve">- </w:t>
      </w:r>
      <w:r w:rsidR="00AA7004" w:rsidRPr="00365037">
        <w:rPr>
          <w:rFonts w:ascii="Times New Roman" w:hAnsi="Times New Roman"/>
        </w:rPr>
        <w:t xml:space="preserve">принять от </w:t>
      </w:r>
      <w:r w:rsidR="000746B3" w:rsidRPr="00365037">
        <w:rPr>
          <w:rFonts w:ascii="Times New Roman" w:hAnsi="Times New Roman"/>
        </w:rPr>
        <w:t>Цедента</w:t>
      </w:r>
      <w:r w:rsidR="00AA7004" w:rsidRPr="00365037">
        <w:rPr>
          <w:rFonts w:ascii="Times New Roman" w:hAnsi="Times New Roman"/>
        </w:rPr>
        <w:t xml:space="preserve"> подтверждающие </w:t>
      </w:r>
      <w:r w:rsidR="0093632B" w:rsidRPr="00365037">
        <w:rPr>
          <w:rFonts w:ascii="Times New Roman" w:hAnsi="Times New Roman"/>
        </w:rPr>
        <w:t>Прав</w:t>
      </w:r>
      <w:r w:rsidR="0094181B">
        <w:rPr>
          <w:rFonts w:ascii="Times New Roman" w:hAnsi="Times New Roman"/>
        </w:rPr>
        <w:t xml:space="preserve">а </w:t>
      </w:r>
      <w:r w:rsidR="0093632B" w:rsidRPr="00365037">
        <w:rPr>
          <w:rFonts w:ascii="Times New Roman" w:hAnsi="Times New Roman"/>
        </w:rPr>
        <w:t xml:space="preserve">требования </w:t>
      </w:r>
      <w:r w:rsidR="00AA7004" w:rsidRPr="00365037">
        <w:rPr>
          <w:rFonts w:ascii="Times New Roman" w:hAnsi="Times New Roman"/>
        </w:rPr>
        <w:t>документы</w:t>
      </w:r>
      <w:r w:rsidR="00C44D34">
        <w:rPr>
          <w:rFonts w:ascii="Times New Roman" w:hAnsi="Times New Roman"/>
        </w:rPr>
        <w:t>;</w:t>
      </w:r>
    </w:p>
    <w:p w14:paraId="3D26F239" w14:textId="6E0084EE" w:rsidR="00C44D34" w:rsidRPr="00365037" w:rsidRDefault="00C44D34" w:rsidP="005815FF">
      <w:pPr>
        <w:pStyle w:val="af"/>
        <w:ind w:firstLine="709"/>
        <w:jc w:val="both"/>
        <w:rPr>
          <w:rFonts w:ascii="Times New Roman" w:hAnsi="Times New Roman"/>
        </w:rPr>
      </w:pPr>
      <w:r w:rsidRPr="00365037">
        <w:rPr>
          <w:rFonts w:ascii="Times New Roman" w:hAnsi="Times New Roman"/>
        </w:rPr>
        <w:t>- не позднее 15 (Пятнадцати) рабочих дней после оплаты уведомить Должник</w:t>
      </w:r>
      <w:r>
        <w:rPr>
          <w:rFonts w:ascii="Times New Roman" w:hAnsi="Times New Roman"/>
        </w:rPr>
        <w:t>ов</w:t>
      </w:r>
      <w:r w:rsidRPr="00365037">
        <w:rPr>
          <w:rFonts w:ascii="Times New Roman" w:hAnsi="Times New Roman"/>
        </w:rPr>
        <w:t xml:space="preserve"> о состоявшемся переходе прав кредитора по передаваем</w:t>
      </w:r>
      <w:r>
        <w:rPr>
          <w:rFonts w:ascii="Times New Roman" w:hAnsi="Times New Roman"/>
        </w:rPr>
        <w:t>ым п</w:t>
      </w:r>
      <w:r w:rsidRPr="00365037">
        <w:rPr>
          <w:rFonts w:ascii="Times New Roman" w:hAnsi="Times New Roman"/>
        </w:rPr>
        <w:t>ра</w:t>
      </w:r>
      <w:r>
        <w:rPr>
          <w:rFonts w:ascii="Times New Roman" w:hAnsi="Times New Roman"/>
        </w:rPr>
        <w:t>вам</w:t>
      </w:r>
      <w:r w:rsidRPr="00365037">
        <w:rPr>
          <w:rFonts w:ascii="Times New Roman" w:hAnsi="Times New Roman"/>
        </w:rPr>
        <w:t xml:space="preserve"> требования</w:t>
      </w:r>
      <w:r>
        <w:rPr>
          <w:rFonts w:ascii="Times New Roman" w:hAnsi="Times New Roman"/>
        </w:rPr>
        <w:t>.</w:t>
      </w:r>
    </w:p>
    <w:p w14:paraId="0E124AEC" w14:textId="77777777" w:rsidR="00503185" w:rsidRPr="00365037" w:rsidRDefault="00503185" w:rsidP="005815FF">
      <w:pPr>
        <w:pStyle w:val="af"/>
        <w:jc w:val="both"/>
        <w:rPr>
          <w:rFonts w:ascii="Times New Roman" w:hAnsi="Times New Roman"/>
          <w:b/>
        </w:rPr>
      </w:pPr>
    </w:p>
    <w:p w14:paraId="6ED0FE26" w14:textId="77777777" w:rsidR="00E440B0" w:rsidRPr="00365037" w:rsidRDefault="008E1EE6" w:rsidP="005815FF">
      <w:pPr>
        <w:pStyle w:val="af"/>
        <w:jc w:val="center"/>
        <w:rPr>
          <w:rFonts w:ascii="Times New Roman" w:hAnsi="Times New Roman"/>
          <w:b/>
        </w:rPr>
      </w:pPr>
      <w:r w:rsidRPr="00365037">
        <w:rPr>
          <w:rFonts w:ascii="Times New Roman" w:hAnsi="Times New Roman"/>
          <w:b/>
        </w:rPr>
        <w:t>4</w:t>
      </w:r>
      <w:r w:rsidR="00E440B0" w:rsidRPr="00365037">
        <w:rPr>
          <w:rFonts w:ascii="Times New Roman" w:hAnsi="Times New Roman"/>
          <w:b/>
        </w:rPr>
        <w:t>. </w:t>
      </w:r>
      <w:r w:rsidR="00EA3046" w:rsidRPr="00365037">
        <w:rPr>
          <w:rFonts w:ascii="Times New Roman" w:hAnsi="Times New Roman"/>
          <w:b/>
        </w:rPr>
        <w:t>Ответственность Сторон</w:t>
      </w:r>
    </w:p>
    <w:p w14:paraId="741C26ED" w14:textId="3867A711" w:rsidR="001A0D4C" w:rsidRPr="00365037" w:rsidRDefault="00327EA1" w:rsidP="001A0D4C">
      <w:pPr>
        <w:pStyle w:val="af"/>
        <w:ind w:firstLine="709"/>
        <w:jc w:val="both"/>
        <w:rPr>
          <w:rFonts w:ascii="Times New Roman" w:hAnsi="Times New Roman"/>
        </w:rPr>
      </w:pPr>
      <w:r w:rsidRPr="00365037">
        <w:rPr>
          <w:rFonts w:ascii="Times New Roman" w:hAnsi="Times New Roman"/>
        </w:rPr>
        <w:t xml:space="preserve">4.1. </w:t>
      </w:r>
      <w:r w:rsidR="00D17428">
        <w:rPr>
          <w:rFonts w:ascii="Times New Roman" w:hAnsi="Times New Roman"/>
        </w:rPr>
        <w:t>В случае неисполнения или ненадлежащего исполнения Цессионарием обязательств, Договор считается прекращенным (расторгнутым) ан 10 (Десятый) календарный день после истечения установленного срока оплаты (принятия дебиторской задолженности) без составления (подписания) дополнительных документов (соглашений, уведомлений)</w:t>
      </w:r>
      <w:r w:rsidR="001A0D4C">
        <w:rPr>
          <w:rFonts w:ascii="Times New Roman" w:hAnsi="Times New Roman"/>
        </w:rPr>
        <w:t>. Прекращение Договора происходит в одностороннем внесудебном порядке. Права и обязанности Сторон по Договору прекращаются, за исключением действия положений, связанных с последствиями расторжения Договора (санкции, неустойки, удержание, подсудность и т.д.)</w:t>
      </w:r>
    </w:p>
    <w:p w14:paraId="1D4BE943" w14:textId="4C922AA6" w:rsidR="005420EB" w:rsidRDefault="002634CF" w:rsidP="007E6C02">
      <w:pPr>
        <w:pStyle w:val="af"/>
        <w:ind w:firstLine="709"/>
        <w:jc w:val="both"/>
        <w:rPr>
          <w:rFonts w:ascii="Times New Roman" w:hAnsi="Times New Roman"/>
        </w:rPr>
      </w:pPr>
      <w:r w:rsidRPr="00365037">
        <w:rPr>
          <w:rFonts w:ascii="Times New Roman" w:hAnsi="Times New Roman"/>
        </w:rPr>
        <w:t>4</w:t>
      </w:r>
      <w:r w:rsidR="00E440B0" w:rsidRPr="00365037">
        <w:rPr>
          <w:rFonts w:ascii="Times New Roman" w:hAnsi="Times New Roman"/>
        </w:rPr>
        <w:t>.</w:t>
      </w:r>
      <w:r w:rsidR="00327EA1" w:rsidRPr="00365037">
        <w:rPr>
          <w:rFonts w:ascii="Times New Roman" w:hAnsi="Times New Roman"/>
        </w:rPr>
        <w:t>2</w:t>
      </w:r>
      <w:r w:rsidR="00E440B0" w:rsidRPr="00365037">
        <w:rPr>
          <w:rFonts w:ascii="Times New Roman" w:hAnsi="Times New Roman"/>
        </w:rPr>
        <w:t xml:space="preserve">. </w:t>
      </w:r>
      <w:r w:rsidR="00327A54">
        <w:rPr>
          <w:rFonts w:ascii="Times New Roman" w:hAnsi="Times New Roman"/>
        </w:rPr>
        <w:t xml:space="preserve">В случае признания судом Договора недействительным (незаключенным) по любым основаниям, каждая из Сторон обязана возвратить </w:t>
      </w:r>
      <w:r w:rsidR="00551151">
        <w:rPr>
          <w:rFonts w:ascii="Times New Roman" w:hAnsi="Times New Roman"/>
        </w:rPr>
        <w:t>другой стороне все полученное по сделке (двусторонняя реституция). Цессионарий обязуется возвратить Цеденту всё полученное в совокупности (в целом), в таком же объёме и такого же качества, как было передано в соответствии с Договором (Актом приёма-передачи). Частичный возврат не допускается. При невозможности возврата в полном объеме и того же качества, Цессионарий обязан возместить стоимость в размере цены, указанной в Договоре с учётом убытков, договорной неустойки, ст. 395 ГК РФ.</w:t>
      </w:r>
    </w:p>
    <w:p w14:paraId="1E7AF64D" w14:textId="25D78F59" w:rsidR="00551151" w:rsidRDefault="00551151" w:rsidP="007E6C02">
      <w:pPr>
        <w:pStyle w:val="af"/>
        <w:ind w:firstLine="709"/>
        <w:jc w:val="both"/>
        <w:rPr>
          <w:rFonts w:ascii="Times New Roman" w:hAnsi="Times New Roman"/>
        </w:rPr>
      </w:pPr>
      <w:r>
        <w:rPr>
          <w:rFonts w:ascii="Times New Roman" w:hAnsi="Times New Roman"/>
        </w:rPr>
        <w:t>4.3. В качестве обеспечения исполнения Цессионарием обязательств по возврату дебиторской задолженности в таком же объёме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Договору полностью, Цеденту предоставляется право на удержание денежных средств, полученных от Цессионария по Договору.</w:t>
      </w:r>
    </w:p>
    <w:p w14:paraId="59A30460" w14:textId="182BFF09" w:rsidR="00551151" w:rsidRPr="007E6C02" w:rsidRDefault="00551151" w:rsidP="007E6C02">
      <w:pPr>
        <w:pStyle w:val="af"/>
        <w:ind w:firstLine="709"/>
        <w:jc w:val="both"/>
        <w:rPr>
          <w:rFonts w:ascii="Times New Roman" w:hAnsi="Times New Roman"/>
        </w:rPr>
      </w:pPr>
      <w:r>
        <w:rPr>
          <w:rFonts w:ascii="Times New Roman" w:hAnsi="Times New Roman"/>
        </w:rPr>
        <w:t>4.4. В случае признания Договора недействительным, в части, Договор продолжает действовать в остальной части. В любом случае продолжают дейс</w:t>
      </w:r>
      <w:r w:rsidR="003E5B18">
        <w:rPr>
          <w:rFonts w:ascii="Times New Roman" w:hAnsi="Times New Roman"/>
        </w:rPr>
        <w:t>твовать положения Договора в части применения последствий признания сделки недействительной.</w:t>
      </w:r>
    </w:p>
    <w:p w14:paraId="432AB35C" w14:textId="77777777" w:rsidR="009F7E73" w:rsidRPr="00365037" w:rsidRDefault="009F7E73" w:rsidP="005815FF">
      <w:pPr>
        <w:pStyle w:val="af"/>
        <w:jc w:val="both"/>
        <w:rPr>
          <w:rFonts w:ascii="Times New Roman" w:hAnsi="Times New Roman"/>
          <w:b/>
        </w:rPr>
      </w:pPr>
    </w:p>
    <w:p w14:paraId="04406BAA" w14:textId="77777777" w:rsidR="00E440B0" w:rsidRPr="00365037" w:rsidRDefault="008E1EE6" w:rsidP="005815FF">
      <w:pPr>
        <w:pStyle w:val="af"/>
        <w:jc w:val="center"/>
        <w:rPr>
          <w:rFonts w:ascii="Times New Roman" w:hAnsi="Times New Roman"/>
          <w:b/>
        </w:rPr>
      </w:pPr>
      <w:r w:rsidRPr="00365037">
        <w:rPr>
          <w:rFonts w:ascii="Times New Roman" w:hAnsi="Times New Roman"/>
          <w:b/>
        </w:rPr>
        <w:t>5</w:t>
      </w:r>
      <w:r w:rsidR="00E440B0" w:rsidRPr="00365037">
        <w:rPr>
          <w:rFonts w:ascii="Times New Roman" w:hAnsi="Times New Roman"/>
          <w:b/>
        </w:rPr>
        <w:t>. </w:t>
      </w:r>
      <w:r w:rsidR="00EA3046" w:rsidRPr="00365037">
        <w:rPr>
          <w:rFonts w:ascii="Times New Roman" w:hAnsi="Times New Roman"/>
          <w:b/>
        </w:rPr>
        <w:t>Порядок и разрешение споров</w:t>
      </w:r>
    </w:p>
    <w:p w14:paraId="366F0557" w14:textId="161E2194" w:rsidR="00E440B0" w:rsidRPr="00365037" w:rsidRDefault="008E1EE6" w:rsidP="005815FF">
      <w:pPr>
        <w:pStyle w:val="af"/>
        <w:ind w:firstLine="709"/>
        <w:jc w:val="both"/>
        <w:rPr>
          <w:rFonts w:ascii="Times New Roman" w:hAnsi="Times New Roman"/>
        </w:rPr>
      </w:pPr>
      <w:r w:rsidRPr="00365037">
        <w:rPr>
          <w:rFonts w:ascii="Times New Roman" w:hAnsi="Times New Roman"/>
        </w:rPr>
        <w:t>5</w:t>
      </w:r>
      <w:r w:rsidR="00E440B0" w:rsidRPr="00365037">
        <w:rPr>
          <w:rFonts w:ascii="Times New Roman" w:hAnsi="Times New Roman"/>
        </w:rPr>
        <w:t xml:space="preserve">.1. Споры и разногласия, возникающие </w:t>
      </w:r>
      <w:r w:rsidR="00503185" w:rsidRPr="00365037">
        <w:rPr>
          <w:rFonts w:ascii="Times New Roman" w:hAnsi="Times New Roman"/>
        </w:rPr>
        <w:t xml:space="preserve">между </w:t>
      </w:r>
      <w:r w:rsidR="000746B3" w:rsidRPr="00365037">
        <w:rPr>
          <w:rFonts w:ascii="Times New Roman" w:hAnsi="Times New Roman"/>
        </w:rPr>
        <w:t>Цедентом</w:t>
      </w:r>
      <w:r w:rsidR="000B732E" w:rsidRPr="00365037">
        <w:rPr>
          <w:rFonts w:ascii="Times New Roman" w:hAnsi="Times New Roman"/>
        </w:rPr>
        <w:t xml:space="preserve"> и </w:t>
      </w:r>
      <w:r w:rsidR="00250464" w:rsidRPr="00365037">
        <w:rPr>
          <w:rFonts w:ascii="Times New Roman" w:hAnsi="Times New Roman"/>
        </w:rPr>
        <w:t>Цессионарием</w:t>
      </w:r>
      <w:r w:rsidR="00AA7004" w:rsidRPr="00365037">
        <w:rPr>
          <w:rFonts w:ascii="Times New Roman" w:hAnsi="Times New Roman"/>
          <w:i/>
        </w:rPr>
        <w:t xml:space="preserve"> </w:t>
      </w:r>
      <w:r w:rsidR="00E440B0" w:rsidRPr="00365037">
        <w:rPr>
          <w:rFonts w:ascii="Times New Roman" w:hAnsi="Times New Roman"/>
        </w:rPr>
        <w:t xml:space="preserve">при исполнении </w:t>
      </w:r>
      <w:r w:rsidR="00246DBC">
        <w:rPr>
          <w:rFonts w:ascii="Times New Roman" w:hAnsi="Times New Roman"/>
        </w:rPr>
        <w:t xml:space="preserve">настоящего </w:t>
      </w:r>
      <w:r w:rsidR="00E440B0" w:rsidRPr="00365037">
        <w:rPr>
          <w:rFonts w:ascii="Times New Roman" w:hAnsi="Times New Roman"/>
        </w:rPr>
        <w:t xml:space="preserve">Договора, подлежат разрешению </w:t>
      </w:r>
      <w:r w:rsidR="00503185" w:rsidRPr="00365037">
        <w:rPr>
          <w:rFonts w:ascii="Times New Roman" w:hAnsi="Times New Roman"/>
        </w:rPr>
        <w:t xml:space="preserve">посредством </w:t>
      </w:r>
      <w:r w:rsidR="00E440B0" w:rsidRPr="00365037">
        <w:rPr>
          <w:rFonts w:ascii="Times New Roman" w:hAnsi="Times New Roman"/>
        </w:rPr>
        <w:t xml:space="preserve">переговоров, а </w:t>
      </w:r>
      <w:r w:rsidRPr="00365037">
        <w:rPr>
          <w:rFonts w:ascii="Times New Roman" w:hAnsi="Times New Roman"/>
        </w:rPr>
        <w:t xml:space="preserve">при отсутствии согласия </w:t>
      </w:r>
      <w:r w:rsidR="00E440B0" w:rsidRPr="00365037">
        <w:rPr>
          <w:rFonts w:ascii="Times New Roman" w:hAnsi="Times New Roman"/>
        </w:rPr>
        <w:t xml:space="preserve">– в </w:t>
      </w:r>
      <w:r w:rsidR="00C44D34">
        <w:rPr>
          <w:rFonts w:ascii="Times New Roman" w:hAnsi="Times New Roman"/>
        </w:rPr>
        <w:t>соответствии с процессуальным законодательством.</w:t>
      </w:r>
    </w:p>
    <w:p w14:paraId="5C2CB75E" w14:textId="77777777" w:rsidR="00066A6A" w:rsidRPr="00365037" w:rsidRDefault="00066A6A" w:rsidP="005815FF">
      <w:pPr>
        <w:pStyle w:val="af"/>
        <w:ind w:firstLine="709"/>
        <w:jc w:val="both"/>
        <w:rPr>
          <w:rFonts w:ascii="Times New Roman" w:hAnsi="Times New Roman"/>
          <w:b/>
        </w:rPr>
      </w:pPr>
    </w:p>
    <w:p w14:paraId="3A83660B" w14:textId="77777777" w:rsidR="00E440B0" w:rsidRPr="00365037" w:rsidRDefault="008E1EE6" w:rsidP="005815FF">
      <w:pPr>
        <w:pStyle w:val="af"/>
        <w:jc w:val="center"/>
        <w:rPr>
          <w:rFonts w:ascii="Times New Roman" w:hAnsi="Times New Roman"/>
          <w:b/>
        </w:rPr>
      </w:pPr>
      <w:r w:rsidRPr="00365037">
        <w:rPr>
          <w:rFonts w:ascii="Times New Roman" w:hAnsi="Times New Roman"/>
          <w:b/>
        </w:rPr>
        <w:t>6</w:t>
      </w:r>
      <w:r w:rsidR="00E440B0" w:rsidRPr="00365037">
        <w:rPr>
          <w:rFonts w:ascii="Times New Roman" w:hAnsi="Times New Roman"/>
          <w:b/>
        </w:rPr>
        <w:t>. </w:t>
      </w:r>
      <w:r w:rsidR="00EA3046" w:rsidRPr="00365037">
        <w:rPr>
          <w:rFonts w:ascii="Times New Roman" w:hAnsi="Times New Roman"/>
          <w:b/>
        </w:rPr>
        <w:t>Заключительные положения</w:t>
      </w:r>
    </w:p>
    <w:p w14:paraId="5DEE861E" w14:textId="77777777" w:rsidR="00E440B0" w:rsidRPr="00365037" w:rsidRDefault="008E1EE6" w:rsidP="005815FF">
      <w:pPr>
        <w:pStyle w:val="af"/>
        <w:ind w:firstLine="709"/>
        <w:jc w:val="both"/>
        <w:rPr>
          <w:rFonts w:ascii="Times New Roman" w:hAnsi="Times New Roman"/>
        </w:rPr>
      </w:pPr>
      <w:r w:rsidRPr="00365037">
        <w:rPr>
          <w:rFonts w:ascii="Times New Roman" w:hAnsi="Times New Roman"/>
        </w:rPr>
        <w:t>6</w:t>
      </w:r>
      <w:r w:rsidR="00E440B0" w:rsidRPr="00365037">
        <w:rPr>
          <w:rFonts w:ascii="Times New Roman" w:hAnsi="Times New Roman"/>
        </w:rPr>
        <w:t xml:space="preserve">.1 </w:t>
      </w:r>
      <w:r w:rsidR="00185D84">
        <w:rPr>
          <w:rFonts w:ascii="Times New Roman" w:hAnsi="Times New Roman"/>
        </w:rPr>
        <w:t xml:space="preserve">Настоящий </w:t>
      </w:r>
      <w:r w:rsidR="00E440B0" w:rsidRPr="00365037">
        <w:rPr>
          <w:rFonts w:ascii="Times New Roman" w:hAnsi="Times New Roman"/>
        </w:rPr>
        <w:t xml:space="preserve">Договор вступает в силу со дня его подписания </w:t>
      </w:r>
      <w:r w:rsidR="00AB3240" w:rsidRPr="00365037">
        <w:rPr>
          <w:rFonts w:ascii="Times New Roman" w:hAnsi="Times New Roman"/>
        </w:rPr>
        <w:t>Цедентом</w:t>
      </w:r>
      <w:r w:rsidR="000B732E" w:rsidRPr="00365037">
        <w:rPr>
          <w:rFonts w:ascii="Times New Roman" w:hAnsi="Times New Roman"/>
        </w:rPr>
        <w:t xml:space="preserve"> и </w:t>
      </w:r>
      <w:r w:rsidR="00250464" w:rsidRPr="00365037">
        <w:rPr>
          <w:rFonts w:ascii="Times New Roman" w:hAnsi="Times New Roman"/>
        </w:rPr>
        <w:t xml:space="preserve">Цессионарием </w:t>
      </w:r>
      <w:r w:rsidR="00E440B0" w:rsidRPr="00365037">
        <w:rPr>
          <w:rFonts w:ascii="Times New Roman" w:hAnsi="Times New Roman"/>
        </w:rPr>
        <w:t>и действует до полного выполнения</w:t>
      </w:r>
      <w:r w:rsidR="000B732E" w:rsidRPr="00365037">
        <w:rPr>
          <w:rFonts w:ascii="Times New Roman" w:hAnsi="Times New Roman"/>
        </w:rPr>
        <w:t xml:space="preserve"> </w:t>
      </w:r>
      <w:r w:rsidR="00AB3240" w:rsidRPr="00365037">
        <w:rPr>
          <w:rFonts w:ascii="Times New Roman" w:hAnsi="Times New Roman"/>
        </w:rPr>
        <w:t>Цедентом</w:t>
      </w:r>
      <w:r w:rsidR="000B732E" w:rsidRPr="00365037">
        <w:rPr>
          <w:rFonts w:ascii="Times New Roman" w:hAnsi="Times New Roman"/>
        </w:rPr>
        <w:t xml:space="preserve"> и </w:t>
      </w:r>
      <w:r w:rsidR="00250464" w:rsidRPr="00365037">
        <w:rPr>
          <w:rFonts w:ascii="Times New Roman" w:hAnsi="Times New Roman"/>
        </w:rPr>
        <w:t>Цессионарием</w:t>
      </w:r>
      <w:r w:rsidR="00EE5A51" w:rsidRPr="00365037">
        <w:rPr>
          <w:rFonts w:ascii="Times New Roman" w:hAnsi="Times New Roman"/>
        </w:rPr>
        <w:t xml:space="preserve"> </w:t>
      </w:r>
      <w:r w:rsidR="009C7309" w:rsidRPr="00365037">
        <w:rPr>
          <w:rFonts w:ascii="Times New Roman" w:hAnsi="Times New Roman"/>
        </w:rPr>
        <w:t xml:space="preserve">обязательств по </w:t>
      </w:r>
      <w:r w:rsidR="00185D84">
        <w:rPr>
          <w:rFonts w:ascii="Times New Roman" w:hAnsi="Times New Roman"/>
        </w:rPr>
        <w:t xml:space="preserve">настоящему </w:t>
      </w:r>
      <w:r w:rsidR="009C7309" w:rsidRPr="00365037">
        <w:rPr>
          <w:rFonts w:ascii="Times New Roman" w:hAnsi="Times New Roman"/>
        </w:rPr>
        <w:t>Д</w:t>
      </w:r>
      <w:r w:rsidR="00066A6A" w:rsidRPr="00365037">
        <w:rPr>
          <w:rFonts w:ascii="Times New Roman" w:hAnsi="Times New Roman"/>
        </w:rPr>
        <w:t>оговор</w:t>
      </w:r>
      <w:r w:rsidR="009C7309" w:rsidRPr="00365037">
        <w:rPr>
          <w:rFonts w:ascii="Times New Roman" w:hAnsi="Times New Roman"/>
        </w:rPr>
        <w:t>у</w:t>
      </w:r>
      <w:r w:rsidR="00066A6A" w:rsidRPr="00365037">
        <w:rPr>
          <w:rFonts w:ascii="Times New Roman" w:hAnsi="Times New Roman"/>
        </w:rPr>
        <w:t>.</w:t>
      </w:r>
    </w:p>
    <w:p w14:paraId="229C09BD" w14:textId="77777777" w:rsidR="00E440B0" w:rsidRPr="00365037" w:rsidRDefault="008E1EE6" w:rsidP="005815FF">
      <w:pPr>
        <w:pStyle w:val="af"/>
        <w:ind w:firstLine="709"/>
        <w:jc w:val="both"/>
        <w:rPr>
          <w:rFonts w:ascii="Times New Roman" w:hAnsi="Times New Roman"/>
        </w:rPr>
      </w:pPr>
      <w:r w:rsidRPr="00365037">
        <w:rPr>
          <w:rFonts w:ascii="Times New Roman" w:hAnsi="Times New Roman"/>
        </w:rPr>
        <w:t>6</w:t>
      </w:r>
      <w:r w:rsidR="00E440B0" w:rsidRPr="00365037">
        <w:rPr>
          <w:rFonts w:ascii="Times New Roman" w:hAnsi="Times New Roman"/>
        </w:rPr>
        <w:t xml:space="preserve">.2. </w:t>
      </w:r>
      <w:r w:rsidR="00185D84">
        <w:rPr>
          <w:rFonts w:ascii="Times New Roman" w:hAnsi="Times New Roman"/>
        </w:rPr>
        <w:t xml:space="preserve">Настоящий </w:t>
      </w:r>
      <w:r w:rsidR="00E440B0" w:rsidRPr="00365037">
        <w:rPr>
          <w:rFonts w:ascii="Times New Roman" w:hAnsi="Times New Roman"/>
        </w:rPr>
        <w:t xml:space="preserve">Договор составлен в </w:t>
      </w:r>
      <w:r w:rsidR="00250464" w:rsidRPr="00365037">
        <w:rPr>
          <w:rFonts w:ascii="Times New Roman" w:hAnsi="Times New Roman"/>
        </w:rPr>
        <w:t xml:space="preserve">2 </w:t>
      </w:r>
      <w:r w:rsidR="00E440B0" w:rsidRPr="00365037">
        <w:rPr>
          <w:rFonts w:ascii="Times New Roman" w:hAnsi="Times New Roman"/>
        </w:rPr>
        <w:t>(</w:t>
      </w:r>
      <w:r w:rsidR="00250464" w:rsidRPr="00365037">
        <w:rPr>
          <w:rFonts w:ascii="Times New Roman" w:hAnsi="Times New Roman"/>
        </w:rPr>
        <w:t>Двух</w:t>
      </w:r>
      <w:r w:rsidR="00E440B0" w:rsidRPr="00365037">
        <w:rPr>
          <w:rFonts w:ascii="Times New Roman" w:hAnsi="Times New Roman"/>
        </w:rPr>
        <w:t xml:space="preserve">) экземплярах, имеющих </w:t>
      </w:r>
      <w:r w:rsidR="009C7309" w:rsidRPr="00365037">
        <w:rPr>
          <w:rFonts w:ascii="Times New Roman" w:hAnsi="Times New Roman"/>
        </w:rPr>
        <w:t>одинаковую</w:t>
      </w:r>
      <w:r w:rsidR="00185D84">
        <w:rPr>
          <w:rFonts w:ascii="Times New Roman" w:hAnsi="Times New Roman"/>
        </w:rPr>
        <w:t xml:space="preserve"> юридическую силу. По одному экземпляру для каждой из Сторон.</w:t>
      </w:r>
    </w:p>
    <w:p w14:paraId="572E4D28" w14:textId="77777777" w:rsidR="0037728E" w:rsidRPr="00365037" w:rsidRDefault="0037728E" w:rsidP="005815FF">
      <w:pPr>
        <w:pStyle w:val="af"/>
        <w:jc w:val="both"/>
        <w:rPr>
          <w:rFonts w:ascii="Times New Roman" w:hAnsi="Times New Roman"/>
          <w:b/>
        </w:rPr>
      </w:pPr>
    </w:p>
    <w:p w14:paraId="2652EBE6" w14:textId="77777777" w:rsidR="00E440B0" w:rsidRDefault="008E1EE6" w:rsidP="005815FF">
      <w:pPr>
        <w:pStyle w:val="af"/>
        <w:jc w:val="center"/>
        <w:rPr>
          <w:rFonts w:ascii="Times New Roman" w:hAnsi="Times New Roman"/>
          <w:b/>
        </w:rPr>
      </w:pPr>
      <w:r w:rsidRPr="00365037">
        <w:rPr>
          <w:rFonts w:ascii="Times New Roman" w:hAnsi="Times New Roman"/>
          <w:b/>
        </w:rPr>
        <w:t>7</w:t>
      </w:r>
      <w:r w:rsidR="00E440B0" w:rsidRPr="00365037">
        <w:rPr>
          <w:rFonts w:ascii="Times New Roman" w:hAnsi="Times New Roman"/>
          <w:b/>
        </w:rPr>
        <w:t>. </w:t>
      </w:r>
      <w:r w:rsidR="00EA3046" w:rsidRPr="00365037">
        <w:rPr>
          <w:rFonts w:ascii="Times New Roman" w:hAnsi="Times New Roman"/>
          <w:b/>
        </w:rPr>
        <w:t>Адреса и банковские реквизиты Сторон</w:t>
      </w:r>
    </w:p>
    <w:tbl>
      <w:tblPr>
        <w:tblW w:w="0" w:type="auto"/>
        <w:tblInd w:w="-426" w:type="dxa"/>
        <w:tblLayout w:type="fixed"/>
        <w:tblLook w:val="0000" w:firstRow="0" w:lastRow="0" w:firstColumn="0" w:lastColumn="0" w:noHBand="0" w:noVBand="0"/>
      </w:tblPr>
      <w:tblGrid>
        <w:gridCol w:w="5198"/>
        <w:gridCol w:w="4882"/>
      </w:tblGrid>
      <w:tr w:rsidR="00F90AE1" w:rsidRPr="00F90AE1" w14:paraId="1D4BD087" w14:textId="77777777" w:rsidTr="00EC6A87">
        <w:trPr>
          <w:trHeight w:val="315"/>
        </w:trPr>
        <w:tc>
          <w:tcPr>
            <w:tcW w:w="5198" w:type="dxa"/>
            <w:shd w:val="clear" w:color="auto" w:fill="auto"/>
          </w:tcPr>
          <w:p w14:paraId="398CFAE8" w14:textId="77777777" w:rsidR="00152A07" w:rsidRPr="00F90AE1" w:rsidRDefault="00152A07" w:rsidP="00F90AE1">
            <w:pPr>
              <w:tabs>
                <w:tab w:val="left" w:pos="-108"/>
              </w:tabs>
              <w:suppressAutoHyphens/>
              <w:snapToGrid w:val="0"/>
              <w:ind w:right="12"/>
              <w:rPr>
                <w:sz w:val="22"/>
                <w:szCs w:val="22"/>
                <w:lang w:eastAsia="ar-SA"/>
              </w:rPr>
            </w:pPr>
          </w:p>
          <w:tbl>
            <w:tblPr>
              <w:tblW w:w="4109" w:type="dxa"/>
              <w:tblInd w:w="602" w:type="dxa"/>
              <w:tblLayout w:type="fixed"/>
              <w:tblLook w:val="0000" w:firstRow="0" w:lastRow="0" w:firstColumn="0" w:lastColumn="0" w:noHBand="0" w:noVBand="0"/>
            </w:tblPr>
            <w:tblGrid>
              <w:gridCol w:w="4109"/>
            </w:tblGrid>
            <w:tr w:rsidR="009628E5" w:rsidRPr="00F90AE1" w14:paraId="3F84C9FA" w14:textId="77777777" w:rsidTr="009628E5">
              <w:trPr>
                <w:trHeight w:val="315"/>
              </w:trPr>
              <w:tc>
                <w:tcPr>
                  <w:tcW w:w="4109" w:type="dxa"/>
                </w:tcPr>
                <w:p w14:paraId="1FAD80C3" w14:textId="77777777" w:rsidR="009628E5" w:rsidRPr="00F90AE1" w:rsidRDefault="009628E5" w:rsidP="00D86106">
                  <w:pPr>
                    <w:tabs>
                      <w:tab w:val="left" w:pos="-108"/>
                    </w:tabs>
                    <w:suppressAutoHyphens/>
                    <w:snapToGrid w:val="0"/>
                    <w:ind w:right="12"/>
                    <w:rPr>
                      <w:sz w:val="22"/>
                      <w:szCs w:val="22"/>
                      <w:lang w:eastAsia="ar-SA"/>
                    </w:rPr>
                  </w:pPr>
                </w:p>
                <w:p w14:paraId="5E31723C" w14:textId="77777777" w:rsidR="009628E5" w:rsidRPr="00F90AE1" w:rsidRDefault="009628E5" w:rsidP="00F90AE1">
                  <w:pPr>
                    <w:tabs>
                      <w:tab w:val="left" w:pos="-108"/>
                    </w:tabs>
                    <w:suppressAutoHyphens/>
                    <w:snapToGrid w:val="0"/>
                    <w:ind w:left="-3" w:right="12" w:hanging="15"/>
                    <w:rPr>
                      <w:b/>
                      <w:sz w:val="22"/>
                      <w:szCs w:val="22"/>
                    </w:rPr>
                  </w:pPr>
                  <w:r w:rsidRPr="00F90AE1">
                    <w:rPr>
                      <w:b/>
                      <w:sz w:val="22"/>
                      <w:szCs w:val="22"/>
                    </w:rPr>
                    <w:t xml:space="preserve">Цедент: </w:t>
                  </w:r>
                </w:p>
                <w:p w14:paraId="29F846E2" w14:textId="77777777" w:rsidR="009628E5" w:rsidRPr="00F90AE1" w:rsidRDefault="009628E5" w:rsidP="00F90AE1">
                  <w:pPr>
                    <w:tabs>
                      <w:tab w:val="left" w:pos="-108"/>
                    </w:tabs>
                    <w:suppressAutoHyphens/>
                    <w:snapToGrid w:val="0"/>
                    <w:ind w:left="-3" w:right="12" w:hanging="15"/>
                    <w:rPr>
                      <w:sz w:val="22"/>
                      <w:szCs w:val="22"/>
                      <w:lang w:eastAsia="ar-SA"/>
                    </w:rPr>
                  </w:pPr>
                </w:p>
              </w:tc>
            </w:tr>
            <w:tr w:rsidR="009628E5" w:rsidRPr="00F90AE1" w14:paraId="3784C87A" w14:textId="77777777" w:rsidTr="009628E5">
              <w:trPr>
                <w:trHeight w:val="857"/>
              </w:trPr>
              <w:tc>
                <w:tcPr>
                  <w:tcW w:w="4109" w:type="dxa"/>
                </w:tcPr>
                <w:p w14:paraId="08B13D8E" w14:textId="77777777" w:rsidR="00DB7D8F" w:rsidRPr="00DB7D8F" w:rsidRDefault="00391B9D" w:rsidP="00597EFD">
                  <w:pPr>
                    <w:rPr>
                      <w:sz w:val="22"/>
                      <w:szCs w:val="22"/>
                    </w:rPr>
                  </w:pPr>
                  <w:r w:rsidRPr="00DB7D8F">
                    <w:rPr>
                      <w:b/>
                      <w:bCs/>
                      <w:sz w:val="22"/>
                      <w:szCs w:val="22"/>
                    </w:rPr>
                    <w:t>ООО «</w:t>
                  </w:r>
                  <w:proofErr w:type="spellStart"/>
                  <w:r w:rsidRPr="00DB7D8F">
                    <w:rPr>
                      <w:b/>
                      <w:bCs/>
                      <w:sz w:val="22"/>
                      <w:szCs w:val="22"/>
                    </w:rPr>
                    <w:t>Контрактплюс</w:t>
                  </w:r>
                  <w:proofErr w:type="spellEnd"/>
                  <w:r w:rsidRPr="00DB7D8F">
                    <w:rPr>
                      <w:b/>
                      <w:bCs/>
                      <w:sz w:val="22"/>
                      <w:szCs w:val="22"/>
                    </w:rPr>
                    <w:t>»</w:t>
                  </w:r>
                  <w:r w:rsidRPr="00DB7D8F">
                    <w:rPr>
                      <w:sz w:val="22"/>
                      <w:szCs w:val="22"/>
                    </w:rPr>
                    <w:t xml:space="preserve"> </w:t>
                  </w:r>
                </w:p>
                <w:p w14:paraId="5F50EDFE" w14:textId="16A0AA57" w:rsidR="00391B9D" w:rsidRPr="00DB7D8F" w:rsidRDefault="00391B9D" w:rsidP="00597EFD">
                  <w:pPr>
                    <w:rPr>
                      <w:sz w:val="22"/>
                      <w:szCs w:val="22"/>
                    </w:rPr>
                  </w:pPr>
                  <w:r w:rsidRPr="00DB7D8F">
                    <w:rPr>
                      <w:sz w:val="22"/>
                      <w:szCs w:val="22"/>
                    </w:rPr>
                    <w:t>ОГРН</w:t>
                  </w:r>
                  <w:r w:rsidR="00DB7D8F" w:rsidRPr="00DB7D8F">
                    <w:rPr>
                      <w:sz w:val="22"/>
                      <w:szCs w:val="22"/>
                    </w:rPr>
                    <w:t xml:space="preserve"> </w:t>
                  </w:r>
                  <w:r w:rsidRPr="00DB7D8F">
                    <w:rPr>
                      <w:sz w:val="22"/>
                      <w:szCs w:val="22"/>
                    </w:rPr>
                    <w:t>1187746746846</w:t>
                  </w:r>
                  <w:r w:rsidR="00DB7D8F" w:rsidRPr="00DB7D8F">
                    <w:rPr>
                      <w:sz w:val="22"/>
                      <w:szCs w:val="22"/>
                    </w:rPr>
                    <w:t xml:space="preserve"> ИНН </w:t>
                  </w:r>
                  <w:r w:rsidRPr="00DB7D8F">
                    <w:rPr>
                      <w:sz w:val="22"/>
                      <w:szCs w:val="22"/>
                    </w:rPr>
                    <w:t>7726438051</w:t>
                  </w:r>
                </w:p>
                <w:p w14:paraId="2D5771D7" w14:textId="4AD7DE99" w:rsidR="00597EFD" w:rsidRPr="00DB7D8F" w:rsidRDefault="00391B9D" w:rsidP="00597EFD">
                  <w:pPr>
                    <w:rPr>
                      <w:sz w:val="22"/>
                      <w:szCs w:val="22"/>
                    </w:rPr>
                  </w:pPr>
                  <w:r w:rsidRPr="00DB7D8F">
                    <w:rPr>
                      <w:sz w:val="22"/>
                      <w:szCs w:val="22"/>
                    </w:rPr>
                    <w:t>КПП</w:t>
                  </w:r>
                  <w:r w:rsidRPr="00DB7D8F">
                    <w:rPr>
                      <w:sz w:val="22"/>
                      <w:szCs w:val="22"/>
                    </w:rPr>
                    <w:t xml:space="preserve"> </w:t>
                  </w:r>
                  <w:r w:rsidR="00DB7D8F" w:rsidRPr="00DB7D8F">
                    <w:rPr>
                      <w:sz w:val="22"/>
                      <w:szCs w:val="22"/>
                    </w:rPr>
                    <w:t>772601001</w:t>
                  </w:r>
                </w:p>
                <w:p w14:paraId="277315FE" w14:textId="77777777" w:rsidR="00DB7D8F" w:rsidRPr="00DB7D8F" w:rsidRDefault="009628E5" w:rsidP="003E5B18">
                  <w:pPr>
                    <w:rPr>
                      <w:sz w:val="22"/>
                      <w:szCs w:val="22"/>
                    </w:rPr>
                  </w:pPr>
                  <w:r w:rsidRPr="00DB7D8F">
                    <w:rPr>
                      <w:rFonts w:eastAsia="Calibri"/>
                      <w:sz w:val="22"/>
                      <w:szCs w:val="22"/>
                    </w:rPr>
                    <w:t xml:space="preserve">юр. адрес: </w:t>
                  </w:r>
                  <w:r w:rsidR="00DB7D8F" w:rsidRPr="00DB7D8F">
                    <w:rPr>
                      <w:sz w:val="22"/>
                      <w:szCs w:val="22"/>
                    </w:rPr>
                    <w:t xml:space="preserve">115230, г. Москва, Электролитный </w:t>
                  </w:r>
                  <w:proofErr w:type="spellStart"/>
                  <w:r w:rsidR="00DB7D8F" w:rsidRPr="00DB7D8F">
                    <w:rPr>
                      <w:sz w:val="22"/>
                      <w:szCs w:val="22"/>
                    </w:rPr>
                    <w:t>пр</w:t>
                  </w:r>
                  <w:proofErr w:type="spellEnd"/>
                  <w:r w:rsidR="00DB7D8F" w:rsidRPr="00DB7D8F">
                    <w:rPr>
                      <w:sz w:val="22"/>
                      <w:szCs w:val="22"/>
                    </w:rPr>
                    <w:t>-д, д. 1</w:t>
                  </w:r>
                </w:p>
                <w:p w14:paraId="2399DAA5" w14:textId="5F85B4B9" w:rsidR="009628E5" w:rsidRPr="00DB7D8F" w:rsidRDefault="009628E5" w:rsidP="003E5B18">
                  <w:pPr>
                    <w:rPr>
                      <w:i/>
                      <w:sz w:val="22"/>
                      <w:szCs w:val="22"/>
                    </w:rPr>
                  </w:pPr>
                  <w:r w:rsidRPr="00DB7D8F">
                    <w:rPr>
                      <w:i/>
                      <w:sz w:val="22"/>
                      <w:szCs w:val="22"/>
                    </w:rPr>
                    <w:t>Контактный тел: +7 (925)128-1357</w:t>
                  </w:r>
                </w:p>
                <w:p w14:paraId="603F5BCC" w14:textId="77777777" w:rsidR="009628E5" w:rsidRDefault="009628E5" w:rsidP="00F90AE1">
                  <w:pPr>
                    <w:suppressAutoHyphens/>
                    <w:rPr>
                      <w:b/>
                      <w:color w:val="000000"/>
                      <w:sz w:val="22"/>
                      <w:szCs w:val="22"/>
                      <w:lang w:eastAsia="ar-SA"/>
                    </w:rPr>
                  </w:pPr>
                </w:p>
                <w:p w14:paraId="380CADF0" w14:textId="5D1DEDF9" w:rsidR="009628E5" w:rsidRDefault="009628E5" w:rsidP="00F90AE1">
                  <w:pPr>
                    <w:suppressAutoHyphens/>
                    <w:rPr>
                      <w:b/>
                      <w:color w:val="000000"/>
                      <w:sz w:val="22"/>
                      <w:szCs w:val="22"/>
                      <w:lang w:eastAsia="ar-SA"/>
                    </w:rPr>
                  </w:pPr>
                  <w:r>
                    <w:rPr>
                      <w:b/>
                      <w:color w:val="000000"/>
                      <w:sz w:val="22"/>
                      <w:szCs w:val="22"/>
                      <w:lang w:eastAsia="ar-SA"/>
                    </w:rPr>
                    <w:t>Реквизиты:</w:t>
                  </w:r>
                </w:p>
                <w:p w14:paraId="72B4C854" w14:textId="166DC852" w:rsidR="00391B9D" w:rsidRPr="00DB7D8F" w:rsidRDefault="00DB7D8F" w:rsidP="00391B9D">
                  <w:pPr>
                    <w:jc w:val="both"/>
                    <w:rPr>
                      <w:sz w:val="22"/>
                      <w:szCs w:val="22"/>
                    </w:rPr>
                  </w:pPr>
                  <w:r w:rsidRPr="00DB7D8F">
                    <w:rPr>
                      <w:sz w:val="22"/>
                      <w:szCs w:val="22"/>
                    </w:rPr>
                    <w:t>р/с</w:t>
                  </w:r>
                  <w:r w:rsidR="00391B9D" w:rsidRPr="00DB7D8F">
                    <w:rPr>
                      <w:sz w:val="22"/>
                      <w:szCs w:val="22"/>
                    </w:rPr>
                    <w:t xml:space="preserve"> № 40702810802280002021, </w:t>
                  </w:r>
                </w:p>
                <w:p w14:paraId="1C763282" w14:textId="77777777" w:rsidR="00391B9D" w:rsidRPr="00DB7D8F" w:rsidRDefault="00391B9D" w:rsidP="00391B9D">
                  <w:pPr>
                    <w:jc w:val="both"/>
                    <w:rPr>
                      <w:sz w:val="22"/>
                      <w:szCs w:val="22"/>
                    </w:rPr>
                  </w:pPr>
                  <w:r w:rsidRPr="00DB7D8F">
                    <w:rPr>
                      <w:sz w:val="22"/>
                      <w:szCs w:val="22"/>
                    </w:rPr>
                    <w:t>АО "АЛЬФА-БАНК",</w:t>
                  </w:r>
                </w:p>
                <w:p w14:paraId="7D7C5F98" w14:textId="77777777" w:rsidR="00391B9D" w:rsidRPr="00DB7D8F" w:rsidRDefault="00391B9D" w:rsidP="00391B9D">
                  <w:pPr>
                    <w:jc w:val="both"/>
                    <w:rPr>
                      <w:sz w:val="22"/>
                      <w:szCs w:val="22"/>
                    </w:rPr>
                  </w:pPr>
                  <w:r w:rsidRPr="00DB7D8F">
                    <w:rPr>
                      <w:sz w:val="22"/>
                      <w:szCs w:val="22"/>
                    </w:rPr>
                    <w:t>к/с 30101810200000000593,</w:t>
                  </w:r>
                </w:p>
                <w:p w14:paraId="276C372B" w14:textId="77777777" w:rsidR="00391B9D" w:rsidRPr="00DB7D8F" w:rsidRDefault="00391B9D" w:rsidP="00391B9D">
                  <w:pPr>
                    <w:jc w:val="both"/>
                    <w:rPr>
                      <w:sz w:val="22"/>
                      <w:szCs w:val="22"/>
                    </w:rPr>
                  </w:pPr>
                  <w:r w:rsidRPr="00DB7D8F">
                    <w:rPr>
                      <w:sz w:val="22"/>
                      <w:szCs w:val="22"/>
                    </w:rPr>
                    <w:t>БИК 044525593.</w:t>
                  </w:r>
                </w:p>
                <w:p w14:paraId="77BA98E4" w14:textId="77777777" w:rsidR="00C44D34" w:rsidRDefault="00C44D34" w:rsidP="00F90AE1">
                  <w:pPr>
                    <w:suppressAutoHyphens/>
                    <w:rPr>
                      <w:sz w:val="22"/>
                      <w:szCs w:val="22"/>
                    </w:rPr>
                  </w:pPr>
                </w:p>
                <w:p w14:paraId="361B60A6" w14:textId="77777777" w:rsidR="00597EFD" w:rsidRDefault="00597EFD" w:rsidP="00F90AE1">
                  <w:pPr>
                    <w:suppressAutoHyphens/>
                    <w:rPr>
                      <w:sz w:val="22"/>
                      <w:szCs w:val="22"/>
                    </w:rPr>
                  </w:pPr>
                </w:p>
                <w:p w14:paraId="744F06F7" w14:textId="6AD630CF" w:rsidR="009628E5" w:rsidRPr="00C44D34" w:rsidRDefault="009628E5" w:rsidP="00F90AE1">
                  <w:pPr>
                    <w:suppressAutoHyphens/>
                    <w:rPr>
                      <w:sz w:val="22"/>
                      <w:szCs w:val="22"/>
                    </w:rPr>
                  </w:pPr>
                  <w:r w:rsidRPr="00C44D34">
                    <w:rPr>
                      <w:sz w:val="22"/>
                      <w:szCs w:val="22"/>
                    </w:rPr>
                    <w:t>Конкурсный управляющий:</w:t>
                  </w:r>
                </w:p>
                <w:p w14:paraId="16CB2AD1" w14:textId="77777777" w:rsidR="009628E5" w:rsidRPr="00F90AE1" w:rsidRDefault="009628E5" w:rsidP="00F90AE1">
                  <w:pPr>
                    <w:suppressAutoHyphens/>
                    <w:rPr>
                      <w:sz w:val="22"/>
                      <w:szCs w:val="22"/>
                      <w:lang w:eastAsia="ar-SA"/>
                    </w:rPr>
                  </w:pPr>
                </w:p>
                <w:p w14:paraId="0B365BC9" w14:textId="5C42CEF4" w:rsidR="009628E5" w:rsidRPr="00F90AE1" w:rsidRDefault="009628E5" w:rsidP="00F90AE1">
                  <w:pPr>
                    <w:suppressAutoHyphens/>
                    <w:rPr>
                      <w:sz w:val="22"/>
                      <w:szCs w:val="22"/>
                      <w:lang w:eastAsia="ar-SA"/>
                    </w:rPr>
                  </w:pPr>
                  <w:r w:rsidRPr="00F90AE1">
                    <w:rPr>
                      <w:sz w:val="22"/>
                      <w:szCs w:val="22"/>
                      <w:lang w:eastAsia="ar-SA"/>
                    </w:rPr>
                    <w:t>______________/</w:t>
                  </w:r>
                  <w:r>
                    <w:rPr>
                      <w:sz w:val="22"/>
                      <w:szCs w:val="22"/>
                      <w:lang w:eastAsia="ar-SA"/>
                    </w:rPr>
                    <w:t>Маркин М.С.</w:t>
                  </w:r>
                </w:p>
                <w:p w14:paraId="3F6BE8EA" w14:textId="77777777" w:rsidR="009628E5" w:rsidRPr="00F90AE1" w:rsidRDefault="009628E5" w:rsidP="00F90AE1">
                  <w:pPr>
                    <w:suppressAutoHyphens/>
                    <w:snapToGrid w:val="0"/>
                    <w:ind w:left="-18" w:right="12"/>
                    <w:rPr>
                      <w:sz w:val="22"/>
                      <w:szCs w:val="22"/>
                      <w:lang w:eastAsia="ar-SA"/>
                    </w:rPr>
                  </w:pPr>
                  <w:r w:rsidRPr="00F90AE1">
                    <w:rPr>
                      <w:sz w:val="22"/>
                      <w:szCs w:val="22"/>
                      <w:lang w:eastAsia="ar-SA"/>
                    </w:rPr>
                    <w:t xml:space="preserve">      </w:t>
                  </w:r>
                  <w:proofErr w:type="spellStart"/>
                  <w:r w:rsidRPr="00F90AE1">
                    <w:rPr>
                      <w:sz w:val="22"/>
                      <w:szCs w:val="22"/>
                      <w:lang w:eastAsia="ar-SA"/>
                    </w:rPr>
                    <w:t>м.п</w:t>
                  </w:r>
                  <w:proofErr w:type="spellEnd"/>
                  <w:r w:rsidRPr="00F90AE1">
                    <w:rPr>
                      <w:sz w:val="22"/>
                      <w:szCs w:val="22"/>
                      <w:lang w:eastAsia="ar-SA"/>
                    </w:rPr>
                    <w:t>.</w:t>
                  </w:r>
                </w:p>
              </w:tc>
            </w:tr>
          </w:tbl>
          <w:p w14:paraId="69FB8836" w14:textId="77777777" w:rsidR="00F90AE1" w:rsidRPr="00F90AE1" w:rsidRDefault="00F90AE1" w:rsidP="002A0B7A">
            <w:pPr>
              <w:tabs>
                <w:tab w:val="left" w:pos="-108"/>
              </w:tabs>
              <w:suppressAutoHyphens/>
              <w:snapToGrid w:val="0"/>
              <w:ind w:right="12"/>
              <w:rPr>
                <w:sz w:val="22"/>
                <w:szCs w:val="22"/>
                <w:lang w:eastAsia="ar-SA"/>
              </w:rPr>
            </w:pPr>
          </w:p>
        </w:tc>
        <w:tc>
          <w:tcPr>
            <w:tcW w:w="4882" w:type="dxa"/>
            <w:shd w:val="clear" w:color="auto" w:fill="auto"/>
          </w:tcPr>
          <w:p w14:paraId="75142DBC" w14:textId="77777777" w:rsidR="00F90AE1" w:rsidRPr="00F90AE1" w:rsidRDefault="00F90AE1" w:rsidP="00E17C79">
            <w:pPr>
              <w:tabs>
                <w:tab w:val="left" w:pos="-108"/>
              </w:tabs>
              <w:suppressAutoHyphens/>
              <w:snapToGrid w:val="0"/>
              <w:ind w:right="12"/>
              <w:rPr>
                <w:sz w:val="22"/>
                <w:szCs w:val="22"/>
                <w:lang w:eastAsia="ar-SA"/>
              </w:rPr>
            </w:pPr>
          </w:p>
          <w:tbl>
            <w:tblPr>
              <w:tblW w:w="4401" w:type="dxa"/>
              <w:tblInd w:w="223" w:type="dxa"/>
              <w:tblLayout w:type="fixed"/>
              <w:tblLook w:val="0000" w:firstRow="0" w:lastRow="0" w:firstColumn="0" w:lastColumn="0" w:noHBand="0" w:noVBand="0"/>
            </w:tblPr>
            <w:tblGrid>
              <w:gridCol w:w="4401"/>
            </w:tblGrid>
            <w:tr w:rsidR="009628E5" w:rsidRPr="00F90AE1" w14:paraId="0C0E5B06" w14:textId="77777777" w:rsidTr="009628E5">
              <w:trPr>
                <w:trHeight w:val="315"/>
              </w:trPr>
              <w:tc>
                <w:tcPr>
                  <w:tcW w:w="4401" w:type="dxa"/>
                </w:tcPr>
                <w:p w14:paraId="341692EC" w14:textId="77777777" w:rsidR="009628E5" w:rsidRDefault="009628E5" w:rsidP="00F90AE1">
                  <w:pPr>
                    <w:tabs>
                      <w:tab w:val="left" w:pos="-108"/>
                    </w:tabs>
                    <w:suppressAutoHyphens/>
                    <w:snapToGrid w:val="0"/>
                    <w:ind w:left="-3" w:right="12" w:hanging="15"/>
                    <w:rPr>
                      <w:b/>
                      <w:sz w:val="22"/>
                      <w:szCs w:val="22"/>
                    </w:rPr>
                  </w:pPr>
                </w:p>
                <w:p w14:paraId="222B776A" w14:textId="77777777" w:rsidR="009628E5" w:rsidRPr="00F90AE1" w:rsidRDefault="009628E5" w:rsidP="00F90AE1">
                  <w:pPr>
                    <w:tabs>
                      <w:tab w:val="left" w:pos="-108"/>
                    </w:tabs>
                    <w:suppressAutoHyphens/>
                    <w:snapToGrid w:val="0"/>
                    <w:ind w:left="-3" w:right="12" w:hanging="15"/>
                    <w:rPr>
                      <w:sz w:val="22"/>
                      <w:szCs w:val="22"/>
                      <w:lang w:eastAsia="ar-SA"/>
                    </w:rPr>
                  </w:pPr>
                  <w:r w:rsidRPr="00F90AE1">
                    <w:rPr>
                      <w:b/>
                      <w:sz w:val="22"/>
                      <w:szCs w:val="22"/>
                    </w:rPr>
                    <w:t>Цессионарий:</w:t>
                  </w:r>
                </w:p>
                <w:p w14:paraId="7890E98F" w14:textId="77777777" w:rsidR="009628E5" w:rsidRPr="00F90AE1" w:rsidRDefault="009628E5" w:rsidP="00F90AE1">
                  <w:pPr>
                    <w:tabs>
                      <w:tab w:val="left" w:pos="-108"/>
                    </w:tabs>
                    <w:suppressAutoHyphens/>
                    <w:snapToGrid w:val="0"/>
                    <w:ind w:left="-3" w:right="12" w:hanging="15"/>
                    <w:rPr>
                      <w:sz w:val="22"/>
                      <w:szCs w:val="22"/>
                      <w:lang w:eastAsia="ar-SA"/>
                    </w:rPr>
                  </w:pPr>
                </w:p>
              </w:tc>
            </w:tr>
            <w:tr w:rsidR="009628E5" w:rsidRPr="00F90AE1" w14:paraId="6324E125" w14:textId="77777777" w:rsidTr="009628E5">
              <w:trPr>
                <w:trHeight w:val="857"/>
              </w:trPr>
              <w:tc>
                <w:tcPr>
                  <w:tcW w:w="4401" w:type="dxa"/>
                </w:tcPr>
                <w:p w14:paraId="71428C42" w14:textId="77777777" w:rsidR="009628E5" w:rsidRDefault="009628E5" w:rsidP="002543C6">
                  <w:pPr>
                    <w:suppressAutoHyphens/>
                    <w:rPr>
                      <w:b/>
                      <w:sz w:val="22"/>
                      <w:szCs w:val="22"/>
                    </w:rPr>
                  </w:pPr>
                  <w:r>
                    <w:rPr>
                      <w:b/>
                      <w:sz w:val="22"/>
                      <w:szCs w:val="22"/>
                    </w:rPr>
                    <w:t>________________________________</w:t>
                  </w:r>
                </w:p>
                <w:p w14:paraId="210BA236" w14:textId="77777777" w:rsidR="009628E5" w:rsidRDefault="009628E5" w:rsidP="002543C6">
                  <w:pPr>
                    <w:suppressAutoHyphens/>
                    <w:rPr>
                      <w:b/>
                      <w:sz w:val="22"/>
                      <w:szCs w:val="22"/>
                    </w:rPr>
                  </w:pPr>
                  <w:r>
                    <w:rPr>
                      <w:b/>
                      <w:sz w:val="22"/>
                      <w:szCs w:val="22"/>
                    </w:rPr>
                    <w:t>________________________________</w:t>
                  </w:r>
                </w:p>
                <w:p w14:paraId="565AAA30" w14:textId="77777777" w:rsidR="009628E5" w:rsidRDefault="009628E5" w:rsidP="002543C6">
                  <w:pPr>
                    <w:suppressAutoHyphens/>
                    <w:rPr>
                      <w:b/>
                      <w:sz w:val="22"/>
                      <w:szCs w:val="22"/>
                    </w:rPr>
                  </w:pPr>
                  <w:r>
                    <w:rPr>
                      <w:b/>
                      <w:sz w:val="22"/>
                      <w:szCs w:val="22"/>
                    </w:rPr>
                    <w:t>________________________________</w:t>
                  </w:r>
                </w:p>
                <w:p w14:paraId="6F3FD298" w14:textId="77777777" w:rsidR="009628E5" w:rsidRDefault="009628E5" w:rsidP="002543C6">
                  <w:pPr>
                    <w:suppressAutoHyphens/>
                    <w:rPr>
                      <w:b/>
                      <w:sz w:val="22"/>
                      <w:szCs w:val="22"/>
                    </w:rPr>
                  </w:pPr>
                  <w:r>
                    <w:rPr>
                      <w:b/>
                      <w:sz w:val="22"/>
                      <w:szCs w:val="22"/>
                    </w:rPr>
                    <w:t>________________________________</w:t>
                  </w:r>
                </w:p>
                <w:p w14:paraId="7E7F0547" w14:textId="77777777" w:rsidR="009628E5" w:rsidRDefault="009628E5" w:rsidP="002543C6">
                  <w:pPr>
                    <w:suppressAutoHyphens/>
                    <w:rPr>
                      <w:b/>
                      <w:sz w:val="22"/>
                      <w:szCs w:val="22"/>
                    </w:rPr>
                  </w:pPr>
                  <w:r>
                    <w:rPr>
                      <w:b/>
                      <w:sz w:val="22"/>
                      <w:szCs w:val="22"/>
                    </w:rPr>
                    <w:t>________________________________</w:t>
                  </w:r>
                </w:p>
                <w:p w14:paraId="69FA82EE" w14:textId="77777777" w:rsidR="009628E5" w:rsidRDefault="009628E5" w:rsidP="002543C6">
                  <w:pPr>
                    <w:suppressAutoHyphens/>
                    <w:rPr>
                      <w:b/>
                      <w:sz w:val="22"/>
                      <w:szCs w:val="22"/>
                    </w:rPr>
                  </w:pPr>
                  <w:r>
                    <w:rPr>
                      <w:b/>
                      <w:sz w:val="22"/>
                      <w:szCs w:val="22"/>
                    </w:rPr>
                    <w:t>________________________________</w:t>
                  </w:r>
                </w:p>
                <w:p w14:paraId="4A7DD454" w14:textId="77777777" w:rsidR="009628E5" w:rsidRDefault="009628E5" w:rsidP="002543C6">
                  <w:pPr>
                    <w:suppressAutoHyphens/>
                    <w:rPr>
                      <w:b/>
                      <w:sz w:val="22"/>
                      <w:szCs w:val="22"/>
                    </w:rPr>
                  </w:pPr>
                  <w:r>
                    <w:rPr>
                      <w:b/>
                      <w:sz w:val="22"/>
                      <w:szCs w:val="22"/>
                    </w:rPr>
                    <w:t>________________________________</w:t>
                  </w:r>
                </w:p>
                <w:p w14:paraId="58477B9F" w14:textId="77777777" w:rsidR="009628E5" w:rsidRDefault="009628E5" w:rsidP="002543C6">
                  <w:pPr>
                    <w:suppressAutoHyphens/>
                    <w:rPr>
                      <w:b/>
                      <w:sz w:val="22"/>
                      <w:szCs w:val="22"/>
                    </w:rPr>
                  </w:pPr>
                  <w:r>
                    <w:rPr>
                      <w:b/>
                      <w:sz w:val="22"/>
                      <w:szCs w:val="22"/>
                    </w:rPr>
                    <w:t>________________________________</w:t>
                  </w:r>
                </w:p>
                <w:p w14:paraId="495E6C30" w14:textId="77777777" w:rsidR="009628E5" w:rsidRDefault="009628E5" w:rsidP="002543C6">
                  <w:pPr>
                    <w:suppressAutoHyphens/>
                    <w:rPr>
                      <w:b/>
                      <w:sz w:val="22"/>
                      <w:szCs w:val="22"/>
                    </w:rPr>
                  </w:pPr>
                  <w:r>
                    <w:rPr>
                      <w:b/>
                      <w:sz w:val="22"/>
                      <w:szCs w:val="22"/>
                    </w:rPr>
                    <w:t>________________________________</w:t>
                  </w:r>
                </w:p>
                <w:p w14:paraId="466936B8" w14:textId="77777777" w:rsidR="009628E5" w:rsidRDefault="009628E5" w:rsidP="002543C6">
                  <w:pPr>
                    <w:suppressAutoHyphens/>
                    <w:rPr>
                      <w:b/>
                      <w:sz w:val="22"/>
                      <w:szCs w:val="22"/>
                    </w:rPr>
                  </w:pPr>
                  <w:r>
                    <w:rPr>
                      <w:b/>
                      <w:sz w:val="22"/>
                      <w:szCs w:val="22"/>
                    </w:rPr>
                    <w:t>________________________________</w:t>
                  </w:r>
                </w:p>
                <w:p w14:paraId="4D64FD0C" w14:textId="77777777" w:rsidR="009628E5" w:rsidRDefault="009628E5" w:rsidP="002543C6">
                  <w:pPr>
                    <w:suppressAutoHyphens/>
                    <w:rPr>
                      <w:b/>
                      <w:sz w:val="22"/>
                      <w:szCs w:val="22"/>
                    </w:rPr>
                  </w:pPr>
                  <w:r>
                    <w:rPr>
                      <w:b/>
                      <w:sz w:val="22"/>
                      <w:szCs w:val="22"/>
                    </w:rPr>
                    <w:t>________________________________</w:t>
                  </w:r>
                </w:p>
                <w:p w14:paraId="364C84C9" w14:textId="77777777" w:rsidR="009628E5" w:rsidRDefault="009628E5" w:rsidP="002543C6">
                  <w:pPr>
                    <w:suppressAutoHyphens/>
                    <w:rPr>
                      <w:b/>
                      <w:sz w:val="22"/>
                      <w:szCs w:val="22"/>
                    </w:rPr>
                  </w:pPr>
                  <w:r>
                    <w:rPr>
                      <w:b/>
                      <w:sz w:val="22"/>
                      <w:szCs w:val="22"/>
                    </w:rPr>
                    <w:t>________________________________</w:t>
                  </w:r>
                </w:p>
                <w:p w14:paraId="308EDB2D" w14:textId="77777777" w:rsidR="009628E5" w:rsidRDefault="009628E5" w:rsidP="002543C6">
                  <w:pPr>
                    <w:suppressAutoHyphens/>
                    <w:rPr>
                      <w:b/>
                      <w:sz w:val="22"/>
                      <w:szCs w:val="22"/>
                    </w:rPr>
                  </w:pPr>
                  <w:r>
                    <w:rPr>
                      <w:b/>
                      <w:sz w:val="22"/>
                      <w:szCs w:val="22"/>
                    </w:rPr>
                    <w:t>________________________________</w:t>
                  </w:r>
                </w:p>
                <w:p w14:paraId="737B241D" w14:textId="77777777" w:rsidR="009628E5" w:rsidRDefault="009628E5" w:rsidP="002543C6">
                  <w:pPr>
                    <w:suppressAutoHyphens/>
                    <w:rPr>
                      <w:b/>
                      <w:sz w:val="22"/>
                      <w:szCs w:val="22"/>
                    </w:rPr>
                  </w:pPr>
                  <w:r>
                    <w:rPr>
                      <w:b/>
                      <w:sz w:val="22"/>
                      <w:szCs w:val="22"/>
                    </w:rPr>
                    <w:t>________________________________</w:t>
                  </w:r>
                </w:p>
                <w:p w14:paraId="497C8173" w14:textId="6A1F99ED" w:rsidR="009628E5" w:rsidRDefault="009628E5" w:rsidP="007D17BB">
                  <w:pPr>
                    <w:suppressAutoHyphens/>
                    <w:rPr>
                      <w:b/>
                      <w:sz w:val="22"/>
                      <w:szCs w:val="22"/>
                    </w:rPr>
                  </w:pPr>
                </w:p>
                <w:p w14:paraId="59610EA9" w14:textId="2CE2455A" w:rsidR="009628E5" w:rsidRDefault="009628E5" w:rsidP="007D17BB">
                  <w:pPr>
                    <w:suppressAutoHyphens/>
                    <w:rPr>
                      <w:b/>
                      <w:sz w:val="22"/>
                      <w:szCs w:val="22"/>
                    </w:rPr>
                  </w:pPr>
                </w:p>
                <w:p w14:paraId="7F8B55D9" w14:textId="77777777" w:rsidR="009628E5" w:rsidRPr="007D17BB" w:rsidRDefault="009628E5" w:rsidP="007D17BB">
                  <w:pPr>
                    <w:suppressAutoHyphens/>
                    <w:rPr>
                      <w:b/>
                      <w:sz w:val="22"/>
                      <w:szCs w:val="22"/>
                    </w:rPr>
                  </w:pPr>
                </w:p>
                <w:p w14:paraId="0D09DF93" w14:textId="2B064F44" w:rsidR="009628E5" w:rsidRPr="00F90AE1" w:rsidRDefault="009628E5" w:rsidP="00F91254">
                  <w:pPr>
                    <w:suppressAutoHyphens/>
                    <w:snapToGrid w:val="0"/>
                    <w:ind w:left="-3" w:right="12" w:hanging="15"/>
                    <w:rPr>
                      <w:sz w:val="22"/>
                      <w:szCs w:val="22"/>
                      <w:lang w:eastAsia="ar-SA"/>
                    </w:rPr>
                  </w:pPr>
                  <w:r>
                    <w:rPr>
                      <w:sz w:val="22"/>
                      <w:szCs w:val="22"/>
                      <w:lang w:eastAsia="ar-SA"/>
                    </w:rPr>
                    <w:t>__________________________</w:t>
                  </w:r>
                </w:p>
              </w:tc>
            </w:tr>
          </w:tbl>
          <w:p w14:paraId="18DE255B" w14:textId="77777777" w:rsidR="00F90AE1" w:rsidRPr="00F90AE1" w:rsidRDefault="00F90AE1" w:rsidP="00F90AE1">
            <w:pPr>
              <w:tabs>
                <w:tab w:val="left" w:pos="-108"/>
              </w:tabs>
              <w:suppressAutoHyphens/>
              <w:snapToGrid w:val="0"/>
              <w:ind w:left="-3" w:right="12" w:hanging="15"/>
              <w:rPr>
                <w:sz w:val="22"/>
                <w:szCs w:val="22"/>
                <w:lang w:eastAsia="ar-SA"/>
              </w:rPr>
            </w:pPr>
          </w:p>
        </w:tc>
      </w:tr>
    </w:tbl>
    <w:p w14:paraId="008B94ED" w14:textId="77777777" w:rsidR="005615D0" w:rsidRPr="0084328F" w:rsidRDefault="005615D0" w:rsidP="005815FF">
      <w:pPr>
        <w:pStyle w:val="af"/>
        <w:jc w:val="both"/>
        <w:rPr>
          <w:rFonts w:ascii="Times New Roman" w:hAnsi="Times New Roman"/>
        </w:rPr>
      </w:pPr>
    </w:p>
    <w:sectPr w:rsidR="005615D0" w:rsidRPr="0084328F" w:rsidSect="00597EFD">
      <w:footerReference w:type="default" r:id="rId7"/>
      <w:pgSz w:w="11906" w:h="16838"/>
      <w:pgMar w:top="35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2D79" w14:textId="77777777" w:rsidR="00B23E86" w:rsidRDefault="00B23E86" w:rsidP="002543C6">
      <w:r>
        <w:separator/>
      </w:r>
    </w:p>
  </w:endnote>
  <w:endnote w:type="continuationSeparator" w:id="0">
    <w:p w14:paraId="1FE6CEF4" w14:textId="77777777" w:rsidR="00B23E86" w:rsidRDefault="00B23E86" w:rsidP="0025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OpenSymbol">
    <w:altName w:val="Arial Unicode MS"/>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YR">
    <w:panose1 w:val="020B06040202020202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ltica">
    <w:altName w:val="Times New Roman"/>
    <w:panose1 w:val="020B06040202020202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anta Light">
    <w:altName w:val="Times New Roman"/>
    <w:panose1 w:val="020B0604020202020204"/>
    <w:charset w:val="00"/>
    <w:family w:val="roman"/>
    <w:notTrueType/>
    <w:pitch w:val="default"/>
  </w:font>
  <w:font w:name="GaramondC">
    <w:altName w:val="Courier New"/>
    <w:panose1 w:val="020B0604020202020204"/>
    <w:charset w:val="00"/>
    <w:family w:val="decorative"/>
    <w:notTrueType/>
    <w:pitch w:val="variable"/>
    <w:sig w:usb0="00000203" w:usb1="00000000" w:usb2="00000000" w:usb3="00000000" w:csb0="00000005" w:csb1="00000000"/>
  </w:font>
  <w:font w:name="FreeSetC">
    <w:altName w:val="Courier New"/>
    <w:panose1 w:val="020B0604020202020204"/>
    <w:charset w:val="00"/>
    <w:family w:val="decorative"/>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613276"/>
      <w:docPartObj>
        <w:docPartGallery w:val="Page Numbers (Bottom of Page)"/>
        <w:docPartUnique/>
      </w:docPartObj>
    </w:sdtPr>
    <w:sdtContent>
      <w:p w14:paraId="363B9134" w14:textId="7AD996C5" w:rsidR="002543C6" w:rsidRDefault="002543C6">
        <w:pPr>
          <w:pStyle w:val="af1"/>
          <w:jc w:val="right"/>
        </w:pPr>
        <w:r>
          <w:fldChar w:fldCharType="begin"/>
        </w:r>
        <w:r>
          <w:instrText>PAGE   \* MERGEFORMAT</w:instrText>
        </w:r>
        <w:r>
          <w:fldChar w:fldCharType="separate"/>
        </w:r>
        <w:r w:rsidR="007D17BB">
          <w:rPr>
            <w:noProof/>
          </w:rPr>
          <w:t>2</w:t>
        </w:r>
        <w:r>
          <w:fldChar w:fldCharType="end"/>
        </w:r>
      </w:p>
    </w:sdtContent>
  </w:sdt>
  <w:p w14:paraId="57C39B62" w14:textId="77777777" w:rsidR="002543C6" w:rsidRDefault="002543C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3B2E" w14:textId="77777777" w:rsidR="00B23E86" w:rsidRDefault="00B23E86" w:rsidP="002543C6">
      <w:r>
        <w:separator/>
      </w:r>
    </w:p>
  </w:footnote>
  <w:footnote w:type="continuationSeparator" w:id="0">
    <w:p w14:paraId="449AB395" w14:textId="77777777" w:rsidR="00B23E86" w:rsidRDefault="00B23E86" w:rsidP="00254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52BFD6"/>
    <w:lvl w:ilvl="0">
      <w:start w:val="1"/>
      <w:numFmt w:val="bullet"/>
      <w:lvlText w:val=""/>
      <w:lvlJc w:val="left"/>
      <w:pPr>
        <w:tabs>
          <w:tab w:val="num" w:pos="1354"/>
        </w:tabs>
        <w:ind w:left="1354" w:hanging="454"/>
      </w:pPr>
      <w:rPr>
        <w:rFonts w:ascii="Wingdings 3" w:hAnsi="Wingdings 3" w:cs="Times New Roman" w:hint="default"/>
        <w:color w:val="auto"/>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9"/>
    <w:multiLevelType w:val="singleLevel"/>
    <w:tmpl w:val="00000009"/>
    <w:name w:val="WW8Num32"/>
    <w:lvl w:ilvl="0">
      <w:start w:val="1"/>
      <w:numFmt w:val="decimal"/>
      <w:lvlText w:val="%1."/>
      <w:lvlJc w:val="left"/>
      <w:pPr>
        <w:tabs>
          <w:tab w:val="num" w:pos="1265"/>
        </w:tabs>
        <w:ind w:left="1265" w:hanging="585"/>
      </w:pPr>
    </w:lvl>
  </w:abstractNum>
  <w:abstractNum w:abstractNumId="3" w15:restartNumberingAfterBreak="0">
    <w:nsid w:val="00B960B8"/>
    <w:multiLevelType w:val="multilevel"/>
    <w:tmpl w:val="671A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9452C"/>
    <w:multiLevelType w:val="hybridMultilevel"/>
    <w:tmpl w:val="E004B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F81A2E"/>
    <w:multiLevelType w:val="hybridMultilevel"/>
    <w:tmpl w:val="31C0DDF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07BA18FD"/>
    <w:multiLevelType w:val="hybridMultilevel"/>
    <w:tmpl w:val="15B2A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F315FD"/>
    <w:multiLevelType w:val="hybridMultilevel"/>
    <w:tmpl w:val="2822E792"/>
    <w:lvl w:ilvl="0" w:tplc="C17E8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87C33FF"/>
    <w:multiLevelType w:val="hybridMultilevel"/>
    <w:tmpl w:val="D952D898"/>
    <w:lvl w:ilvl="0" w:tplc="E42897D0">
      <w:start w:val="1"/>
      <w:numFmt w:val="bullet"/>
      <w:lvlText w:val=""/>
      <w:lvlJc w:val="left"/>
      <w:pPr>
        <w:tabs>
          <w:tab w:val="num" w:pos="1287"/>
        </w:tabs>
        <w:ind w:left="1287" w:hanging="360"/>
      </w:pPr>
      <w:rPr>
        <w:rFonts w:ascii="Symbol" w:hAnsi="Symbol" w:hint="default"/>
        <w:sz w:val="20"/>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0A53CF4"/>
    <w:multiLevelType w:val="hybridMultilevel"/>
    <w:tmpl w:val="4EC694FC"/>
    <w:lvl w:ilvl="0" w:tplc="72B031E4">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9508ED"/>
    <w:multiLevelType w:val="hybridMultilevel"/>
    <w:tmpl w:val="147AF0C2"/>
    <w:lvl w:ilvl="0" w:tplc="95C088DE">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B5ECBAAC">
      <w:start w:val="1"/>
      <w:numFmt w:val="decimal"/>
      <w:lvlText w:val="%3."/>
      <w:lvlJc w:val="left"/>
      <w:pPr>
        <w:tabs>
          <w:tab w:val="num" w:pos="360"/>
        </w:tabs>
        <w:ind w:left="340" w:hanging="340"/>
      </w:pPr>
      <w:rPr>
        <w:rFonts w:hint="default"/>
      </w:rPr>
    </w:lvl>
    <w:lvl w:ilvl="3" w:tplc="0419000F">
      <w:start w:val="1"/>
      <w:numFmt w:val="decimal"/>
      <w:lvlText w:val="%4."/>
      <w:lvlJc w:val="left"/>
      <w:pPr>
        <w:tabs>
          <w:tab w:val="num" w:pos="2880"/>
        </w:tabs>
        <w:ind w:left="2880" w:hanging="360"/>
      </w:p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10376D"/>
    <w:multiLevelType w:val="multilevel"/>
    <w:tmpl w:val="6FB8739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C72734"/>
    <w:multiLevelType w:val="hybridMultilevel"/>
    <w:tmpl w:val="82C4370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CEC44C0"/>
    <w:multiLevelType w:val="hybridMultilevel"/>
    <w:tmpl w:val="717AEF3E"/>
    <w:lvl w:ilvl="0" w:tplc="B5ECBAAC">
      <w:start w:val="1"/>
      <w:numFmt w:val="decimal"/>
      <w:lvlText w:val="%1."/>
      <w:lvlJc w:val="left"/>
      <w:pPr>
        <w:tabs>
          <w:tab w:val="num" w:pos="720"/>
        </w:tabs>
        <w:ind w:left="700" w:hanging="3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3332481"/>
    <w:multiLevelType w:val="hybridMultilevel"/>
    <w:tmpl w:val="3B36041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4E0505C"/>
    <w:multiLevelType w:val="hybridMultilevel"/>
    <w:tmpl w:val="5D783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E114F1"/>
    <w:multiLevelType w:val="hybridMultilevel"/>
    <w:tmpl w:val="A39C3142"/>
    <w:lvl w:ilvl="0" w:tplc="605ADCF8">
      <w:start w:val="1"/>
      <w:numFmt w:val="decimal"/>
      <w:lvlText w:val="%1."/>
      <w:lvlJc w:val="left"/>
      <w:pPr>
        <w:ind w:left="900" w:hanging="360"/>
      </w:pPr>
      <w:rPr>
        <w:rFonts w:ascii="Calibri" w:hAnsi="Calibri"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2EC75314"/>
    <w:multiLevelType w:val="singleLevel"/>
    <w:tmpl w:val="D2C2FDCA"/>
    <w:lvl w:ilvl="0">
      <w:start w:val="1"/>
      <w:numFmt w:val="decimal"/>
      <w:lvlText w:val="2.%1."/>
      <w:legacy w:legacy="1" w:legacySpace="0" w:legacyIndent="384"/>
      <w:lvlJc w:val="left"/>
      <w:rPr>
        <w:rFonts w:ascii="Times New Roman" w:hAnsi="Times New Roman" w:cs="Times New Roman" w:hint="default"/>
      </w:rPr>
    </w:lvl>
  </w:abstractNum>
  <w:abstractNum w:abstractNumId="18" w15:restartNumberingAfterBreak="0">
    <w:nsid w:val="2F6B5C1A"/>
    <w:multiLevelType w:val="hybridMultilevel"/>
    <w:tmpl w:val="50AC47D2"/>
    <w:lvl w:ilvl="0" w:tplc="04190005">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13F71"/>
    <w:multiLevelType w:val="hybridMultilevel"/>
    <w:tmpl w:val="F4608A54"/>
    <w:lvl w:ilvl="0" w:tplc="3C6A33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EE31D4"/>
    <w:multiLevelType w:val="multilevel"/>
    <w:tmpl w:val="671A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AD641A"/>
    <w:multiLevelType w:val="multilevel"/>
    <w:tmpl w:val="CFC410B8"/>
    <w:lvl w:ilvl="0">
      <w:start w:val="1"/>
      <w:numFmt w:val="decimal"/>
      <w:pStyle w:val="Heading1H1"/>
      <w:suff w:val="space"/>
      <w:lvlText w:val="%1"/>
      <w:lvlJc w:val="left"/>
      <w:pPr>
        <w:ind w:left="360" w:hanging="360"/>
      </w:pPr>
    </w:lvl>
    <w:lvl w:ilvl="1">
      <w:start w:val="1"/>
      <w:numFmt w:val="decimal"/>
      <w:pStyle w:val="Heading2H2"/>
      <w:lvlText w:val="%1.%2"/>
      <w:lvlJc w:val="left"/>
      <w:pPr>
        <w:tabs>
          <w:tab w:val="num" w:pos="1287"/>
        </w:tabs>
        <w:ind w:left="0" w:firstLine="567"/>
      </w:pPr>
    </w:lvl>
    <w:lvl w:ilvl="2">
      <w:start w:val="1"/>
      <w:numFmt w:val="decimal"/>
      <w:pStyle w:val="Heading3H3"/>
      <w:lvlText w:val="%1.%2.%3"/>
      <w:lvlJc w:val="left"/>
      <w:pPr>
        <w:tabs>
          <w:tab w:val="num" w:pos="1854"/>
        </w:tabs>
        <w:ind w:left="0" w:firstLine="1134"/>
      </w:pPr>
    </w:lvl>
    <w:lvl w:ilvl="3">
      <w:start w:val="1"/>
      <w:numFmt w:val="decimal"/>
      <w:pStyle w:val="Heading4H4"/>
      <w:lvlText w:val="%1.%2.%3.%4"/>
      <w:lvlJc w:val="left"/>
      <w:pPr>
        <w:tabs>
          <w:tab w:val="num" w:pos="1854"/>
        </w:tabs>
        <w:ind w:left="1134" w:firstLine="0"/>
      </w:pPr>
    </w:lvl>
    <w:lvl w:ilvl="4">
      <w:start w:val="1"/>
      <w:numFmt w:val="decimal"/>
      <w:pStyle w:val="Heading5H5"/>
      <w:lvlText w:val="%1.%2.%3.%4.%5"/>
      <w:lvlJc w:val="left"/>
      <w:pPr>
        <w:tabs>
          <w:tab w:val="num" w:pos="2880"/>
        </w:tabs>
        <w:ind w:left="2232" w:hanging="792"/>
      </w:pPr>
    </w:lvl>
    <w:lvl w:ilvl="5">
      <w:start w:val="1"/>
      <w:numFmt w:val="decimal"/>
      <w:pStyle w:val="Heading6H6"/>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8C80EEA"/>
    <w:multiLevelType w:val="hybridMultilevel"/>
    <w:tmpl w:val="C2B07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B16072"/>
    <w:multiLevelType w:val="hybridMultilevel"/>
    <w:tmpl w:val="3E7A5150"/>
    <w:lvl w:ilvl="0" w:tplc="04190005">
      <w:start w:val="1"/>
      <w:numFmt w:val="decimal"/>
      <w:lvlText w:val="%1."/>
      <w:lvlJc w:val="left"/>
      <w:pPr>
        <w:tabs>
          <w:tab w:val="num" w:pos="360"/>
        </w:tabs>
        <w:ind w:left="360" w:hanging="360"/>
      </w:pPr>
      <w:rPr>
        <w:rFonts w:ascii="Times New Roman" w:hAnsi="Times New Roman" w:cs="Times New Roman" w:hint="default"/>
        <w:b/>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15:restartNumberingAfterBreak="0">
    <w:nsid w:val="3BC067EC"/>
    <w:multiLevelType w:val="hybridMultilevel"/>
    <w:tmpl w:val="560A3A1A"/>
    <w:lvl w:ilvl="0" w:tplc="4CC0CC4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0412D82"/>
    <w:multiLevelType w:val="hybridMultilevel"/>
    <w:tmpl w:val="594E7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C21CA6"/>
    <w:multiLevelType w:val="singleLevel"/>
    <w:tmpl w:val="72B031E4"/>
    <w:lvl w:ilvl="0">
      <w:start w:val="1"/>
      <w:numFmt w:val="decimal"/>
      <w:lvlText w:val="%1."/>
      <w:lvlJc w:val="left"/>
      <w:pPr>
        <w:tabs>
          <w:tab w:val="num" w:pos="930"/>
        </w:tabs>
        <w:ind w:left="930" w:hanging="360"/>
      </w:pPr>
      <w:rPr>
        <w:rFonts w:hint="default"/>
      </w:rPr>
    </w:lvl>
  </w:abstractNum>
  <w:abstractNum w:abstractNumId="27" w15:restartNumberingAfterBreak="0">
    <w:nsid w:val="483D0EA3"/>
    <w:multiLevelType w:val="singleLevel"/>
    <w:tmpl w:val="690082BE"/>
    <w:lvl w:ilvl="0">
      <w:start w:val="1"/>
      <w:numFmt w:val="decimal"/>
      <w:lvlText w:val="%1"/>
      <w:legacy w:legacy="1" w:legacySpace="0" w:legacyIndent="360"/>
      <w:lvlJc w:val="left"/>
      <w:rPr>
        <w:rFonts w:ascii="Times New Roman CYR" w:hAnsi="Times New Roman CYR" w:cs="Times New Roman CYR" w:hint="default"/>
      </w:rPr>
    </w:lvl>
  </w:abstractNum>
  <w:abstractNum w:abstractNumId="28" w15:restartNumberingAfterBreak="0">
    <w:nsid w:val="4BEA096F"/>
    <w:multiLevelType w:val="hybridMultilevel"/>
    <w:tmpl w:val="48EE46A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C2A39DB"/>
    <w:multiLevelType w:val="singleLevel"/>
    <w:tmpl w:val="1AAEE346"/>
    <w:lvl w:ilvl="0">
      <w:start w:val="1"/>
      <w:numFmt w:val="decimal"/>
      <w:lvlText w:val="%1."/>
      <w:legacy w:legacy="1" w:legacySpace="0" w:legacyIndent="283"/>
      <w:lvlJc w:val="left"/>
      <w:pPr>
        <w:ind w:left="567" w:hanging="283"/>
      </w:pPr>
    </w:lvl>
  </w:abstractNum>
  <w:abstractNum w:abstractNumId="30" w15:restartNumberingAfterBreak="0">
    <w:nsid w:val="4CE53324"/>
    <w:multiLevelType w:val="hybridMultilevel"/>
    <w:tmpl w:val="79DC56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E5A1D61"/>
    <w:multiLevelType w:val="hybridMultilevel"/>
    <w:tmpl w:val="B25ACE0E"/>
    <w:lvl w:ilvl="0" w:tplc="1AAEE346">
      <w:start w:val="1"/>
      <w:numFmt w:val="decimal"/>
      <w:lvlText w:val="%1."/>
      <w:legacy w:legacy="1" w:legacySpace="0" w:legacyIndent="283"/>
      <w:lvlJc w:val="left"/>
      <w:pPr>
        <w:ind w:left="567"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E6F47D5"/>
    <w:multiLevelType w:val="hybridMultilevel"/>
    <w:tmpl w:val="1EB66EDE"/>
    <w:lvl w:ilvl="0" w:tplc="09846C60">
      <w:start w:val="1"/>
      <w:numFmt w:val="decimal"/>
      <w:lvlText w:val="%1."/>
      <w:lvlJc w:val="left"/>
      <w:pPr>
        <w:ind w:left="1069" w:hanging="360"/>
      </w:pPr>
      <w:rPr>
        <w:rFonts w:cs="Tahoma"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5A31DF5"/>
    <w:multiLevelType w:val="hybridMultilevel"/>
    <w:tmpl w:val="66B246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0BD6CFE"/>
    <w:multiLevelType w:val="hybridMultilevel"/>
    <w:tmpl w:val="282EE25A"/>
    <w:lvl w:ilvl="0" w:tplc="04190001">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FB4251"/>
    <w:multiLevelType w:val="hybridMultilevel"/>
    <w:tmpl w:val="8F4CC4C2"/>
    <w:lvl w:ilvl="0" w:tplc="22824EDA">
      <w:start w:val="1"/>
      <w:numFmt w:val="decimal"/>
      <w:lvlText w:val="%1."/>
      <w:lvlJc w:val="left"/>
      <w:pPr>
        <w:ind w:left="900" w:hanging="360"/>
      </w:pPr>
      <w:rPr>
        <w:rFonts w:ascii="Calibri" w:hAnsi="Calibri"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9CD37F9"/>
    <w:multiLevelType w:val="hybridMultilevel"/>
    <w:tmpl w:val="1806F774"/>
    <w:lvl w:ilvl="0" w:tplc="04190001">
      <w:start w:val="1"/>
      <w:numFmt w:val="bullet"/>
      <w:lvlText w:val=""/>
      <w:lvlJc w:val="left"/>
      <w:pPr>
        <w:tabs>
          <w:tab w:val="num" w:pos="1152"/>
        </w:tabs>
        <w:ind w:left="1152" w:hanging="360"/>
      </w:pPr>
      <w:rPr>
        <w:rFonts w:ascii="Symbol" w:hAnsi="Symbol" w:hint="default"/>
      </w:rPr>
    </w:lvl>
    <w:lvl w:ilvl="1" w:tplc="04190019">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AFD3212"/>
    <w:multiLevelType w:val="hybridMultilevel"/>
    <w:tmpl w:val="36C0CD28"/>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B167816"/>
    <w:multiLevelType w:val="hybridMultilevel"/>
    <w:tmpl w:val="38D015E4"/>
    <w:lvl w:ilvl="0" w:tplc="B0BC87A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E045958"/>
    <w:multiLevelType w:val="singleLevel"/>
    <w:tmpl w:val="829290F6"/>
    <w:lvl w:ilvl="0">
      <w:start w:val="1"/>
      <w:numFmt w:val="decimal"/>
      <w:lvlText w:val="%1."/>
      <w:lvlJc w:val="left"/>
      <w:pPr>
        <w:tabs>
          <w:tab w:val="num" w:pos="1080"/>
        </w:tabs>
        <w:ind w:left="1080" w:hanging="360"/>
      </w:pPr>
      <w:rPr>
        <w:rFonts w:hint="default"/>
      </w:rPr>
    </w:lvl>
  </w:abstractNum>
  <w:abstractNum w:abstractNumId="40" w15:restartNumberingAfterBreak="0">
    <w:nsid w:val="70EF5590"/>
    <w:multiLevelType w:val="hybridMultilevel"/>
    <w:tmpl w:val="F4608A54"/>
    <w:lvl w:ilvl="0" w:tplc="3C6A33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071153"/>
    <w:multiLevelType w:val="singleLevel"/>
    <w:tmpl w:val="A48299D2"/>
    <w:lvl w:ilvl="0">
      <w:start w:val="1"/>
      <w:numFmt w:val="decimal"/>
      <w:lvlText w:val="%1."/>
      <w:lvlJc w:val="left"/>
      <w:pPr>
        <w:tabs>
          <w:tab w:val="num" w:pos="1017"/>
        </w:tabs>
        <w:ind w:left="1017" w:hanging="450"/>
      </w:pPr>
      <w:rPr>
        <w:rFonts w:hint="default"/>
      </w:rPr>
    </w:lvl>
  </w:abstractNum>
  <w:abstractNum w:abstractNumId="42" w15:restartNumberingAfterBreak="0">
    <w:nsid w:val="7BE60977"/>
    <w:multiLevelType w:val="hybridMultilevel"/>
    <w:tmpl w:val="972CDEC4"/>
    <w:lvl w:ilvl="0" w:tplc="04190001">
      <w:start w:val="1"/>
      <w:numFmt w:val="decimal"/>
      <w:lvlText w:val="%1."/>
      <w:lvlJc w:val="left"/>
      <w:pPr>
        <w:tabs>
          <w:tab w:val="num" w:pos="1152"/>
        </w:tabs>
        <w:ind w:left="1152" w:hanging="360"/>
      </w:pPr>
    </w:lvl>
    <w:lvl w:ilvl="1" w:tplc="04190003">
      <w:start w:val="1"/>
      <w:numFmt w:val="decimal"/>
      <w:lvlText w:val="%2."/>
      <w:lvlJc w:val="left"/>
      <w:pPr>
        <w:tabs>
          <w:tab w:val="num" w:pos="1872"/>
        </w:tabs>
        <w:ind w:left="1872" w:hanging="360"/>
      </w:pPr>
      <w:rPr>
        <w:rFonts w:hint="default"/>
      </w:rPr>
    </w:lvl>
    <w:lvl w:ilvl="2" w:tplc="04190005">
      <w:start w:val="1"/>
      <w:numFmt w:val="bullet"/>
      <w:lvlText w:val=""/>
      <w:lvlJc w:val="left"/>
      <w:pPr>
        <w:tabs>
          <w:tab w:val="num" w:pos="2772"/>
        </w:tabs>
        <w:ind w:left="2772" w:hanging="360"/>
      </w:pPr>
      <w:rPr>
        <w:rFonts w:ascii="Symbol" w:hAnsi="Symbol" w:hint="default"/>
      </w:rPr>
    </w:lvl>
    <w:lvl w:ilvl="3" w:tplc="04190001">
      <w:start w:val="1"/>
      <w:numFmt w:val="decimal"/>
      <w:lvlText w:val="%4."/>
      <w:lvlJc w:val="left"/>
      <w:pPr>
        <w:tabs>
          <w:tab w:val="num" w:pos="3312"/>
        </w:tabs>
        <w:ind w:left="3312" w:hanging="360"/>
      </w:pPr>
      <w:rPr>
        <w:rFonts w:hint="default"/>
      </w:rPr>
    </w:lvl>
    <w:lvl w:ilvl="4" w:tplc="04190003" w:tentative="1">
      <w:start w:val="1"/>
      <w:numFmt w:val="lowerLetter"/>
      <w:lvlText w:val="%5."/>
      <w:lvlJc w:val="left"/>
      <w:pPr>
        <w:tabs>
          <w:tab w:val="num" w:pos="4032"/>
        </w:tabs>
        <w:ind w:left="4032" w:hanging="360"/>
      </w:pPr>
    </w:lvl>
    <w:lvl w:ilvl="5" w:tplc="04190005" w:tentative="1">
      <w:start w:val="1"/>
      <w:numFmt w:val="lowerRoman"/>
      <w:lvlText w:val="%6."/>
      <w:lvlJc w:val="right"/>
      <w:pPr>
        <w:tabs>
          <w:tab w:val="num" w:pos="4752"/>
        </w:tabs>
        <w:ind w:left="4752" w:hanging="180"/>
      </w:pPr>
    </w:lvl>
    <w:lvl w:ilvl="6" w:tplc="04190001" w:tentative="1">
      <w:start w:val="1"/>
      <w:numFmt w:val="decimal"/>
      <w:lvlText w:val="%7."/>
      <w:lvlJc w:val="left"/>
      <w:pPr>
        <w:tabs>
          <w:tab w:val="num" w:pos="5472"/>
        </w:tabs>
        <w:ind w:left="5472" w:hanging="360"/>
      </w:pPr>
    </w:lvl>
    <w:lvl w:ilvl="7" w:tplc="04190003" w:tentative="1">
      <w:start w:val="1"/>
      <w:numFmt w:val="lowerLetter"/>
      <w:lvlText w:val="%8."/>
      <w:lvlJc w:val="left"/>
      <w:pPr>
        <w:tabs>
          <w:tab w:val="num" w:pos="6192"/>
        </w:tabs>
        <w:ind w:left="6192" w:hanging="360"/>
      </w:pPr>
    </w:lvl>
    <w:lvl w:ilvl="8" w:tplc="04190005" w:tentative="1">
      <w:start w:val="1"/>
      <w:numFmt w:val="lowerRoman"/>
      <w:lvlText w:val="%9."/>
      <w:lvlJc w:val="right"/>
      <w:pPr>
        <w:tabs>
          <w:tab w:val="num" w:pos="6912"/>
        </w:tabs>
        <w:ind w:left="6912" w:hanging="180"/>
      </w:pPr>
    </w:lvl>
  </w:abstractNum>
  <w:num w:numId="1" w16cid:durableId="1497919852">
    <w:abstractNumId w:val="21"/>
  </w:num>
  <w:num w:numId="2" w16cid:durableId="1916012344">
    <w:abstractNumId w:val="17"/>
  </w:num>
  <w:num w:numId="3" w16cid:durableId="744037884">
    <w:abstractNumId w:val="39"/>
  </w:num>
  <w:num w:numId="4" w16cid:durableId="1696999243">
    <w:abstractNumId w:val="41"/>
  </w:num>
  <w:num w:numId="5" w16cid:durableId="52968915">
    <w:abstractNumId w:val="12"/>
  </w:num>
  <w:num w:numId="6" w16cid:durableId="1735197049">
    <w:abstractNumId w:val="27"/>
  </w:num>
  <w:num w:numId="7" w16cid:durableId="734739746">
    <w:abstractNumId w:val="25"/>
  </w:num>
  <w:num w:numId="8" w16cid:durableId="1303735309">
    <w:abstractNumId w:val="32"/>
  </w:num>
  <w:num w:numId="9" w16cid:durableId="1367876097">
    <w:abstractNumId w:val="38"/>
  </w:num>
  <w:num w:numId="10" w16cid:durableId="2008364242">
    <w:abstractNumId w:val="28"/>
  </w:num>
  <w:num w:numId="11" w16cid:durableId="795106773">
    <w:abstractNumId w:val="0"/>
  </w:num>
  <w:num w:numId="12" w16cid:durableId="1456370016">
    <w:abstractNumId w:val="23"/>
  </w:num>
  <w:num w:numId="13" w16cid:durableId="1263883157">
    <w:abstractNumId w:val="30"/>
  </w:num>
  <w:num w:numId="14" w16cid:durableId="711420228">
    <w:abstractNumId w:val="11"/>
  </w:num>
  <w:num w:numId="15" w16cid:durableId="118838101">
    <w:abstractNumId w:val="42"/>
  </w:num>
  <w:num w:numId="16" w16cid:durableId="708648145">
    <w:abstractNumId w:val="26"/>
  </w:num>
  <w:num w:numId="17" w16cid:durableId="513305273">
    <w:abstractNumId w:val="9"/>
  </w:num>
  <w:num w:numId="18" w16cid:durableId="895623509">
    <w:abstractNumId w:val="18"/>
  </w:num>
  <w:num w:numId="19" w16cid:durableId="995694651">
    <w:abstractNumId w:val="36"/>
  </w:num>
  <w:num w:numId="20" w16cid:durableId="853421388">
    <w:abstractNumId w:val="33"/>
  </w:num>
  <w:num w:numId="21" w16cid:durableId="1829710942">
    <w:abstractNumId w:val="34"/>
  </w:num>
  <w:num w:numId="22" w16cid:durableId="1603799569">
    <w:abstractNumId w:val="14"/>
  </w:num>
  <w:num w:numId="23" w16cid:durableId="726026176">
    <w:abstractNumId w:val="5"/>
  </w:num>
  <w:num w:numId="24" w16cid:durableId="1859006187">
    <w:abstractNumId w:val="37"/>
  </w:num>
  <w:num w:numId="25" w16cid:durableId="1448307706">
    <w:abstractNumId w:val="2"/>
  </w:num>
  <w:num w:numId="26" w16cid:durableId="1404718947">
    <w:abstractNumId w:val="8"/>
  </w:num>
  <w:num w:numId="27" w16cid:durableId="1580138563">
    <w:abstractNumId w:val="29"/>
  </w:num>
  <w:num w:numId="28" w16cid:durableId="1216742058">
    <w:abstractNumId w:val="31"/>
  </w:num>
  <w:num w:numId="29" w16cid:durableId="1997145643">
    <w:abstractNumId w:val="10"/>
  </w:num>
  <w:num w:numId="30" w16cid:durableId="412316750">
    <w:abstractNumId w:val="13"/>
  </w:num>
  <w:num w:numId="31" w16cid:durableId="487793305">
    <w:abstractNumId w:val="3"/>
  </w:num>
  <w:num w:numId="32" w16cid:durableId="1439984618">
    <w:abstractNumId w:val="20"/>
  </w:num>
  <w:num w:numId="33" w16cid:durableId="847712648">
    <w:abstractNumId w:val="35"/>
  </w:num>
  <w:num w:numId="34" w16cid:durableId="154959354">
    <w:abstractNumId w:val="16"/>
  </w:num>
  <w:num w:numId="35" w16cid:durableId="93936845">
    <w:abstractNumId w:val="7"/>
  </w:num>
  <w:num w:numId="36" w16cid:durableId="157695800">
    <w:abstractNumId w:val="15"/>
  </w:num>
  <w:num w:numId="37" w16cid:durableId="1661932075">
    <w:abstractNumId w:val="24"/>
  </w:num>
  <w:num w:numId="38" w16cid:durableId="1507475311">
    <w:abstractNumId w:val="1"/>
  </w:num>
  <w:num w:numId="39" w16cid:durableId="1225990951">
    <w:abstractNumId w:val="6"/>
  </w:num>
  <w:num w:numId="40" w16cid:durableId="815027055">
    <w:abstractNumId w:val="22"/>
  </w:num>
  <w:num w:numId="41" w16cid:durableId="1490097352">
    <w:abstractNumId w:val="4"/>
  </w:num>
  <w:num w:numId="42" w16cid:durableId="1234510736">
    <w:abstractNumId w:val="40"/>
  </w:num>
  <w:num w:numId="43" w16cid:durableId="7844206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B0"/>
    <w:rsid w:val="000002A1"/>
    <w:rsid w:val="00002457"/>
    <w:rsid w:val="00002A67"/>
    <w:rsid w:val="000043E3"/>
    <w:rsid w:val="00011EFB"/>
    <w:rsid w:val="00014E17"/>
    <w:rsid w:val="00021973"/>
    <w:rsid w:val="000219F0"/>
    <w:rsid w:val="00024221"/>
    <w:rsid w:val="0002517B"/>
    <w:rsid w:val="000266DA"/>
    <w:rsid w:val="00026F96"/>
    <w:rsid w:val="00030BFF"/>
    <w:rsid w:val="00031C02"/>
    <w:rsid w:val="000332EB"/>
    <w:rsid w:val="000372A4"/>
    <w:rsid w:val="0003781B"/>
    <w:rsid w:val="000440D4"/>
    <w:rsid w:val="0004421F"/>
    <w:rsid w:val="00044E4E"/>
    <w:rsid w:val="00045034"/>
    <w:rsid w:val="00047D27"/>
    <w:rsid w:val="0005183B"/>
    <w:rsid w:val="000530CE"/>
    <w:rsid w:val="000535C1"/>
    <w:rsid w:val="00054912"/>
    <w:rsid w:val="0005723D"/>
    <w:rsid w:val="00061D43"/>
    <w:rsid w:val="00061E10"/>
    <w:rsid w:val="00062941"/>
    <w:rsid w:val="00062C79"/>
    <w:rsid w:val="00064228"/>
    <w:rsid w:val="00064405"/>
    <w:rsid w:val="00066A6A"/>
    <w:rsid w:val="0006754B"/>
    <w:rsid w:val="00070D28"/>
    <w:rsid w:val="00070DD1"/>
    <w:rsid w:val="000710F5"/>
    <w:rsid w:val="0007174F"/>
    <w:rsid w:val="000746B3"/>
    <w:rsid w:val="000802EB"/>
    <w:rsid w:val="000804FF"/>
    <w:rsid w:val="00081DEB"/>
    <w:rsid w:val="00082054"/>
    <w:rsid w:val="00084BB9"/>
    <w:rsid w:val="00091B21"/>
    <w:rsid w:val="00096E85"/>
    <w:rsid w:val="000975F8"/>
    <w:rsid w:val="00097ADC"/>
    <w:rsid w:val="000A49DF"/>
    <w:rsid w:val="000A6515"/>
    <w:rsid w:val="000A7352"/>
    <w:rsid w:val="000B167B"/>
    <w:rsid w:val="000B46E6"/>
    <w:rsid w:val="000B4F82"/>
    <w:rsid w:val="000B732E"/>
    <w:rsid w:val="000C02F4"/>
    <w:rsid w:val="000C30AC"/>
    <w:rsid w:val="000C3DE0"/>
    <w:rsid w:val="000C4FAD"/>
    <w:rsid w:val="000D0FC3"/>
    <w:rsid w:val="000D2F73"/>
    <w:rsid w:val="000D628D"/>
    <w:rsid w:val="000D7F4F"/>
    <w:rsid w:val="000E1980"/>
    <w:rsid w:val="000E1A9C"/>
    <w:rsid w:val="000E2095"/>
    <w:rsid w:val="000E2A7F"/>
    <w:rsid w:val="000E5339"/>
    <w:rsid w:val="000E56A0"/>
    <w:rsid w:val="000F1CFC"/>
    <w:rsid w:val="000F217C"/>
    <w:rsid w:val="000F2D32"/>
    <w:rsid w:val="000F43F5"/>
    <w:rsid w:val="000F7CC5"/>
    <w:rsid w:val="00100CAB"/>
    <w:rsid w:val="00102A2E"/>
    <w:rsid w:val="001041A4"/>
    <w:rsid w:val="001106B8"/>
    <w:rsid w:val="001125DC"/>
    <w:rsid w:val="00116761"/>
    <w:rsid w:val="00116CAC"/>
    <w:rsid w:val="00121540"/>
    <w:rsid w:val="00122EFE"/>
    <w:rsid w:val="001244FE"/>
    <w:rsid w:val="00124C3D"/>
    <w:rsid w:val="00124FF7"/>
    <w:rsid w:val="0012695A"/>
    <w:rsid w:val="00127C67"/>
    <w:rsid w:val="001303C6"/>
    <w:rsid w:val="00136CAF"/>
    <w:rsid w:val="0013785F"/>
    <w:rsid w:val="00142CE9"/>
    <w:rsid w:val="00145416"/>
    <w:rsid w:val="0014735E"/>
    <w:rsid w:val="0015045E"/>
    <w:rsid w:val="00151061"/>
    <w:rsid w:val="00151F3E"/>
    <w:rsid w:val="00152A07"/>
    <w:rsid w:val="001530E1"/>
    <w:rsid w:val="0015441B"/>
    <w:rsid w:val="00154CF8"/>
    <w:rsid w:val="00161161"/>
    <w:rsid w:val="00163788"/>
    <w:rsid w:val="001675AE"/>
    <w:rsid w:val="001724E0"/>
    <w:rsid w:val="00181F7A"/>
    <w:rsid w:val="00182980"/>
    <w:rsid w:val="00185D84"/>
    <w:rsid w:val="0018722F"/>
    <w:rsid w:val="00190F3A"/>
    <w:rsid w:val="0019284A"/>
    <w:rsid w:val="001931A5"/>
    <w:rsid w:val="001A0D4C"/>
    <w:rsid w:val="001A3BED"/>
    <w:rsid w:val="001B156D"/>
    <w:rsid w:val="001C0F48"/>
    <w:rsid w:val="001C107E"/>
    <w:rsid w:val="001C23C3"/>
    <w:rsid w:val="001C7BCA"/>
    <w:rsid w:val="001D273C"/>
    <w:rsid w:val="001D368C"/>
    <w:rsid w:val="001D3CF8"/>
    <w:rsid w:val="001D6257"/>
    <w:rsid w:val="001E3229"/>
    <w:rsid w:val="001E3430"/>
    <w:rsid w:val="001E65DF"/>
    <w:rsid w:val="001E6767"/>
    <w:rsid w:val="001E7F24"/>
    <w:rsid w:val="001F2C74"/>
    <w:rsid w:val="002011BB"/>
    <w:rsid w:val="00204310"/>
    <w:rsid w:val="00205348"/>
    <w:rsid w:val="00210AB5"/>
    <w:rsid w:val="00215093"/>
    <w:rsid w:val="00221E97"/>
    <w:rsid w:val="00226909"/>
    <w:rsid w:val="00226B50"/>
    <w:rsid w:val="00226CAF"/>
    <w:rsid w:val="0023173D"/>
    <w:rsid w:val="002331D1"/>
    <w:rsid w:val="002366D0"/>
    <w:rsid w:val="0024287B"/>
    <w:rsid w:val="00245122"/>
    <w:rsid w:val="00246DBC"/>
    <w:rsid w:val="00250464"/>
    <w:rsid w:val="00251289"/>
    <w:rsid w:val="002539E1"/>
    <w:rsid w:val="002543C6"/>
    <w:rsid w:val="00254CFE"/>
    <w:rsid w:val="002551FC"/>
    <w:rsid w:val="00256654"/>
    <w:rsid w:val="00262765"/>
    <w:rsid w:val="002634CF"/>
    <w:rsid w:val="00267475"/>
    <w:rsid w:val="00276036"/>
    <w:rsid w:val="0027697C"/>
    <w:rsid w:val="00276AA3"/>
    <w:rsid w:val="00277349"/>
    <w:rsid w:val="00280E8B"/>
    <w:rsid w:val="00281B4D"/>
    <w:rsid w:val="00283AAA"/>
    <w:rsid w:val="00284C5F"/>
    <w:rsid w:val="002908A1"/>
    <w:rsid w:val="00290CD9"/>
    <w:rsid w:val="0029212E"/>
    <w:rsid w:val="00295907"/>
    <w:rsid w:val="00297DF0"/>
    <w:rsid w:val="002A0B7A"/>
    <w:rsid w:val="002A17A9"/>
    <w:rsid w:val="002A24D2"/>
    <w:rsid w:val="002B1AAE"/>
    <w:rsid w:val="002B26BE"/>
    <w:rsid w:val="002B27F4"/>
    <w:rsid w:val="002B3C3E"/>
    <w:rsid w:val="002B440A"/>
    <w:rsid w:val="002B7276"/>
    <w:rsid w:val="002C5C99"/>
    <w:rsid w:val="002C7E2C"/>
    <w:rsid w:val="002D032A"/>
    <w:rsid w:val="002D06CC"/>
    <w:rsid w:val="002D1067"/>
    <w:rsid w:val="002D190A"/>
    <w:rsid w:val="002D1B2D"/>
    <w:rsid w:val="002D3C8D"/>
    <w:rsid w:val="002D7F28"/>
    <w:rsid w:val="002E209A"/>
    <w:rsid w:val="002E3018"/>
    <w:rsid w:val="002E34D7"/>
    <w:rsid w:val="002E3532"/>
    <w:rsid w:val="002E5080"/>
    <w:rsid w:val="002E6EC6"/>
    <w:rsid w:val="002E7B20"/>
    <w:rsid w:val="002F284C"/>
    <w:rsid w:val="002F407B"/>
    <w:rsid w:val="002F410C"/>
    <w:rsid w:val="002F62EE"/>
    <w:rsid w:val="002F6417"/>
    <w:rsid w:val="003001CA"/>
    <w:rsid w:val="00304515"/>
    <w:rsid w:val="003046BD"/>
    <w:rsid w:val="003119B8"/>
    <w:rsid w:val="00312355"/>
    <w:rsid w:val="003131A4"/>
    <w:rsid w:val="00317E73"/>
    <w:rsid w:val="00317FBC"/>
    <w:rsid w:val="00321529"/>
    <w:rsid w:val="00322E8A"/>
    <w:rsid w:val="00326DE0"/>
    <w:rsid w:val="003277D6"/>
    <w:rsid w:val="00327A54"/>
    <w:rsid w:val="00327EA1"/>
    <w:rsid w:val="00330DFB"/>
    <w:rsid w:val="00332385"/>
    <w:rsid w:val="00335411"/>
    <w:rsid w:val="003358E4"/>
    <w:rsid w:val="00336FC4"/>
    <w:rsid w:val="00341FB4"/>
    <w:rsid w:val="00342601"/>
    <w:rsid w:val="003530EE"/>
    <w:rsid w:val="00357A30"/>
    <w:rsid w:val="003602B9"/>
    <w:rsid w:val="003641DE"/>
    <w:rsid w:val="00364CEC"/>
    <w:rsid w:val="00365037"/>
    <w:rsid w:val="00367171"/>
    <w:rsid w:val="003672D5"/>
    <w:rsid w:val="00371474"/>
    <w:rsid w:val="0037174C"/>
    <w:rsid w:val="0037728E"/>
    <w:rsid w:val="00381E3C"/>
    <w:rsid w:val="003823B8"/>
    <w:rsid w:val="00384226"/>
    <w:rsid w:val="00385138"/>
    <w:rsid w:val="00390DF5"/>
    <w:rsid w:val="003910E2"/>
    <w:rsid w:val="00391B9D"/>
    <w:rsid w:val="00392423"/>
    <w:rsid w:val="00392B5E"/>
    <w:rsid w:val="0039506E"/>
    <w:rsid w:val="00397E80"/>
    <w:rsid w:val="003A036B"/>
    <w:rsid w:val="003A2296"/>
    <w:rsid w:val="003A2D62"/>
    <w:rsid w:val="003A3C6E"/>
    <w:rsid w:val="003A53F2"/>
    <w:rsid w:val="003A7C82"/>
    <w:rsid w:val="003B02FD"/>
    <w:rsid w:val="003B0528"/>
    <w:rsid w:val="003B10BE"/>
    <w:rsid w:val="003B136F"/>
    <w:rsid w:val="003B1EA0"/>
    <w:rsid w:val="003B22C4"/>
    <w:rsid w:val="003B7FDC"/>
    <w:rsid w:val="003D3565"/>
    <w:rsid w:val="003D477A"/>
    <w:rsid w:val="003D616E"/>
    <w:rsid w:val="003D6819"/>
    <w:rsid w:val="003D69F8"/>
    <w:rsid w:val="003D7B3C"/>
    <w:rsid w:val="003E1407"/>
    <w:rsid w:val="003E1670"/>
    <w:rsid w:val="003E3711"/>
    <w:rsid w:val="003E53DB"/>
    <w:rsid w:val="003E5B18"/>
    <w:rsid w:val="003F33EB"/>
    <w:rsid w:val="003F66C0"/>
    <w:rsid w:val="00400F38"/>
    <w:rsid w:val="00402566"/>
    <w:rsid w:val="00407A44"/>
    <w:rsid w:val="00410EC9"/>
    <w:rsid w:val="004116B4"/>
    <w:rsid w:val="004130A7"/>
    <w:rsid w:val="0042280A"/>
    <w:rsid w:val="00424308"/>
    <w:rsid w:val="00424FC7"/>
    <w:rsid w:val="00426469"/>
    <w:rsid w:val="004307BF"/>
    <w:rsid w:val="0043085B"/>
    <w:rsid w:val="004354B7"/>
    <w:rsid w:val="0043581D"/>
    <w:rsid w:val="0044026E"/>
    <w:rsid w:val="004429CD"/>
    <w:rsid w:val="00444840"/>
    <w:rsid w:val="0044549B"/>
    <w:rsid w:val="004525B7"/>
    <w:rsid w:val="004534DD"/>
    <w:rsid w:val="00453FF3"/>
    <w:rsid w:val="004545B0"/>
    <w:rsid w:val="0045703C"/>
    <w:rsid w:val="004571ED"/>
    <w:rsid w:val="00457B27"/>
    <w:rsid w:val="004615F2"/>
    <w:rsid w:val="004634CD"/>
    <w:rsid w:val="0046412D"/>
    <w:rsid w:val="00465FBA"/>
    <w:rsid w:val="00471E22"/>
    <w:rsid w:val="00473F42"/>
    <w:rsid w:val="0047415B"/>
    <w:rsid w:val="004754C8"/>
    <w:rsid w:val="00477DAB"/>
    <w:rsid w:val="00480BD3"/>
    <w:rsid w:val="00481C28"/>
    <w:rsid w:val="00482AEF"/>
    <w:rsid w:val="00485DB8"/>
    <w:rsid w:val="004956ED"/>
    <w:rsid w:val="004978A6"/>
    <w:rsid w:val="004A0EFD"/>
    <w:rsid w:val="004A2F31"/>
    <w:rsid w:val="004A4BDD"/>
    <w:rsid w:val="004A5B31"/>
    <w:rsid w:val="004A75BE"/>
    <w:rsid w:val="004B2CDF"/>
    <w:rsid w:val="004B2F37"/>
    <w:rsid w:val="004B40D0"/>
    <w:rsid w:val="004B7B00"/>
    <w:rsid w:val="004C1A22"/>
    <w:rsid w:val="004C4260"/>
    <w:rsid w:val="004D113D"/>
    <w:rsid w:val="004D452B"/>
    <w:rsid w:val="004E1FA8"/>
    <w:rsid w:val="004E59F2"/>
    <w:rsid w:val="004F153D"/>
    <w:rsid w:val="004F3EF5"/>
    <w:rsid w:val="004F5119"/>
    <w:rsid w:val="004F517A"/>
    <w:rsid w:val="004F6097"/>
    <w:rsid w:val="004F7638"/>
    <w:rsid w:val="004F7DAA"/>
    <w:rsid w:val="0050068F"/>
    <w:rsid w:val="0050146C"/>
    <w:rsid w:val="005014D7"/>
    <w:rsid w:val="00503185"/>
    <w:rsid w:val="005043C8"/>
    <w:rsid w:val="005054B1"/>
    <w:rsid w:val="005062D4"/>
    <w:rsid w:val="00506535"/>
    <w:rsid w:val="00516521"/>
    <w:rsid w:val="00520112"/>
    <w:rsid w:val="00520D5D"/>
    <w:rsid w:val="0052128D"/>
    <w:rsid w:val="00522A77"/>
    <w:rsid w:val="00534786"/>
    <w:rsid w:val="00535B2F"/>
    <w:rsid w:val="00535F72"/>
    <w:rsid w:val="005373B0"/>
    <w:rsid w:val="005420EB"/>
    <w:rsid w:val="00543739"/>
    <w:rsid w:val="00545B66"/>
    <w:rsid w:val="00551151"/>
    <w:rsid w:val="005555FE"/>
    <w:rsid w:val="0055592D"/>
    <w:rsid w:val="00555936"/>
    <w:rsid w:val="005564BF"/>
    <w:rsid w:val="00556599"/>
    <w:rsid w:val="00556F87"/>
    <w:rsid w:val="005578AB"/>
    <w:rsid w:val="005615D0"/>
    <w:rsid w:val="005628F4"/>
    <w:rsid w:val="0056409D"/>
    <w:rsid w:val="005646B9"/>
    <w:rsid w:val="005649A9"/>
    <w:rsid w:val="0057615F"/>
    <w:rsid w:val="005815FF"/>
    <w:rsid w:val="005829E9"/>
    <w:rsid w:val="005838D7"/>
    <w:rsid w:val="005851D4"/>
    <w:rsid w:val="00586692"/>
    <w:rsid w:val="00586F45"/>
    <w:rsid w:val="00587FA7"/>
    <w:rsid w:val="00592105"/>
    <w:rsid w:val="005925C4"/>
    <w:rsid w:val="00593869"/>
    <w:rsid w:val="00593F7C"/>
    <w:rsid w:val="00595108"/>
    <w:rsid w:val="0059692B"/>
    <w:rsid w:val="00597C25"/>
    <w:rsid w:val="00597EFD"/>
    <w:rsid w:val="005A0A77"/>
    <w:rsid w:val="005A1852"/>
    <w:rsid w:val="005A6756"/>
    <w:rsid w:val="005B051F"/>
    <w:rsid w:val="005B1660"/>
    <w:rsid w:val="005B30FC"/>
    <w:rsid w:val="005B5A44"/>
    <w:rsid w:val="005B631B"/>
    <w:rsid w:val="005B6DD0"/>
    <w:rsid w:val="005C08A1"/>
    <w:rsid w:val="005C1DFC"/>
    <w:rsid w:val="005C3C9E"/>
    <w:rsid w:val="005C6033"/>
    <w:rsid w:val="005D11D7"/>
    <w:rsid w:val="005D3954"/>
    <w:rsid w:val="005E17DB"/>
    <w:rsid w:val="005E40D3"/>
    <w:rsid w:val="005E7428"/>
    <w:rsid w:val="005E77D4"/>
    <w:rsid w:val="005F04F1"/>
    <w:rsid w:val="005F2900"/>
    <w:rsid w:val="005F6130"/>
    <w:rsid w:val="005F6933"/>
    <w:rsid w:val="005F766C"/>
    <w:rsid w:val="00602358"/>
    <w:rsid w:val="006066C3"/>
    <w:rsid w:val="00606842"/>
    <w:rsid w:val="006069C6"/>
    <w:rsid w:val="00607AD5"/>
    <w:rsid w:val="006133A2"/>
    <w:rsid w:val="006173F3"/>
    <w:rsid w:val="006204F8"/>
    <w:rsid w:val="006211E6"/>
    <w:rsid w:val="00621E28"/>
    <w:rsid w:val="006224C2"/>
    <w:rsid w:val="00623097"/>
    <w:rsid w:val="00624CA1"/>
    <w:rsid w:val="00625019"/>
    <w:rsid w:val="0062660D"/>
    <w:rsid w:val="006312C3"/>
    <w:rsid w:val="006319ED"/>
    <w:rsid w:val="00637314"/>
    <w:rsid w:val="00640DBC"/>
    <w:rsid w:val="00643159"/>
    <w:rsid w:val="00643D31"/>
    <w:rsid w:val="0065143F"/>
    <w:rsid w:val="00652F83"/>
    <w:rsid w:val="00654658"/>
    <w:rsid w:val="00655340"/>
    <w:rsid w:val="0065631D"/>
    <w:rsid w:val="00661B03"/>
    <w:rsid w:val="00664388"/>
    <w:rsid w:val="00666437"/>
    <w:rsid w:val="00671EBB"/>
    <w:rsid w:val="00672025"/>
    <w:rsid w:val="00675FFA"/>
    <w:rsid w:val="00677322"/>
    <w:rsid w:val="00677D88"/>
    <w:rsid w:val="00685F60"/>
    <w:rsid w:val="006915A2"/>
    <w:rsid w:val="00694BA3"/>
    <w:rsid w:val="00694F99"/>
    <w:rsid w:val="00695157"/>
    <w:rsid w:val="006968E7"/>
    <w:rsid w:val="006A0653"/>
    <w:rsid w:val="006A0894"/>
    <w:rsid w:val="006A2617"/>
    <w:rsid w:val="006A2C06"/>
    <w:rsid w:val="006A5D77"/>
    <w:rsid w:val="006A6C7B"/>
    <w:rsid w:val="006A7505"/>
    <w:rsid w:val="006B2CFD"/>
    <w:rsid w:val="006B3C75"/>
    <w:rsid w:val="006B46EA"/>
    <w:rsid w:val="006C05E7"/>
    <w:rsid w:val="006C2937"/>
    <w:rsid w:val="006C601A"/>
    <w:rsid w:val="006C6C40"/>
    <w:rsid w:val="006C6D84"/>
    <w:rsid w:val="006C75D4"/>
    <w:rsid w:val="006D01DB"/>
    <w:rsid w:val="006D3E40"/>
    <w:rsid w:val="006D498B"/>
    <w:rsid w:val="006E0642"/>
    <w:rsid w:val="006E2E50"/>
    <w:rsid w:val="006F28DD"/>
    <w:rsid w:val="006F39B9"/>
    <w:rsid w:val="006F4D32"/>
    <w:rsid w:val="006F7F36"/>
    <w:rsid w:val="00700686"/>
    <w:rsid w:val="00701ACA"/>
    <w:rsid w:val="00702CA1"/>
    <w:rsid w:val="007038CD"/>
    <w:rsid w:val="00703B4C"/>
    <w:rsid w:val="0070421D"/>
    <w:rsid w:val="00707346"/>
    <w:rsid w:val="007152A4"/>
    <w:rsid w:val="00715F1E"/>
    <w:rsid w:val="00723328"/>
    <w:rsid w:val="0073042E"/>
    <w:rsid w:val="007340EC"/>
    <w:rsid w:val="00737CFF"/>
    <w:rsid w:val="007406FC"/>
    <w:rsid w:val="007451C4"/>
    <w:rsid w:val="0074532D"/>
    <w:rsid w:val="00746BBC"/>
    <w:rsid w:val="00751881"/>
    <w:rsid w:val="007553D6"/>
    <w:rsid w:val="007561F1"/>
    <w:rsid w:val="007620CA"/>
    <w:rsid w:val="00762D0A"/>
    <w:rsid w:val="00764075"/>
    <w:rsid w:val="00765581"/>
    <w:rsid w:val="0077026C"/>
    <w:rsid w:val="0077087E"/>
    <w:rsid w:val="00773FF7"/>
    <w:rsid w:val="007753D0"/>
    <w:rsid w:val="0077578D"/>
    <w:rsid w:val="007776BC"/>
    <w:rsid w:val="00796906"/>
    <w:rsid w:val="00796F31"/>
    <w:rsid w:val="007A09C1"/>
    <w:rsid w:val="007A68AB"/>
    <w:rsid w:val="007B2DA5"/>
    <w:rsid w:val="007B3A79"/>
    <w:rsid w:val="007B5223"/>
    <w:rsid w:val="007B6144"/>
    <w:rsid w:val="007B7298"/>
    <w:rsid w:val="007B7ED0"/>
    <w:rsid w:val="007C05A6"/>
    <w:rsid w:val="007C0862"/>
    <w:rsid w:val="007C32AC"/>
    <w:rsid w:val="007C5709"/>
    <w:rsid w:val="007C6EC2"/>
    <w:rsid w:val="007C7CBF"/>
    <w:rsid w:val="007D0B4A"/>
    <w:rsid w:val="007D17BB"/>
    <w:rsid w:val="007D3F47"/>
    <w:rsid w:val="007D76F0"/>
    <w:rsid w:val="007E0E49"/>
    <w:rsid w:val="007E1F61"/>
    <w:rsid w:val="007E41ED"/>
    <w:rsid w:val="007E5BC8"/>
    <w:rsid w:val="007E6C02"/>
    <w:rsid w:val="007F0786"/>
    <w:rsid w:val="007F2DC5"/>
    <w:rsid w:val="007F3A27"/>
    <w:rsid w:val="007F5D41"/>
    <w:rsid w:val="007F76DC"/>
    <w:rsid w:val="007F796F"/>
    <w:rsid w:val="00800A3F"/>
    <w:rsid w:val="00801C80"/>
    <w:rsid w:val="008037F0"/>
    <w:rsid w:val="00822A2A"/>
    <w:rsid w:val="00822B15"/>
    <w:rsid w:val="008251B6"/>
    <w:rsid w:val="0083092F"/>
    <w:rsid w:val="00840965"/>
    <w:rsid w:val="0084328F"/>
    <w:rsid w:val="0084398E"/>
    <w:rsid w:val="0084781D"/>
    <w:rsid w:val="00850192"/>
    <w:rsid w:val="00852798"/>
    <w:rsid w:val="00853C86"/>
    <w:rsid w:val="00856A43"/>
    <w:rsid w:val="00856C7D"/>
    <w:rsid w:val="00856D8C"/>
    <w:rsid w:val="0085774A"/>
    <w:rsid w:val="008604A0"/>
    <w:rsid w:val="008615F1"/>
    <w:rsid w:val="00863267"/>
    <w:rsid w:val="00865396"/>
    <w:rsid w:val="00866278"/>
    <w:rsid w:val="00867956"/>
    <w:rsid w:val="00867E24"/>
    <w:rsid w:val="008702F6"/>
    <w:rsid w:val="00872A8E"/>
    <w:rsid w:val="008747B5"/>
    <w:rsid w:val="008753FB"/>
    <w:rsid w:val="00875FB0"/>
    <w:rsid w:val="00877872"/>
    <w:rsid w:val="00880CE6"/>
    <w:rsid w:val="008819EE"/>
    <w:rsid w:val="008923DA"/>
    <w:rsid w:val="0089263C"/>
    <w:rsid w:val="008A21CC"/>
    <w:rsid w:val="008A4DD9"/>
    <w:rsid w:val="008B0CD9"/>
    <w:rsid w:val="008C38BD"/>
    <w:rsid w:val="008C3C7D"/>
    <w:rsid w:val="008C44FC"/>
    <w:rsid w:val="008C631D"/>
    <w:rsid w:val="008C7409"/>
    <w:rsid w:val="008D1DA4"/>
    <w:rsid w:val="008D674C"/>
    <w:rsid w:val="008E0F96"/>
    <w:rsid w:val="008E1EE6"/>
    <w:rsid w:val="008E23EB"/>
    <w:rsid w:val="008E3956"/>
    <w:rsid w:val="008E5FB7"/>
    <w:rsid w:val="008E6088"/>
    <w:rsid w:val="008F13EC"/>
    <w:rsid w:val="008F1843"/>
    <w:rsid w:val="008F1C27"/>
    <w:rsid w:val="008F64C1"/>
    <w:rsid w:val="008F66A5"/>
    <w:rsid w:val="00900914"/>
    <w:rsid w:val="00902107"/>
    <w:rsid w:val="00903BB5"/>
    <w:rsid w:val="00910BDD"/>
    <w:rsid w:val="00912926"/>
    <w:rsid w:val="00914D97"/>
    <w:rsid w:val="0091618C"/>
    <w:rsid w:val="00916374"/>
    <w:rsid w:val="00917F63"/>
    <w:rsid w:val="0092508D"/>
    <w:rsid w:val="00930D7F"/>
    <w:rsid w:val="009311CF"/>
    <w:rsid w:val="00932D13"/>
    <w:rsid w:val="009346B6"/>
    <w:rsid w:val="00935522"/>
    <w:rsid w:val="0093632B"/>
    <w:rsid w:val="009378F1"/>
    <w:rsid w:val="0094139B"/>
    <w:rsid w:val="0094181B"/>
    <w:rsid w:val="00945FE1"/>
    <w:rsid w:val="00946F96"/>
    <w:rsid w:val="00953942"/>
    <w:rsid w:val="00955E5A"/>
    <w:rsid w:val="00955F8F"/>
    <w:rsid w:val="009574B2"/>
    <w:rsid w:val="009628E5"/>
    <w:rsid w:val="00962DFE"/>
    <w:rsid w:val="0096329B"/>
    <w:rsid w:val="00963C5E"/>
    <w:rsid w:val="00971ACA"/>
    <w:rsid w:val="00981CA9"/>
    <w:rsid w:val="00982AB9"/>
    <w:rsid w:val="009856B3"/>
    <w:rsid w:val="009857BE"/>
    <w:rsid w:val="009932F0"/>
    <w:rsid w:val="009939CA"/>
    <w:rsid w:val="00993A5D"/>
    <w:rsid w:val="00994440"/>
    <w:rsid w:val="009A2640"/>
    <w:rsid w:val="009A7235"/>
    <w:rsid w:val="009A7764"/>
    <w:rsid w:val="009B3BD6"/>
    <w:rsid w:val="009B5CED"/>
    <w:rsid w:val="009B6BF1"/>
    <w:rsid w:val="009B7198"/>
    <w:rsid w:val="009B7ABD"/>
    <w:rsid w:val="009C144A"/>
    <w:rsid w:val="009C2434"/>
    <w:rsid w:val="009C474A"/>
    <w:rsid w:val="009C7309"/>
    <w:rsid w:val="009C7CD1"/>
    <w:rsid w:val="009D18BF"/>
    <w:rsid w:val="009D22C1"/>
    <w:rsid w:val="009D5681"/>
    <w:rsid w:val="009D57F2"/>
    <w:rsid w:val="009D5CE3"/>
    <w:rsid w:val="009D6116"/>
    <w:rsid w:val="009E447B"/>
    <w:rsid w:val="009E512D"/>
    <w:rsid w:val="009E627D"/>
    <w:rsid w:val="009E6CF7"/>
    <w:rsid w:val="009F1698"/>
    <w:rsid w:val="009F2C3B"/>
    <w:rsid w:val="009F40C9"/>
    <w:rsid w:val="009F72E1"/>
    <w:rsid w:val="009F7E73"/>
    <w:rsid w:val="00A00AE9"/>
    <w:rsid w:val="00A03E7E"/>
    <w:rsid w:val="00A047B8"/>
    <w:rsid w:val="00A04A68"/>
    <w:rsid w:val="00A064CA"/>
    <w:rsid w:val="00A0655C"/>
    <w:rsid w:val="00A1312D"/>
    <w:rsid w:val="00A14F26"/>
    <w:rsid w:val="00A14F80"/>
    <w:rsid w:val="00A15A37"/>
    <w:rsid w:val="00A16186"/>
    <w:rsid w:val="00A17ABD"/>
    <w:rsid w:val="00A203B2"/>
    <w:rsid w:val="00A27C51"/>
    <w:rsid w:val="00A304DE"/>
    <w:rsid w:val="00A31FDB"/>
    <w:rsid w:val="00A34460"/>
    <w:rsid w:val="00A35C5C"/>
    <w:rsid w:val="00A35C9B"/>
    <w:rsid w:val="00A415F5"/>
    <w:rsid w:val="00A4509C"/>
    <w:rsid w:val="00A45307"/>
    <w:rsid w:val="00A4682A"/>
    <w:rsid w:val="00A46D36"/>
    <w:rsid w:val="00A47FF9"/>
    <w:rsid w:val="00A55241"/>
    <w:rsid w:val="00A56E95"/>
    <w:rsid w:val="00A57556"/>
    <w:rsid w:val="00A605FB"/>
    <w:rsid w:val="00A65E22"/>
    <w:rsid w:val="00A66313"/>
    <w:rsid w:val="00A70CF4"/>
    <w:rsid w:val="00A74B23"/>
    <w:rsid w:val="00A8074D"/>
    <w:rsid w:val="00A82C75"/>
    <w:rsid w:val="00A87595"/>
    <w:rsid w:val="00A875AF"/>
    <w:rsid w:val="00A905B8"/>
    <w:rsid w:val="00A92E0E"/>
    <w:rsid w:val="00A936FF"/>
    <w:rsid w:val="00AA0089"/>
    <w:rsid w:val="00AA0436"/>
    <w:rsid w:val="00AA4674"/>
    <w:rsid w:val="00AA5113"/>
    <w:rsid w:val="00AA62E0"/>
    <w:rsid w:val="00AA7004"/>
    <w:rsid w:val="00AA7614"/>
    <w:rsid w:val="00AB2C55"/>
    <w:rsid w:val="00AB3240"/>
    <w:rsid w:val="00AB3E74"/>
    <w:rsid w:val="00AB4A7C"/>
    <w:rsid w:val="00AB5DB9"/>
    <w:rsid w:val="00AB6C5C"/>
    <w:rsid w:val="00AC04BF"/>
    <w:rsid w:val="00AC0E6F"/>
    <w:rsid w:val="00AC2CD1"/>
    <w:rsid w:val="00AC3AE7"/>
    <w:rsid w:val="00AC44BC"/>
    <w:rsid w:val="00AC4574"/>
    <w:rsid w:val="00AD0AEC"/>
    <w:rsid w:val="00AD0BE3"/>
    <w:rsid w:val="00AD15E8"/>
    <w:rsid w:val="00AD4F9E"/>
    <w:rsid w:val="00AD58C0"/>
    <w:rsid w:val="00AD6EEE"/>
    <w:rsid w:val="00AE15CA"/>
    <w:rsid w:val="00AE71EE"/>
    <w:rsid w:val="00AE725F"/>
    <w:rsid w:val="00AE7ACA"/>
    <w:rsid w:val="00AF26AD"/>
    <w:rsid w:val="00AF74FF"/>
    <w:rsid w:val="00B0037A"/>
    <w:rsid w:val="00B0073B"/>
    <w:rsid w:val="00B05F8C"/>
    <w:rsid w:val="00B07514"/>
    <w:rsid w:val="00B11351"/>
    <w:rsid w:val="00B1371A"/>
    <w:rsid w:val="00B14481"/>
    <w:rsid w:val="00B153BF"/>
    <w:rsid w:val="00B15CC8"/>
    <w:rsid w:val="00B21DC8"/>
    <w:rsid w:val="00B21F83"/>
    <w:rsid w:val="00B2286C"/>
    <w:rsid w:val="00B2398E"/>
    <w:rsid w:val="00B23E86"/>
    <w:rsid w:val="00B270EB"/>
    <w:rsid w:val="00B272A7"/>
    <w:rsid w:val="00B40346"/>
    <w:rsid w:val="00B43ADD"/>
    <w:rsid w:val="00B43EB2"/>
    <w:rsid w:val="00B5359C"/>
    <w:rsid w:val="00B54B9D"/>
    <w:rsid w:val="00B63BE9"/>
    <w:rsid w:val="00B66FB9"/>
    <w:rsid w:val="00B6707B"/>
    <w:rsid w:val="00B712C7"/>
    <w:rsid w:val="00B71B07"/>
    <w:rsid w:val="00B74FD7"/>
    <w:rsid w:val="00B753FA"/>
    <w:rsid w:val="00B77035"/>
    <w:rsid w:val="00B77AF1"/>
    <w:rsid w:val="00B821A0"/>
    <w:rsid w:val="00B824EB"/>
    <w:rsid w:val="00B82F87"/>
    <w:rsid w:val="00B847E1"/>
    <w:rsid w:val="00B92311"/>
    <w:rsid w:val="00B92400"/>
    <w:rsid w:val="00B925AE"/>
    <w:rsid w:val="00B928F1"/>
    <w:rsid w:val="00B92B7E"/>
    <w:rsid w:val="00B92F2A"/>
    <w:rsid w:val="00B95F17"/>
    <w:rsid w:val="00BA2654"/>
    <w:rsid w:val="00BA3941"/>
    <w:rsid w:val="00BA3DF2"/>
    <w:rsid w:val="00BA501C"/>
    <w:rsid w:val="00BA6D59"/>
    <w:rsid w:val="00BA6DB5"/>
    <w:rsid w:val="00BA71B4"/>
    <w:rsid w:val="00BB3F05"/>
    <w:rsid w:val="00BB55E0"/>
    <w:rsid w:val="00BC16E4"/>
    <w:rsid w:val="00BC4B0E"/>
    <w:rsid w:val="00BD3AB5"/>
    <w:rsid w:val="00BD5A28"/>
    <w:rsid w:val="00BE3AA7"/>
    <w:rsid w:val="00BE48B4"/>
    <w:rsid w:val="00BE5F20"/>
    <w:rsid w:val="00BE7604"/>
    <w:rsid w:val="00BE76ED"/>
    <w:rsid w:val="00BF17C2"/>
    <w:rsid w:val="00BF3BE8"/>
    <w:rsid w:val="00BF7904"/>
    <w:rsid w:val="00C04177"/>
    <w:rsid w:val="00C0694A"/>
    <w:rsid w:val="00C06EBF"/>
    <w:rsid w:val="00C07C80"/>
    <w:rsid w:val="00C11A0A"/>
    <w:rsid w:val="00C11C1C"/>
    <w:rsid w:val="00C11D2B"/>
    <w:rsid w:val="00C1253A"/>
    <w:rsid w:val="00C154FF"/>
    <w:rsid w:val="00C1754E"/>
    <w:rsid w:val="00C20A08"/>
    <w:rsid w:val="00C239DB"/>
    <w:rsid w:val="00C258EB"/>
    <w:rsid w:val="00C27855"/>
    <w:rsid w:val="00C3178D"/>
    <w:rsid w:val="00C3635A"/>
    <w:rsid w:val="00C37ACD"/>
    <w:rsid w:val="00C40688"/>
    <w:rsid w:val="00C43D31"/>
    <w:rsid w:val="00C44D34"/>
    <w:rsid w:val="00C4741F"/>
    <w:rsid w:val="00C4776C"/>
    <w:rsid w:val="00C47E94"/>
    <w:rsid w:val="00C5255B"/>
    <w:rsid w:val="00C55329"/>
    <w:rsid w:val="00C56227"/>
    <w:rsid w:val="00C57883"/>
    <w:rsid w:val="00C616D4"/>
    <w:rsid w:val="00C61E25"/>
    <w:rsid w:val="00C666A0"/>
    <w:rsid w:val="00C670D6"/>
    <w:rsid w:val="00C745B3"/>
    <w:rsid w:val="00C74EE8"/>
    <w:rsid w:val="00C913BE"/>
    <w:rsid w:val="00C9264C"/>
    <w:rsid w:val="00C975C3"/>
    <w:rsid w:val="00C97953"/>
    <w:rsid w:val="00CA06EB"/>
    <w:rsid w:val="00CA0AD4"/>
    <w:rsid w:val="00CA6660"/>
    <w:rsid w:val="00CA6A6B"/>
    <w:rsid w:val="00CA77BB"/>
    <w:rsid w:val="00CB3252"/>
    <w:rsid w:val="00CB61F0"/>
    <w:rsid w:val="00CD0D35"/>
    <w:rsid w:val="00CD5197"/>
    <w:rsid w:val="00CE0D62"/>
    <w:rsid w:val="00CE1BE0"/>
    <w:rsid w:val="00CE402E"/>
    <w:rsid w:val="00CE4D8F"/>
    <w:rsid w:val="00CE509D"/>
    <w:rsid w:val="00CE563D"/>
    <w:rsid w:val="00CE6C75"/>
    <w:rsid w:val="00CE7437"/>
    <w:rsid w:val="00CF3779"/>
    <w:rsid w:val="00CF62E1"/>
    <w:rsid w:val="00D107A6"/>
    <w:rsid w:val="00D15960"/>
    <w:rsid w:val="00D17428"/>
    <w:rsid w:val="00D229BE"/>
    <w:rsid w:val="00D2315A"/>
    <w:rsid w:val="00D24C8D"/>
    <w:rsid w:val="00D30F4B"/>
    <w:rsid w:val="00D32B29"/>
    <w:rsid w:val="00D36E6A"/>
    <w:rsid w:val="00D42189"/>
    <w:rsid w:val="00D45A77"/>
    <w:rsid w:val="00D5033C"/>
    <w:rsid w:val="00D52690"/>
    <w:rsid w:val="00D60C13"/>
    <w:rsid w:val="00D620DB"/>
    <w:rsid w:val="00D62A55"/>
    <w:rsid w:val="00D64D86"/>
    <w:rsid w:val="00D71730"/>
    <w:rsid w:val="00D71FCF"/>
    <w:rsid w:val="00D737C8"/>
    <w:rsid w:val="00D74110"/>
    <w:rsid w:val="00D7437E"/>
    <w:rsid w:val="00D81CF0"/>
    <w:rsid w:val="00D85FB8"/>
    <w:rsid w:val="00D86106"/>
    <w:rsid w:val="00D876D0"/>
    <w:rsid w:val="00D92EEF"/>
    <w:rsid w:val="00D94A86"/>
    <w:rsid w:val="00DA1F83"/>
    <w:rsid w:val="00DA389E"/>
    <w:rsid w:val="00DB032E"/>
    <w:rsid w:val="00DB1AEB"/>
    <w:rsid w:val="00DB1B24"/>
    <w:rsid w:val="00DB219C"/>
    <w:rsid w:val="00DB21B3"/>
    <w:rsid w:val="00DB4231"/>
    <w:rsid w:val="00DB7D8F"/>
    <w:rsid w:val="00DC03B0"/>
    <w:rsid w:val="00DC0702"/>
    <w:rsid w:val="00DC0781"/>
    <w:rsid w:val="00DC2B60"/>
    <w:rsid w:val="00DC3098"/>
    <w:rsid w:val="00DC47AB"/>
    <w:rsid w:val="00DD0E01"/>
    <w:rsid w:val="00DD2A76"/>
    <w:rsid w:val="00DD305C"/>
    <w:rsid w:val="00DD5D2B"/>
    <w:rsid w:val="00DE11FC"/>
    <w:rsid w:val="00DE22CC"/>
    <w:rsid w:val="00DE369E"/>
    <w:rsid w:val="00DE5DA6"/>
    <w:rsid w:val="00DE664C"/>
    <w:rsid w:val="00DF34B9"/>
    <w:rsid w:val="00DF3674"/>
    <w:rsid w:val="00DF3D8F"/>
    <w:rsid w:val="00DF46A4"/>
    <w:rsid w:val="00E00198"/>
    <w:rsid w:val="00E00399"/>
    <w:rsid w:val="00E00643"/>
    <w:rsid w:val="00E00DF0"/>
    <w:rsid w:val="00E01657"/>
    <w:rsid w:val="00E01A39"/>
    <w:rsid w:val="00E03B73"/>
    <w:rsid w:val="00E06585"/>
    <w:rsid w:val="00E1003A"/>
    <w:rsid w:val="00E1081D"/>
    <w:rsid w:val="00E132DC"/>
    <w:rsid w:val="00E154ED"/>
    <w:rsid w:val="00E16673"/>
    <w:rsid w:val="00E17C79"/>
    <w:rsid w:val="00E22639"/>
    <w:rsid w:val="00E27110"/>
    <w:rsid w:val="00E30D21"/>
    <w:rsid w:val="00E3413F"/>
    <w:rsid w:val="00E370DE"/>
    <w:rsid w:val="00E41A74"/>
    <w:rsid w:val="00E437F5"/>
    <w:rsid w:val="00E440B0"/>
    <w:rsid w:val="00E44954"/>
    <w:rsid w:val="00E45144"/>
    <w:rsid w:val="00E51115"/>
    <w:rsid w:val="00E521F7"/>
    <w:rsid w:val="00E535A6"/>
    <w:rsid w:val="00E545CB"/>
    <w:rsid w:val="00E60827"/>
    <w:rsid w:val="00E62038"/>
    <w:rsid w:val="00E654D4"/>
    <w:rsid w:val="00E721DB"/>
    <w:rsid w:val="00E769CF"/>
    <w:rsid w:val="00E814DB"/>
    <w:rsid w:val="00E84241"/>
    <w:rsid w:val="00E85726"/>
    <w:rsid w:val="00E91938"/>
    <w:rsid w:val="00E93B65"/>
    <w:rsid w:val="00E93EFD"/>
    <w:rsid w:val="00E9434A"/>
    <w:rsid w:val="00E9479A"/>
    <w:rsid w:val="00E94B0C"/>
    <w:rsid w:val="00EA092C"/>
    <w:rsid w:val="00EA0CA2"/>
    <w:rsid w:val="00EA2FBA"/>
    <w:rsid w:val="00EA3046"/>
    <w:rsid w:val="00EB2D66"/>
    <w:rsid w:val="00EB4D12"/>
    <w:rsid w:val="00EB4D8A"/>
    <w:rsid w:val="00EB6B00"/>
    <w:rsid w:val="00EC0882"/>
    <w:rsid w:val="00EC2548"/>
    <w:rsid w:val="00EC44F4"/>
    <w:rsid w:val="00EC492D"/>
    <w:rsid w:val="00EC5033"/>
    <w:rsid w:val="00EC57C6"/>
    <w:rsid w:val="00EC6A73"/>
    <w:rsid w:val="00ED28AC"/>
    <w:rsid w:val="00ED3639"/>
    <w:rsid w:val="00ED5417"/>
    <w:rsid w:val="00ED589D"/>
    <w:rsid w:val="00ED63BE"/>
    <w:rsid w:val="00ED699C"/>
    <w:rsid w:val="00ED6A1E"/>
    <w:rsid w:val="00EE0284"/>
    <w:rsid w:val="00EE138A"/>
    <w:rsid w:val="00EE471B"/>
    <w:rsid w:val="00EE5A51"/>
    <w:rsid w:val="00EE5D87"/>
    <w:rsid w:val="00EF0EF5"/>
    <w:rsid w:val="00EF431D"/>
    <w:rsid w:val="00EF4595"/>
    <w:rsid w:val="00F01D8B"/>
    <w:rsid w:val="00F03BE8"/>
    <w:rsid w:val="00F046A8"/>
    <w:rsid w:val="00F07F6C"/>
    <w:rsid w:val="00F11FD5"/>
    <w:rsid w:val="00F13E5C"/>
    <w:rsid w:val="00F17497"/>
    <w:rsid w:val="00F17B54"/>
    <w:rsid w:val="00F23124"/>
    <w:rsid w:val="00F243CB"/>
    <w:rsid w:val="00F259DD"/>
    <w:rsid w:val="00F26FE9"/>
    <w:rsid w:val="00F35A0B"/>
    <w:rsid w:val="00F407B0"/>
    <w:rsid w:val="00F40B0D"/>
    <w:rsid w:val="00F4109F"/>
    <w:rsid w:val="00F41521"/>
    <w:rsid w:val="00F42EE3"/>
    <w:rsid w:val="00F4389E"/>
    <w:rsid w:val="00F45E44"/>
    <w:rsid w:val="00F46266"/>
    <w:rsid w:val="00F557C1"/>
    <w:rsid w:val="00F57888"/>
    <w:rsid w:val="00F626BF"/>
    <w:rsid w:val="00F666BA"/>
    <w:rsid w:val="00F676E1"/>
    <w:rsid w:val="00F70500"/>
    <w:rsid w:val="00F76F6E"/>
    <w:rsid w:val="00F7725A"/>
    <w:rsid w:val="00F80152"/>
    <w:rsid w:val="00F87D58"/>
    <w:rsid w:val="00F90906"/>
    <w:rsid w:val="00F90AE1"/>
    <w:rsid w:val="00F91254"/>
    <w:rsid w:val="00F91340"/>
    <w:rsid w:val="00F9162C"/>
    <w:rsid w:val="00FA5A43"/>
    <w:rsid w:val="00FA6805"/>
    <w:rsid w:val="00FA73ED"/>
    <w:rsid w:val="00FB29C7"/>
    <w:rsid w:val="00FB3B64"/>
    <w:rsid w:val="00FB5141"/>
    <w:rsid w:val="00FB7E85"/>
    <w:rsid w:val="00FC1AA6"/>
    <w:rsid w:val="00FC21C7"/>
    <w:rsid w:val="00FC3321"/>
    <w:rsid w:val="00FD2C5B"/>
    <w:rsid w:val="00FD30FF"/>
    <w:rsid w:val="00FD4FBB"/>
    <w:rsid w:val="00FD5106"/>
    <w:rsid w:val="00FD660C"/>
    <w:rsid w:val="00FE3256"/>
    <w:rsid w:val="00FE57AB"/>
    <w:rsid w:val="00FE630D"/>
    <w:rsid w:val="00FF1456"/>
    <w:rsid w:val="00FF1C93"/>
    <w:rsid w:val="00FF354D"/>
    <w:rsid w:val="00FF49F6"/>
    <w:rsid w:val="00FF4B3A"/>
    <w:rsid w:val="00FF6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27917"/>
  <w15:docId w15:val="{8635812B-A684-4C97-A16C-D63B5691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EFD"/>
    <w:rPr>
      <w:sz w:val="24"/>
      <w:szCs w:val="24"/>
    </w:rPr>
  </w:style>
  <w:style w:type="paragraph" w:styleId="1">
    <w:name w:val="heading 1"/>
    <w:aliases w:val="Head 1,????????? 1,h1,Heading 1a,A MAJOR/BOLD,II+,I,level 1,Level 1 Head,H1,Level 1,Глава,2К Заголовок 1"/>
    <w:basedOn w:val="a"/>
    <w:next w:val="a"/>
    <w:link w:val="10"/>
    <w:qFormat/>
    <w:rsid w:val="00DD305C"/>
    <w:pPr>
      <w:keepNext/>
      <w:spacing w:line="240" w:lineRule="exact"/>
      <w:jc w:val="both"/>
      <w:outlineLvl w:val="0"/>
    </w:pPr>
    <w:rPr>
      <w:rFonts w:ascii="Arial" w:hAnsi="Arial"/>
      <w:b/>
      <w:sz w:val="20"/>
      <w:szCs w:val="20"/>
    </w:rPr>
  </w:style>
  <w:style w:type="paragraph" w:styleId="2">
    <w:name w:val="heading 2"/>
    <w:aliases w:val="Sub heading,clanak,h2,ЗаголТЭЦ 2,ÇàãîëÒÝÖ 2,2К Заголовок 2,Заголовок 2 2К"/>
    <w:basedOn w:val="a"/>
    <w:next w:val="a"/>
    <w:link w:val="20"/>
    <w:qFormat/>
    <w:rsid w:val="00122EFE"/>
    <w:pPr>
      <w:keepNext/>
      <w:outlineLvl w:val="1"/>
    </w:pPr>
    <w:rPr>
      <w:b/>
      <w:i/>
      <w:iCs/>
      <w:szCs w:val="20"/>
    </w:rPr>
  </w:style>
  <w:style w:type="paragraph" w:styleId="3">
    <w:name w:val="heading 3"/>
    <w:aliases w:val="Заголовок 3 Знак2,Заголовок 3 Знак1 Знак1,Заголовок 3 Знак2 Знак Знак,Заголовок 3 Знак1 Знак1 Знак Знак,Заголовок 3 Знак1 Знак2,Heading 3 Char Char,Заголовок 3 Знак Знак Знак,Naiaea,end,Заголовок 3 2К,2К,Заголовок 3 Знак Знак"/>
    <w:basedOn w:val="a"/>
    <w:next w:val="a"/>
    <w:link w:val="30"/>
    <w:qFormat/>
    <w:rsid w:val="00122EFE"/>
    <w:pPr>
      <w:keepNext/>
      <w:jc w:val="both"/>
      <w:outlineLvl w:val="2"/>
    </w:pPr>
    <w:rPr>
      <w:rFonts w:ascii="Tahoma" w:hAnsi="Tahoma" w:cs="Tahoma"/>
      <w:b/>
      <w:bCs/>
      <w:szCs w:val="20"/>
    </w:rPr>
  </w:style>
  <w:style w:type="paragraph" w:styleId="4">
    <w:name w:val="heading 4"/>
    <w:basedOn w:val="a"/>
    <w:next w:val="a"/>
    <w:link w:val="40"/>
    <w:qFormat/>
    <w:rsid w:val="00122EFE"/>
    <w:pPr>
      <w:keepNext/>
      <w:jc w:val="both"/>
      <w:outlineLvl w:val="3"/>
    </w:pPr>
    <w:rPr>
      <w:rFonts w:ascii="Tahoma" w:hAnsi="Tahoma" w:cs="Tahoma"/>
      <w:szCs w:val="20"/>
    </w:rPr>
  </w:style>
  <w:style w:type="paragraph" w:styleId="5">
    <w:name w:val="heading 5"/>
    <w:basedOn w:val="a"/>
    <w:next w:val="a"/>
    <w:link w:val="50"/>
    <w:qFormat/>
    <w:rsid w:val="00122EFE"/>
    <w:pPr>
      <w:keepNext/>
      <w:outlineLvl w:val="4"/>
    </w:pPr>
    <w:rPr>
      <w:rFonts w:ascii="Tahoma" w:hAnsi="Tahoma" w:cs="Tahoma"/>
      <w:bCs/>
      <w:szCs w:val="32"/>
    </w:rPr>
  </w:style>
  <w:style w:type="paragraph" w:styleId="6">
    <w:name w:val="heading 6"/>
    <w:basedOn w:val="a"/>
    <w:next w:val="a"/>
    <w:link w:val="60"/>
    <w:qFormat/>
    <w:rsid w:val="00122EFE"/>
    <w:pPr>
      <w:keepNext/>
      <w:outlineLvl w:val="5"/>
    </w:pPr>
    <w:rPr>
      <w:rFonts w:ascii="Tahoma" w:hAnsi="Tahoma" w:cs="Tahoma"/>
      <w:b/>
      <w:szCs w:val="32"/>
    </w:rPr>
  </w:style>
  <w:style w:type="paragraph" w:styleId="8">
    <w:name w:val="heading 8"/>
    <w:basedOn w:val="a"/>
    <w:next w:val="a"/>
    <w:link w:val="80"/>
    <w:qFormat/>
    <w:rsid w:val="00122EFE"/>
    <w:pPr>
      <w:spacing w:before="240" w:after="60"/>
      <w:outlineLvl w:val="7"/>
    </w:pPr>
    <w:rPr>
      <w:i/>
      <w:iCs/>
    </w:rPr>
  </w:style>
  <w:style w:type="paragraph" w:styleId="9">
    <w:name w:val="heading 9"/>
    <w:basedOn w:val="a"/>
    <w:next w:val="a"/>
    <w:link w:val="90"/>
    <w:qFormat/>
    <w:rsid w:val="00122EF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h1 Знак,Heading 1a Знак,A MAJOR/BOLD Знак,II+ Знак,I Знак,level 1 Знак,Level 1 Head Знак,H1 Знак,Level 1 Знак,Глава Знак,2К Заголовок 1 Знак"/>
    <w:link w:val="1"/>
    <w:rsid w:val="00122EFE"/>
    <w:rPr>
      <w:rFonts w:ascii="Arial" w:hAnsi="Arial"/>
      <w:b/>
    </w:rPr>
  </w:style>
  <w:style w:type="character" w:customStyle="1" w:styleId="20">
    <w:name w:val="Заголовок 2 Знак"/>
    <w:aliases w:val="Sub heading Знак,clanak Знак,h2 Знак,ЗаголТЭЦ 2 Знак,ÇàãîëÒÝÖ 2 Знак,2К Заголовок 2 Знак,Заголовок 2 2К Знак"/>
    <w:link w:val="2"/>
    <w:rsid w:val="00122EFE"/>
    <w:rPr>
      <w:b/>
      <w:i/>
      <w:iCs/>
      <w:sz w:val="24"/>
    </w:rPr>
  </w:style>
  <w:style w:type="character" w:customStyle="1" w:styleId="30">
    <w:name w:val="Заголовок 3 Знак"/>
    <w:aliases w:val="Заголовок 3 Знак2 Знак,Заголовок 3 Знак1 Знак1 Знак,Заголовок 3 Знак2 Знак Знак Знак,Заголовок 3 Знак1 Знак1 Знак Знак Знак,Заголовок 3 Знак1 Знак2 Знак,Heading 3 Char Char Знак,Заголовок 3 Знак Знак Знак Знак,Naiaea Знак,end Знак"/>
    <w:link w:val="3"/>
    <w:rsid w:val="00122EFE"/>
    <w:rPr>
      <w:rFonts w:ascii="Tahoma" w:hAnsi="Tahoma" w:cs="Tahoma"/>
      <w:b/>
      <w:bCs/>
      <w:sz w:val="24"/>
    </w:rPr>
  </w:style>
  <w:style w:type="character" w:customStyle="1" w:styleId="40">
    <w:name w:val="Заголовок 4 Знак"/>
    <w:link w:val="4"/>
    <w:rsid w:val="00122EFE"/>
    <w:rPr>
      <w:rFonts w:ascii="Tahoma" w:hAnsi="Tahoma" w:cs="Tahoma"/>
      <w:sz w:val="24"/>
    </w:rPr>
  </w:style>
  <w:style w:type="character" w:customStyle="1" w:styleId="50">
    <w:name w:val="Заголовок 5 Знак"/>
    <w:link w:val="5"/>
    <w:rsid w:val="00122EFE"/>
    <w:rPr>
      <w:rFonts w:ascii="Tahoma" w:hAnsi="Tahoma" w:cs="Tahoma"/>
      <w:bCs/>
      <w:sz w:val="24"/>
      <w:szCs w:val="32"/>
    </w:rPr>
  </w:style>
  <w:style w:type="character" w:customStyle="1" w:styleId="60">
    <w:name w:val="Заголовок 6 Знак"/>
    <w:link w:val="6"/>
    <w:rsid w:val="00122EFE"/>
    <w:rPr>
      <w:rFonts w:ascii="Tahoma" w:hAnsi="Tahoma" w:cs="Tahoma"/>
      <w:b/>
      <w:sz w:val="24"/>
      <w:szCs w:val="32"/>
    </w:rPr>
  </w:style>
  <w:style w:type="character" w:customStyle="1" w:styleId="80">
    <w:name w:val="Заголовок 8 Знак"/>
    <w:link w:val="8"/>
    <w:rsid w:val="00122EFE"/>
    <w:rPr>
      <w:i/>
      <w:iCs/>
      <w:sz w:val="24"/>
      <w:szCs w:val="24"/>
    </w:rPr>
  </w:style>
  <w:style w:type="character" w:customStyle="1" w:styleId="90">
    <w:name w:val="Заголовок 9 Знак"/>
    <w:link w:val="9"/>
    <w:rsid w:val="00122EFE"/>
    <w:rPr>
      <w:rFonts w:ascii="Arial" w:hAnsi="Arial" w:cs="Arial"/>
      <w:sz w:val="22"/>
      <w:szCs w:val="22"/>
    </w:rPr>
  </w:style>
  <w:style w:type="paragraph" w:styleId="a3">
    <w:name w:val="Body Text"/>
    <w:aliases w:val="bt"/>
    <w:basedOn w:val="a"/>
    <w:link w:val="a4"/>
    <w:rsid w:val="00E440B0"/>
    <w:pPr>
      <w:ind w:firstLine="720"/>
      <w:jc w:val="both"/>
    </w:pPr>
    <w:rPr>
      <w:sz w:val="28"/>
      <w:szCs w:val="20"/>
    </w:rPr>
  </w:style>
  <w:style w:type="character" w:customStyle="1" w:styleId="a4">
    <w:name w:val="Основной текст Знак"/>
    <w:aliases w:val="bt Знак"/>
    <w:link w:val="a3"/>
    <w:rsid w:val="00122EFE"/>
    <w:rPr>
      <w:sz w:val="28"/>
    </w:rPr>
  </w:style>
  <w:style w:type="paragraph" w:styleId="a5">
    <w:name w:val="Body Text Indent"/>
    <w:aliases w:val="Основной текст 1,Нумерованный список !!,Надин стиль"/>
    <w:basedOn w:val="a"/>
    <w:link w:val="a6"/>
    <w:rsid w:val="00E440B0"/>
    <w:pPr>
      <w:tabs>
        <w:tab w:val="left" w:pos="-108"/>
      </w:tabs>
      <w:ind w:firstLine="720"/>
      <w:jc w:val="both"/>
    </w:pPr>
    <w:rPr>
      <w:sz w:val="28"/>
      <w:szCs w:val="20"/>
    </w:rPr>
  </w:style>
  <w:style w:type="character" w:customStyle="1" w:styleId="a6">
    <w:name w:val="Основной текст с отступом Знак"/>
    <w:aliases w:val="Основной текст 1 Знак,Нумерованный список !! Знак,Надин стиль Знак"/>
    <w:link w:val="a5"/>
    <w:rsid w:val="00122EFE"/>
    <w:rPr>
      <w:sz w:val="28"/>
    </w:rPr>
  </w:style>
  <w:style w:type="paragraph" w:styleId="a7">
    <w:name w:val="Title"/>
    <w:basedOn w:val="a"/>
    <w:link w:val="a8"/>
    <w:qFormat/>
    <w:rsid w:val="00E440B0"/>
    <w:pPr>
      <w:jc w:val="center"/>
    </w:pPr>
    <w:rPr>
      <w:b/>
      <w:szCs w:val="20"/>
      <w:lang w:val="en-US"/>
    </w:rPr>
  </w:style>
  <w:style w:type="character" w:customStyle="1" w:styleId="a8">
    <w:name w:val="Заголовок Знак"/>
    <w:link w:val="a7"/>
    <w:rsid w:val="00245122"/>
    <w:rPr>
      <w:b/>
      <w:sz w:val="24"/>
      <w:lang w:val="en-US"/>
    </w:rPr>
  </w:style>
  <w:style w:type="paragraph" w:styleId="31">
    <w:name w:val="Body Text Indent 3"/>
    <w:basedOn w:val="a"/>
    <w:link w:val="32"/>
    <w:rsid w:val="00E440B0"/>
    <w:pPr>
      <w:ind w:firstLine="567"/>
      <w:jc w:val="both"/>
    </w:pPr>
    <w:rPr>
      <w:szCs w:val="20"/>
    </w:rPr>
  </w:style>
  <w:style w:type="character" w:customStyle="1" w:styleId="32">
    <w:name w:val="Основной текст с отступом 3 Знак"/>
    <w:link w:val="31"/>
    <w:rsid w:val="00122EFE"/>
    <w:rPr>
      <w:sz w:val="24"/>
    </w:rPr>
  </w:style>
  <w:style w:type="paragraph" w:customStyle="1" w:styleId="Heading1H1">
    <w:name w:val="Heading 1.H1"/>
    <w:basedOn w:val="a"/>
    <w:next w:val="a"/>
    <w:rsid w:val="00E440B0"/>
    <w:pPr>
      <w:keepNext/>
      <w:pageBreakBefore/>
      <w:widowControl w:val="0"/>
      <w:numPr>
        <w:numId w:val="1"/>
      </w:numPr>
      <w:spacing w:before="120" w:after="60"/>
      <w:ind w:right="1134"/>
      <w:jc w:val="center"/>
    </w:pPr>
    <w:rPr>
      <w:b/>
      <w:sz w:val="32"/>
      <w:szCs w:val="20"/>
      <w:lang w:val="en-US"/>
    </w:rPr>
  </w:style>
  <w:style w:type="paragraph" w:customStyle="1" w:styleId="Heading2H2">
    <w:name w:val="Heading 2.H2"/>
    <w:basedOn w:val="Heading1H1"/>
    <w:next w:val="a"/>
    <w:rsid w:val="00E440B0"/>
    <w:pPr>
      <w:pageBreakBefore w:val="0"/>
      <w:numPr>
        <w:ilvl w:val="1"/>
      </w:numPr>
      <w:tabs>
        <w:tab w:val="clear" w:pos="1287"/>
        <w:tab w:val="num" w:pos="360"/>
      </w:tabs>
      <w:suppressAutoHyphens/>
      <w:spacing w:before="240"/>
      <w:ind w:left="358" w:right="0" w:hanging="284"/>
      <w:jc w:val="both"/>
      <w:outlineLvl w:val="0"/>
    </w:pPr>
    <w:rPr>
      <w:sz w:val="28"/>
    </w:rPr>
  </w:style>
  <w:style w:type="paragraph" w:customStyle="1" w:styleId="Heading3H3">
    <w:name w:val="Heading 3.H3"/>
    <w:basedOn w:val="Heading1H1"/>
    <w:next w:val="a"/>
    <w:rsid w:val="00E440B0"/>
    <w:pPr>
      <w:keepLines/>
      <w:pageBreakBefore w:val="0"/>
      <w:numPr>
        <w:ilvl w:val="2"/>
      </w:numPr>
      <w:tabs>
        <w:tab w:val="clear" w:pos="1854"/>
        <w:tab w:val="num" w:pos="360"/>
      </w:tabs>
      <w:spacing w:before="240"/>
      <w:ind w:left="358" w:right="0" w:hanging="284"/>
      <w:jc w:val="both"/>
      <w:outlineLvl w:val="0"/>
    </w:pPr>
    <w:rPr>
      <w:sz w:val="24"/>
      <w:lang w:val="ru-RU"/>
    </w:rPr>
  </w:style>
  <w:style w:type="paragraph" w:customStyle="1" w:styleId="Heading4H4">
    <w:name w:val="Heading 4.H4"/>
    <w:basedOn w:val="Heading1H1"/>
    <w:next w:val="a"/>
    <w:rsid w:val="00E440B0"/>
    <w:pPr>
      <w:keepLines/>
      <w:pageBreakBefore w:val="0"/>
      <w:numPr>
        <w:ilvl w:val="3"/>
      </w:numPr>
      <w:tabs>
        <w:tab w:val="clear" w:pos="1854"/>
        <w:tab w:val="num" w:pos="360"/>
      </w:tabs>
      <w:spacing w:before="240"/>
      <w:ind w:left="358" w:right="0" w:hanging="284"/>
      <w:jc w:val="both"/>
      <w:outlineLvl w:val="0"/>
    </w:pPr>
    <w:rPr>
      <w:sz w:val="24"/>
      <w:lang w:val="ru-RU"/>
    </w:rPr>
  </w:style>
  <w:style w:type="paragraph" w:customStyle="1" w:styleId="Heading5H5">
    <w:name w:val="Heading 5.H5"/>
    <w:basedOn w:val="a"/>
    <w:next w:val="a"/>
    <w:rsid w:val="00E440B0"/>
    <w:pPr>
      <w:keepNext/>
      <w:keepLines/>
      <w:numPr>
        <w:ilvl w:val="4"/>
        <w:numId w:val="1"/>
      </w:numPr>
      <w:spacing w:before="120" w:after="60"/>
      <w:jc w:val="both"/>
    </w:pPr>
    <w:rPr>
      <w:b/>
      <w:szCs w:val="20"/>
    </w:rPr>
  </w:style>
  <w:style w:type="paragraph" w:customStyle="1" w:styleId="Heading6H6">
    <w:name w:val="Heading 6.H6"/>
    <w:basedOn w:val="a"/>
    <w:next w:val="a"/>
    <w:rsid w:val="00E440B0"/>
    <w:pPr>
      <w:numPr>
        <w:ilvl w:val="5"/>
        <w:numId w:val="1"/>
      </w:numPr>
      <w:spacing w:before="240" w:after="60"/>
      <w:jc w:val="both"/>
    </w:pPr>
    <w:rPr>
      <w:rFonts w:ascii="Baltica" w:hAnsi="Baltica"/>
      <w:i/>
      <w:sz w:val="22"/>
      <w:szCs w:val="20"/>
    </w:rPr>
  </w:style>
  <w:style w:type="paragraph" w:styleId="HTML">
    <w:name w:val="HTML Preformatted"/>
    <w:basedOn w:val="a"/>
    <w:rsid w:val="00E44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ConsNonformat">
    <w:name w:val="ConsNonformat"/>
    <w:rsid w:val="00DD305C"/>
    <w:pPr>
      <w:autoSpaceDE w:val="0"/>
      <w:autoSpaceDN w:val="0"/>
      <w:adjustRightInd w:val="0"/>
    </w:pPr>
    <w:rPr>
      <w:rFonts w:ascii="Courier New" w:hAnsi="Courier New" w:cs="Courier New"/>
    </w:rPr>
  </w:style>
  <w:style w:type="paragraph" w:styleId="a9">
    <w:name w:val="Balloon Text"/>
    <w:basedOn w:val="a"/>
    <w:link w:val="aa"/>
    <w:uiPriority w:val="99"/>
    <w:semiHidden/>
    <w:rsid w:val="00124C3D"/>
    <w:pPr>
      <w:ind w:firstLine="720"/>
      <w:jc w:val="both"/>
    </w:pPr>
    <w:rPr>
      <w:rFonts w:ascii="Tahoma" w:hAnsi="Tahoma" w:cs="Tahoma"/>
      <w:sz w:val="16"/>
      <w:szCs w:val="16"/>
    </w:rPr>
  </w:style>
  <w:style w:type="character" w:customStyle="1" w:styleId="aa">
    <w:name w:val="Текст выноски Знак"/>
    <w:link w:val="a9"/>
    <w:uiPriority w:val="99"/>
    <w:semiHidden/>
    <w:rsid w:val="00122EFE"/>
    <w:rPr>
      <w:rFonts w:ascii="Tahoma" w:hAnsi="Tahoma" w:cs="Tahoma"/>
      <w:sz w:val="16"/>
      <w:szCs w:val="16"/>
    </w:rPr>
  </w:style>
  <w:style w:type="character" w:styleId="ab">
    <w:name w:val="page number"/>
    <w:basedOn w:val="a0"/>
    <w:rsid w:val="00701ACA"/>
  </w:style>
  <w:style w:type="paragraph" w:styleId="ac">
    <w:name w:val="Plain Text"/>
    <w:basedOn w:val="a"/>
    <w:link w:val="ad"/>
    <w:rsid w:val="00482AEF"/>
    <w:rPr>
      <w:rFonts w:ascii="Courier New" w:hAnsi="Courier New"/>
      <w:sz w:val="20"/>
      <w:szCs w:val="20"/>
    </w:rPr>
  </w:style>
  <w:style w:type="character" w:customStyle="1" w:styleId="ad">
    <w:name w:val="Текст Знак"/>
    <w:link w:val="ac"/>
    <w:rsid w:val="00122EFE"/>
    <w:rPr>
      <w:rFonts w:ascii="Courier New" w:hAnsi="Courier New"/>
    </w:rPr>
  </w:style>
  <w:style w:type="paragraph" w:customStyle="1" w:styleId="11">
    <w:name w:val="1 Знак"/>
    <w:basedOn w:val="a"/>
    <w:rsid w:val="003672D5"/>
    <w:pPr>
      <w:spacing w:after="160" w:line="240" w:lineRule="exact"/>
      <w:ind w:firstLine="510"/>
    </w:pPr>
    <w:rPr>
      <w:snapToGrid w:val="0"/>
      <w:lang w:val="en-US" w:eastAsia="en-US"/>
    </w:rPr>
  </w:style>
  <w:style w:type="paragraph" w:styleId="21">
    <w:name w:val="Body Text Indent 2"/>
    <w:basedOn w:val="a"/>
    <w:link w:val="22"/>
    <w:rsid w:val="00D2315A"/>
    <w:pPr>
      <w:spacing w:after="120" w:line="480" w:lineRule="auto"/>
      <w:ind w:left="283" w:firstLine="720"/>
      <w:jc w:val="both"/>
    </w:pPr>
    <w:rPr>
      <w:sz w:val="28"/>
      <w:szCs w:val="20"/>
    </w:rPr>
  </w:style>
  <w:style w:type="character" w:customStyle="1" w:styleId="22">
    <w:name w:val="Основной текст с отступом 2 Знак"/>
    <w:link w:val="21"/>
    <w:rsid w:val="00122EFE"/>
    <w:rPr>
      <w:sz w:val="28"/>
    </w:rPr>
  </w:style>
  <w:style w:type="table" w:styleId="ae">
    <w:name w:val="Table Grid"/>
    <w:basedOn w:val="a1"/>
    <w:rsid w:val="003A2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245122"/>
    <w:pPr>
      <w:spacing w:after="120"/>
      <w:ind w:firstLine="720"/>
      <w:jc w:val="both"/>
    </w:pPr>
    <w:rPr>
      <w:sz w:val="16"/>
      <w:szCs w:val="16"/>
    </w:rPr>
  </w:style>
  <w:style w:type="character" w:customStyle="1" w:styleId="34">
    <w:name w:val="Основной текст 3 Знак"/>
    <w:link w:val="33"/>
    <w:rsid w:val="00245122"/>
    <w:rPr>
      <w:sz w:val="16"/>
      <w:szCs w:val="16"/>
    </w:rPr>
  </w:style>
  <w:style w:type="paragraph" w:customStyle="1" w:styleId="51">
    <w:name w:val="Знак5 Знак Знак Знак"/>
    <w:basedOn w:val="a"/>
    <w:rsid w:val="00F45E44"/>
    <w:pPr>
      <w:spacing w:after="160" w:line="240" w:lineRule="exact"/>
    </w:pPr>
    <w:rPr>
      <w:rFonts w:ascii="Verdana" w:hAnsi="Verdana"/>
      <w:sz w:val="20"/>
      <w:szCs w:val="20"/>
      <w:lang w:val="en-US" w:eastAsia="en-US"/>
    </w:rPr>
  </w:style>
  <w:style w:type="paragraph" w:styleId="af">
    <w:name w:val="No Spacing"/>
    <w:uiPriority w:val="1"/>
    <w:qFormat/>
    <w:rsid w:val="000746B3"/>
    <w:rPr>
      <w:rFonts w:ascii="Calibri" w:eastAsia="Calibri" w:hAnsi="Calibri"/>
      <w:sz w:val="22"/>
      <w:szCs w:val="22"/>
      <w:lang w:eastAsia="en-US"/>
    </w:rPr>
  </w:style>
  <w:style w:type="paragraph" w:styleId="af0">
    <w:name w:val="List Paragraph"/>
    <w:basedOn w:val="a"/>
    <w:uiPriority w:val="34"/>
    <w:qFormat/>
    <w:rsid w:val="00122EFE"/>
    <w:pPr>
      <w:ind w:left="720"/>
      <w:contextualSpacing/>
    </w:pPr>
    <w:rPr>
      <w:sz w:val="20"/>
      <w:szCs w:val="20"/>
    </w:rPr>
  </w:style>
  <w:style w:type="paragraph" w:customStyle="1" w:styleId="52">
    <w:name w:val="Знак5 Знак Знак Знак"/>
    <w:basedOn w:val="a"/>
    <w:rsid w:val="00122EFE"/>
    <w:pPr>
      <w:spacing w:after="160" w:line="240" w:lineRule="exact"/>
    </w:pPr>
    <w:rPr>
      <w:rFonts w:ascii="Verdana" w:hAnsi="Verdana"/>
      <w:sz w:val="20"/>
      <w:szCs w:val="20"/>
      <w:lang w:val="en-US" w:eastAsia="en-US"/>
    </w:rPr>
  </w:style>
  <w:style w:type="paragraph" w:styleId="af1">
    <w:name w:val="footer"/>
    <w:aliases w:val="ft"/>
    <w:basedOn w:val="a"/>
    <w:link w:val="af2"/>
    <w:uiPriority w:val="99"/>
    <w:rsid w:val="00122EFE"/>
    <w:pPr>
      <w:tabs>
        <w:tab w:val="center" w:pos="4677"/>
        <w:tab w:val="right" w:pos="9355"/>
      </w:tabs>
    </w:pPr>
    <w:rPr>
      <w:sz w:val="20"/>
      <w:szCs w:val="20"/>
    </w:rPr>
  </w:style>
  <w:style w:type="character" w:customStyle="1" w:styleId="af2">
    <w:name w:val="Нижний колонтитул Знак"/>
    <w:aliases w:val="ft Знак"/>
    <w:basedOn w:val="a0"/>
    <w:link w:val="af1"/>
    <w:uiPriority w:val="99"/>
    <w:rsid w:val="00122EFE"/>
  </w:style>
  <w:style w:type="paragraph" w:styleId="af3">
    <w:name w:val="header"/>
    <w:aliases w:val="hd"/>
    <w:basedOn w:val="a"/>
    <w:link w:val="af4"/>
    <w:rsid w:val="00122EFE"/>
    <w:pPr>
      <w:tabs>
        <w:tab w:val="center" w:pos="4677"/>
        <w:tab w:val="right" w:pos="9355"/>
      </w:tabs>
    </w:pPr>
    <w:rPr>
      <w:sz w:val="20"/>
      <w:szCs w:val="20"/>
    </w:rPr>
  </w:style>
  <w:style w:type="character" w:customStyle="1" w:styleId="af4">
    <w:name w:val="Верхний колонтитул Знак"/>
    <w:aliases w:val="hd Знак"/>
    <w:basedOn w:val="a0"/>
    <w:link w:val="af3"/>
    <w:rsid w:val="00122EFE"/>
  </w:style>
  <w:style w:type="paragraph" w:styleId="af5">
    <w:name w:val="Block Text"/>
    <w:basedOn w:val="a"/>
    <w:rsid w:val="00122EFE"/>
    <w:pPr>
      <w:ind w:left="284" w:right="-524" w:firstLine="567"/>
    </w:pPr>
    <w:rPr>
      <w:rFonts w:ascii="Tahoma" w:hAnsi="Tahoma" w:cs="Tahoma"/>
      <w:szCs w:val="32"/>
    </w:rPr>
  </w:style>
  <w:style w:type="paragraph" w:styleId="23">
    <w:name w:val="Body Text 2"/>
    <w:basedOn w:val="a"/>
    <w:link w:val="24"/>
    <w:rsid w:val="00122EFE"/>
    <w:pPr>
      <w:ind w:right="544"/>
      <w:jc w:val="center"/>
    </w:pPr>
    <w:rPr>
      <w:b/>
      <w:szCs w:val="20"/>
    </w:rPr>
  </w:style>
  <w:style w:type="character" w:customStyle="1" w:styleId="24">
    <w:name w:val="Основной текст 2 Знак"/>
    <w:link w:val="23"/>
    <w:rsid w:val="00122EFE"/>
    <w:rPr>
      <w:b/>
      <w:sz w:val="24"/>
    </w:rPr>
  </w:style>
  <w:style w:type="paragraph" w:styleId="af6">
    <w:name w:val="Normal (Web)"/>
    <w:aliases w:val="Обычный (Web),Обычный (веб)2,Обычный (Web)1,Обычный (веб)1,Обычный (веб) Знак,Обычный (веб) Знак1,Обычный (веб) Знак Знак"/>
    <w:basedOn w:val="a"/>
    <w:rsid w:val="00122EFE"/>
    <w:pPr>
      <w:spacing w:before="100" w:beforeAutospacing="1" w:after="100" w:afterAutospacing="1"/>
    </w:pPr>
    <w:rPr>
      <w:rFonts w:ascii="Arial Unicode MS" w:eastAsia="Arial Unicode MS" w:hAnsi="Arial Unicode MS" w:cs="Arial Unicode MS"/>
    </w:rPr>
  </w:style>
  <w:style w:type="paragraph" w:customStyle="1" w:styleId="af7">
    <w:name w:val="Стиль"/>
    <w:rsid w:val="00122EFE"/>
    <w:pPr>
      <w:widowControl w:val="0"/>
    </w:pPr>
  </w:style>
  <w:style w:type="paragraph" w:customStyle="1" w:styleId="article">
    <w:name w:val="article"/>
    <w:basedOn w:val="a"/>
    <w:rsid w:val="00122EFE"/>
    <w:pPr>
      <w:spacing w:before="100" w:beforeAutospacing="1" w:after="100" w:afterAutospacing="1"/>
    </w:pPr>
    <w:rPr>
      <w:color w:val="000000"/>
    </w:rPr>
  </w:style>
  <w:style w:type="character" w:styleId="af8">
    <w:name w:val="Hyperlink"/>
    <w:rsid w:val="00122EFE"/>
    <w:rPr>
      <w:color w:val="0000FF"/>
      <w:u w:val="single"/>
    </w:rPr>
  </w:style>
  <w:style w:type="character" w:customStyle="1" w:styleId="af9">
    <w:name w:val="Отчет Знак"/>
    <w:link w:val="afa"/>
    <w:locked/>
    <w:rsid w:val="00122EFE"/>
  </w:style>
  <w:style w:type="paragraph" w:customStyle="1" w:styleId="afa">
    <w:name w:val="Отчет"/>
    <w:basedOn w:val="a"/>
    <w:next w:val="a"/>
    <w:link w:val="af9"/>
    <w:rsid w:val="00122EFE"/>
    <w:pPr>
      <w:widowControl w:val="0"/>
      <w:autoSpaceDE w:val="0"/>
      <w:autoSpaceDN w:val="0"/>
      <w:adjustRightInd w:val="0"/>
      <w:ind w:firstLine="709"/>
      <w:jc w:val="both"/>
    </w:pPr>
    <w:rPr>
      <w:sz w:val="20"/>
      <w:szCs w:val="20"/>
    </w:rPr>
  </w:style>
  <w:style w:type="paragraph" w:customStyle="1" w:styleId="afb">
    <w:name w:val="Маркированный Знак Знак Знак"/>
    <w:basedOn w:val="a"/>
    <w:link w:val="afc"/>
    <w:autoRedefine/>
    <w:rsid w:val="00122EFE"/>
    <w:pPr>
      <w:tabs>
        <w:tab w:val="left" w:pos="900"/>
        <w:tab w:val="num" w:pos="1354"/>
      </w:tabs>
      <w:ind w:left="180" w:firstLine="540"/>
      <w:jc w:val="both"/>
    </w:pPr>
    <w:rPr>
      <w:sz w:val="22"/>
      <w:szCs w:val="20"/>
    </w:rPr>
  </w:style>
  <w:style w:type="character" w:customStyle="1" w:styleId="afc">
    <w:name w:val="Маркированный Знак Знак Знак Знак"/>
    <w:link w:val="afb"/>
    <w:rsid w:val="00122EFE"/>
    <w:rPr>
      <w:sz w:val="22"/>
    </w:rPr>
  </w:style>
  <w:style w:type="paragraph" w:styleId="afd">
    <w:name w:val="List Number"/>
    <w:basedOn w:val="a"/>
    <w:link w:val="afe"/>
    <w:autoRedefine/>
    <w:rsid w:val="00122EFE"/>
    <w:pPr>
      <w:widowControl w:val="0"/>
      <w:autoSpaceDE w:val="0"/>
      <w:autoSpaceDN w:val="0"/>
      <w:adjustRightInd w:val="0"/>
      <w:ind w:left="360"/>
      <w:jc w:val="both"/>
    </w:pPr>
    <w:rPr>
      <w:sz w:val="22"/>
      <w:szCs w:val="20"/>
    </w:rPr>
  </w:style>
  <w:style w:type="character" w:customStyle="1" w:styleId="afe">
    <w:name w:val="Нумерованный список Знак"/>
    <w:link w:val="afd"/>
    <w:rsid w:val="00122EFE"/>
    <w:rPr>
      <w:sz w:val="22"/>
    </w:rPr>
  </w:style>
  <w:style w:type="paragraph" w:customStyle="1" w:styleId="12">
    <w:name w:val="Обычный1"/>
    <w:rsid w:val="00122EFE"/>
    <w:pPr>
      <w:widowControl w:val="0"/>
    </w:pPr>
    <w:rPr>
      <w:snapToGrid w:val="0"/>
    </w:rPr>
  </w:style>
  <w:style w:type="character" w:customStyle="1" w:styleId="bigtext1">
    <w:name w:val="bigtext1"/>
    <w:rsid w:val="00122EFE"/>
    <w:rPr>
      <w:rFonts w:ascii="Trebuchet MS" w:hAnsi="Trebuchet MS" w:hint="default"/>
      <w:color w:val="666C26"/>
      <w:sz w:val="24"/>
      <w:szCs w:val="24"/>
    </w:rPr>
  </w:style>
  <w:style w:type="character" w:styleId="aff">
    <w:name w:val="Strong"/>
    <w:qFormat/>
    <w:rsid w:val="00122EFE"/>
    <w:rPr>
      <w:b/>
      <w:bCs/>
    </w:rPr>
  </w:style>
  <w:style w:type="character" w:styleId="aff0">
    <w:name w:val="Emphasis"/>
    <w:qFormat/>
    <w:rsid w:val="00122EFE"/>
    <w:rPr>
      <w:i/>
      <w:iCs/>
    </w:rPr>
  </w:style>
  <w:style w:type="paragraph" w:customStyle="1" w:styleId="txtc2">
    <w:name w:val="txtc2"/>
    <w:basedOn w:val="a"/>
    <w:rsid w:val="00122EFE"/>
    <w:pPr>
      <w:ind w:right="376"/>
      <w:jc w:val="both"/>
    </w:pPr>
    <w:rPr>
      <w:rFonts w:ascii="Arial" w:hAnsi="Arial" w:cs="Arial"/>
      <w:color w:val="000000"/>
    </w:rPr>
  </w:style>
  <w:style w:type="character" w:styleId="aff1">
    <w:name w:val="FollowedHyperlink"/>
    <w:rsid w:val="00122EFE"/>
    <w:rPr>
      <w:color w:val="800080"/>
      <w:u w:val="single"/>
    </w:rPr>
  </w:style>
  <w:style w:type="paragraph" w:customStyle="1" w:styleId="aff2">
    <w:name w:val="Знак Знак Знак Знак Знак Знак Знак Знак Знак Знак"/>
    <w:basedOn w:val="a"/>
    <w:autoRedefine/>
    <w:rsid w:val="00122EFE"/>
    <w:pPr>
      <w:spacing w:after="160" w:line="240" w:lineRule="exact"/>
    </w:pPr>
    <w:rPr>
      <w:rFonts w:eastAsia="SimSun"/>
      <w:b/>
      <w:sz w:val="28"/>
      <w:lang w:val="en-US" w:eastAsia="en-US"/>
    </w:rPr>
  </w:style>
  <w:style w:type="character" w:customStyle="1" w:styleId="53">
    <w:name w:val="Знак Знак5"/>
    <w:rsid w:val="00122EFE"/>
    <w:rPr>
      <w:lang w:val="ru-RU" w:eastAsia="ru-RU" w:bidi="ar-SA"/>
    </w:rPr>
  </w:style>
  <w:style w:type="paragraph" w:customStyle="1" w:styleId="BodyTextIndent31">
    <w:name w:val="Body Text Indent 31"/>
    <w:basedOn w:val="a"/>
    <w:rsid w:val="00122EFE"/>
    <w:pPr>
      <w:ind w:firstLine="720"/>
      <w:jc w:val="both"/>
    </w:pPr>
    <w:rPr>
      <w:szCs w:val="20"/>
    </w:rPr>
  </w:style>
  <w:style w:type="paragraph" w:customStyle="1" w:styleId="ConsPlusNormal">
    <w:name w:val="ConsPlusNormal"/>
    <w:rsid w:val="00122EFE"/>
    <w:pPr>
      <w:widowControl w:val="0"/>
      <w:autoSpaceDE w:val="0"/>
      <w:autoSpaceDN w:val="0"/>
      <w:adjustRightInd w:val="0"/>
      <w:ind w:firstLine="720"/>
    </w:pPr>
    <w:rPr>
      <w:rFonts w:ascii="Arial" w:hAnsi="Arial" w:cs="Arial"/>
    </w:rPr>
  </w:style>
  <w:style w:type="paragraph" w:customStyle="1" w:styleId="54">
    <w:name w:val="заголовок 5"/>
    <w:basedOn w:val="a"/>
    <w:next w:val="a"/>
    <w:rsid w:val="00122EFE"/>
    <w:pPr>
      <w:spacing w:before="240" w:after="60"/>
    </w:pPr>
    <w:rPr>
      <w:rFonts w:ascii="Arial" w:hAnsi="Arial"/>
      <w:sz w:val="22"/>
      <w:szCs w:val="20"/>
    </w:rPr>
  </w:style>
  <w:style w:type="paragraph" w:styleId="aff3">
    <w:name w:val="caption"/>
    <w:aliases w:val="Название объекта Знак Знак Знак Знак Знак Знак Знак Знак Знак,Название объекта Знак Знак Знак Знак Знак Знак Знак Знак Знак Знак Знак Знак Знак Знак Знак Знак Знак Знак Знак Знак,Название таблицы Знак Знак Знак,Caption Char,диаграммы"/>
    <w:basedOn w:val="a"/>
    <w:next w:val="a"/>
    <w:link w:val="aff4"/>
    <w:qFormat/>
    <w:rsid w:val="00122EFE"/>
    <w:rPr>
      <w:b/>
      <w:bCs/>
      <w:sz w:val="20"/>
      <w:szCs w:val="20"/>
    </w:rPr>
  </w:style>
  <w:style w:type="character" w:customStyle="1" w:styleId="aff4">
    <w:name w:val="Название объекта Знак"/>
    <w:aliases w:val="Название объекта Знак Знак Знак Знак Знак Знак Знак Знак Знак Знак,Название объекта Знак Знак Знак Знак Знак Знак Знак Знак Знак Знак Знак Знак Знак Знак Знак Знак Знак Знак Знак Знак Знак,Название таблицы Знак Знак Знак Знак"/>
    <w:link w:val="aff3"/>
    <w:rsid w:val="00122EFE"/>
    <w:rPr>
      <w:b/>
      <w:bCs/>
    </w:rPr>
  </w:style>
  <w:style w:type="paragraph" w:customStyle="1" w:styleId="110">
    <w:name w:val="Заголовок 11"/>
    <w:basedOn w:val="a"/>
    <w:next w:val="a"/>
    <w:link w:val="heading1"/>
    <w:rsid w:val="00122EFE"/>
    <w:pPr>
      <w:keepNext/>
      <w:spacing w:before="240" w:after="60"/>
      <w:outlineLvl w:val="0"/>
    </w:pPr>
    <w:rPr>
      <w:rFonts w:ascii="Book Antiqua" w:hAnsi="Book Antiqua"/>
      <w:b/>
      <w:caps/>
      <w:color w:val="CC0000"/>
      <w:kern w:val="28"/>
      <w:szCs w:val="20"/>
    </w:rPr>
  </w:style>
  <w:style w:type="character" w:customStyle="1" w:styleId="heading1">
    <w:name w:val="heading 1 Знак"/>
    <w:link w:val="110"/>
    <w:rsid w:val="00122EFE"/>
    <w:rPr>
      <w:rFonts w:ascii="Book Antiqua" w:hAnsi="Book Antiqua"/>
      <w:b/>
      <w:caps/>
      <w:color w:val="CC0000"/>
      <w:kern w:val="28"/>
      <w:sz w:val="24"/>
    </w:rPr>
  </w:style>
  <w:style w:type="paragraph" w:customStyle="1" w:styleId="aff5">
    <w:name w:val="Îáû÷íûé.Íîðìàëüíûé"/>
    <w:link w:val="aff6"/>
    <w:rsid w:val="00122EFE"/>
    <w:rPr>
      <w:lang w:val="en-US"/>
    </w:rPr>
  </w:style>
  <w:style w:type="character" w:customStyle="1" w:styleId="aff6">
    <w:name w:val="Îáû÷íûé.Íîðìàëüíûé Знак"/>
    <w:link w:val="aff5"/>
    <w:rsid w:val="00122EFE"/>
    <w:rPr>
      <w:lang w:val="en-US"/>
    </w:rPr>
  </w:style>
  <w:style w:type="paragraph" w:customStyle="1" w:styleId="header2">
    <w:name w:val="header2"/>
    <w:basedOn w:val="a"/>
    <w:rsid w:val="00122EFE"/>
    <w:pPr>
      <w:spacing w:before="100" w:beforeAutospacing="1" w:after="100" w:afterAutospacing="1"/>
    </w:pPr>
    <w:rPr>
      <w:rFonts w:ascii="Book Antiqua" w:hAnsi="Book Antiqua"/>
      <w:b/>
      <w:bCs/>
      <w:color w:val="CC0000"/>
      <w:sz w:val="22"/>
    </w:rPr>
  </w:style>
  <w:style w:type="paragraph" w:customStyle="1" w:styleId="xl25">
    <w:name w:val="xl25"/>
    <w:basedOn w:val="a"/>
    <w:rsid w:val="00122EFE"/>
    <w:pPr>
      <w:spacing w:before="100" w:beforeAutospacing="1" w:after="100" w:afterAutospacing="1"/>
    </w:pPr>
  </w:style>
  <w:style w:type="paragraph" w:customStyle="1" w:styleId="font6">
    <w:name w:val="font6"/>
    <w:basedOn w:val="a"/>
    <w:rsid w:val="00122EFE"/>
    <w:pPr>
      <w:spacing w:before="100" w:beforeAutospacing="1" w:after="100" w:afterAutospacing="1"/>
    </w:pPr>
    <w:rPr>
      <w:rFonts w:eastAsia="Arial Unicode MS"/>
      <w:sz w:val="18"/>
      <w:szCs w:val="18"/>
    </w:rPr>
  </w:style>
  <w:style w:type="paragraph" w:customStyle="1" w:styleId="25">
    <w:name w:val="Основной текст отчета 2"/>
    <w:basedOn w:val="a"/>
    <w:link w:val="26"/>
    <w:qFormat/>
    <w:rsid w:val="00122EFE"/>
    <w:pPr>
      <w:spacing w:before="120"/>
      <w:ind w:firstLine="720"/>
      <w:jc w:val="both"/>
    </w:pPr>
    <w:rPr>
      <w:rFonts w:ascii="Book Antiqua" w:hAnsi="Book Antiqua"/>
      <w:bCs/>
      <w:snapToGrid w:val="0"/>
      <w:sz w:val="20"/>
      <w:szCs w:val="20"/>
    </w:rPr>
  </w:style>
  <w:style w:type="character" w:customStyle="1" w:styleId="26">
    <w:name w:val="Основной текст отчета 2 Знак"/>
    <w:link w:val="25"/>
    <w:rsid w:val="00122EFE"/>
    <w:rPr>
      <w:rFonts w:ascii="Book Antiqua" w:hAnsi="Book Antiqua"/>
      <w:bCs/>
      <w:snapToGrid/>
    </w:rPr>
  </w:style>
  <w:style w:type="paragraph" w:customStyle="1" w:styleId="TableNo">
    <w:name w:val="Table_No"/>
    <w:basedOn w:val="a"/>
    <w:rsid w:val="00122EFE"/>
    <w:pPr>
      <w:jc w:val="right"/>
    </w:pPr>
    <w:rPr>
      <w:sz w:val="22"/>
      <w:szCs w:val="20"/>
    </w:rPr>
  </w:style>
  <w:style w:type="paragraph" w:customStyle="1" w:styleId="13">
    <w:name w:val="Заголовок 1 АРМО"/>
    <w:basedOn w:val="1"/>
    <w:qFormat/>
    <w:rsid w:val="00122EFE"/>
    <w:pPr>
      <w:pageBreakBefore/>
      <w:tabs>
        <w:tab w:val="num" w:pos="360"/>
      </w:tabs>
      <w:spacing w:before="360" w:after="240" w:line="240" w:lineRule="auto"/>
      <w:ind w:left="360" w:hanging="360"/>
      <w:jc w:val="left"/>
    </w:pPr>
    <w:rPr>
      <w:rFonts w:ascii="Arial Narrow" w:hAnsi="Arial Narrow" w:cs="Arial"/>
      <w:bCs/>
      <w:caps/>
      <w:color w:val="336699"/>
      <w:kern w:val="32"/>
      <w:sz w:val="28"/>
      <w:szCs w:val="32"/>
    </w:rPr>
  </w:style>
  <w:style w:type="paragraph" w:customStyle="1" w:styleId="27">
    <w:name w:val="Заголовок 2 АРМО"/>
    <w:basedOn w:val="2"/>
    <w:qFormat/>
    <w:rsid w:val="00122EFE"/>
    <w:pPr>
      <w:numPr>
        <w:ilvl w:val="1"/>
      </w:numPr>
      <w:tabs>
        <w:tab w:val="left" w:pos="851"/>
        <w:tab w:val="num" w:pos="1654"/>
      </w:tabs>
      <w:spacing w:before="240" w:after="120"/>
      <w:ind w:left="1654" w:hanging="1474"/>
    </w:pPr>
    <w:rPr>
      <w:rFonts w:ascii="Arial Narrow" w:hAnsi="Arial Narrow" w:cs="Arial"/>
      <w:bCs/>
      <w:i w:val="0"/>
      <w:smallCaps/>
      <w:color w:val="336699"/>
      <w:szCs w:val="28"/>
    </w:rPr>
  </w:style>
  <w:style w:type="paragraph" w:customStyle="1" w:styleId="310">
    <w:name w:val="Основной текст с отступом 31"/>
    <w:basedOn w:val="a"/>
    <w:rsid w:val="00122EFE"/>
    <w:pPr>
      <w:ind w:firstLine="720"/>
      <w:jc w:val="both"/>
    </w:pPr>
    <w:rPr>
      <w:szCs w:val="20"/>
    </w:rPr>
  </w:style>
  <w:style w:type="paragraph" w:customStyle="1" w:styleId="aff7">
    <w:name w:val="Текст отчета основной"/>
    <w:basedOn w:val="a"/>
    <w:rsid w:val="00122EFE"/>
    <w:pPr>
      <w:spacing w:before="120"/>
    </w:pPr>
    <w:rPr>
      <w:rFonts w:cs="Arial"/>
      <w:sz w:val="22"/>
    </w:rPr>
  </w:style>
  <w:style w:type="character" w:customStyle="1" w:styleId="toctoggle">
    <w:name w:val="toctoggle"/>
    <w:rsid w:val="00122EFE"/>
  </w:style>
  <w:style w:type="character" w:customStyle="1" w:styleId="tocnumber">
    <w:name w:val="tocnumber"/>
    <w:rsid w:val="00122EFE"/>
  </w:style>
  <w:style w:type="character" w:customStyle="1" w:styleId="toctext">
    <w:name w:val="toctext"/>
    <w:rsid w:val="00122EFE"/>
  </w:style>
  <w:style w:type="character" w:customStyle="1" w:styleId="editsection">
    <w:name w:val="editsection"/>
    <w:rsid w:val="00122EFE"/>
  </w:style>
  <w:style w:type="character" w:customStyle="1" w:styleId="mw-headline">
    <w:name w:val="mw-headline"/>
    <w:rsid w:val="00122EFE"/>
  </w:style>
  <w:style w:type="paragraph" w:customStyle="1" w:styleId="28">
    <w:name w:val="Обычный2"/>
    <w:basedOn w:val="a"/>
    <w:rsid w:val="00122EFE"/>
    <w:pPr>
      <w:spacing w:before="100" w:beforeAutospacing="1" w:after="100" w:afterAutospacing="1" w:line="255" w:lineRule="atLeast"/>
    </w:pPr>
    <w:rPr>
      <w:rFonts w:ascii="Arial" w:hAnsi="Arial" w:cs="Arial"/>
      <w:color w:val="666666"/>
      <w:sz w:val="17"/>
      <w:szCs w:val="17"/>
    </w:rPr>
  </w:style>
  <w:style w:type="character" w:customStyle="1" w:styleId="greenurl1">
    <w:name w:val="green_url1"/>
    <w:rsid w:val="00122EFE"/>
    <w:rPr>
      <w:color w:val="006600"/>
    </w:rPr>
  </w:style>
  <w:style w:type="character" w:customStyle="1" w:styleId="nowrap1">
    <w:name w:val="nowrap1"/>
    <w:rsid w:val="00122EFE"/>
  </w:style>
  <w:style w:type="character" w:customStyle="1" w:styleId="apple-style-span">
    <w:name w:val="apple-style-span"/>
    <w:rsid w:val="00122EFE"/>
  </w:style>
  <w:style w:type="character" w:customStyle="1" w:styleId="apple-converted-space">
    <w:name w:val="apple-converted-space"/>
    <w:rsid w:val="00122EFE"/>
  </w:style>
  <w:style w:type="character" w:customStyle="1" w:styleId="wikipropname">
    <w:name w:val="wikipropname"/>
    <w:rsid w:val="00122EFE"/>
  </w:style>
  <w:style w:type="character" w:customStyle="1" w:styleId="wikipropertyvalue">
    <w:name w:val="wikipropertyvalue"/>
    <w:rsid w:val="00122EFE"/>
  </w:style>
  <w:style w:type="character" w:customStyle="1" w:styleId="wikipropertyunit">
    <w:name w:val="wikipropertyunit"/>
    <w:rsid w:val="00122EFE"/>
  </w:style>
  <w:style w:type="character" w:customStyle="1" w:styleId="info">
    <w:name w:val="info"/>
    <w:rsid w:val="00122EFE"/>
  </w:style>
  <w:style w:type="paragraph" w:customStyle="1" w:styleId="par">
    <w:name w:val="par"/>
    <w:basedOn w:val="a"/>
    <w:rsid w:val="00122EFE"/>
    <w:pPr>
      <w:spacing w:before="100" w:beforeAutospacing="1" w:after="100" w:afterAutospacing="1"/>
    </w:pPr>
  </w:style>
  <w:style w:type="paragraph" w:customStyle="1" w:styleId="pal">
    <w:name w:val="pal"/>
    <w:basedOn w:val="a"/>
    <w:rsid w:val="00122EFE"/>
    <w:pPr>
      <w:spacing w:before="100" w:beforeAutospacing="1" w:after="100" w:afterAutospacing="1"/>
    </w:pPr>
  </w:style>
  <w:style w:type="paragraph" w:customStyle="1" w:styleId="contacts">
    <w:name w:val="contacts"/>
    <w:basedOn w:val="a"/>
    <w:rsid w:val="00122EFE"/>
    <w:pPr>
      <w:spacing w:before="100" w:beforeAutospacing="1" w:after="100" w:afterAutospacing="1"/>
    </w:pPr>
  </w:style>
  <w:style w:type="character" w:customStyle="1" w:styleId="ico-phone">
    <w:name w:val="ico-phone"/>
    <w:rsid w:val="00122EFE"/>
  </w:style>
  <w:style w:type="character" w:customStyle="1" w:styleId="phonehide">
    <w:name w:val="phone_hide"/>
    <w:rsid w:val="00122EFE"/>
  </w:style>
  <w:style w:type="paragraph" w:customStyle="1" w:styleId="clboth">
    <w:name w:val="clboth"/>
    <w:basedOn w:val="a"/>
    <w:rsid w:val="00122EFE"/>
    <w:pPr>
      <w:spacing w:before="100" w:beforeAutospacing="1" w:after="100" w:afterAutospacing="1"/>
    </w:pPr>
  </w:style>
  <w:style w:type="paragraph" w:styleId="HTML0">
    <w:name w:val="HTML Address"/>
    <w:basedOn w:val="a"/>
    <w:link w:val="HTML1"/>
    <w:rsid w:val="00122EFE"/>
    <w:rPr>
      <w:i/>
      <w:iCs/>
    </w:rPr>
  </w:style>
  <w:style w:type="character" w:customStyle="1" w:styleId="HTML1">
    <w:name w:val="Адрес HTML Знак"/>
    <w:link w:val="HTML0"/>
    <w:rsid w:val="00122EFE"/>
    <w:rPr>
      <w:i/>
      <w:iCs/>
      <w:sz w:val="24"/>
      <w:szCs w:val="24"/>
    </w:rPr>
  </w:style>
  <w:style w:type="character" w:customStyle="1" w:styleId="txt2">
    <w:name w:val="txt2"/>
    <w:rsid w:val="00122EFE"/>
  </w:style>
  <w:style w:type="paragraph" w:customStyle="1" w:styleId="aff8">
    <w:name w:val="Список с точками"/>
    <w:basedOn w:val="a"/>
    <w:next w:val="a"/>
    <w:rsid w:val="00122EFE"/>
    <w:pPr>
      <w:spacing w:before="320" w:line="320" w:lineRule="exact"/>
      <w:ind w:right="1701"/>
      <w:jc w:val="both"/>
      <w:outlineLvl w:val="6"/>
    </w:pPr>
    <w:rPr>
      <w:rFonts w:ascii="Vanta Light" w:hAnsi="Vanta Light"/>
      <w:kern w:val="18"/>
      <w:sz w:val="18"/>
    </w:rPr>
  </w:style>
  <w:style w:type="paragraph" w:customStyle="1" w:styleId="210">
    <w:name w:val="Основной текст с отступом 21"/>
    <w:basedOn w:val="a"/>
    <w:rsid w:val="00122EFE"/>
    <w:pPr>
      <w:suppressAutoHyphens/>
      <w:spacing w:line="360" w:lineRule="auto"/>
      <w:ind w:left="714"/>
      <w:jc w:val="center"/>
    </w:pPr>
    <w:rPr>
      <w:b/>
      <w:bCs/>
      <w:lang w:eastAsia="ar-SA"/>
    </w:rPr>
  </w:style>
  <w:style w:type="paragraph" w:customStyle="1" w:styleId="211">
    <w:name w:val="Основной текст 21"/>
    <w:basedOn w:val="a"/>
    <w:rsid w:val="00122EFE"/>
    <w:pPr>
      <w:suppressAutoHyphens/>
      <w:spacing w:line="360" w:lineRule="auto"/>
      <w:jc w:val="center"/>
    </w:pPr>
    <w:rPr>
      <w:b/>
      <w:bCs/>
      <w:lang w:eastAsia="ar-SA"/>
    </w:rPr>
  </w:style>
  <w:style w:type="paragraph" w:customStyle="1" w:styleId="14">
    <w:name w:val="Название объекта1"/>
    <w:basedOn w:val="a"/>
    <w:next w:val="a"/>
    <w:rsid w:val="00122EFE"/>
    <w:pPr>
      <w:widowControl w:val="0"/>
      <w:suppressAutoHyphens/>
      <w:autoSpaceDE w:val="0"/>
      <w:spacing w:line="360" w:lineRule="auto"/>
      <w:jc w:val="right"/>
    </w:pPr>
    <w:rPr>
      <w:i/>
      <w:iCs/>
      <w:lang w:eastAsia="ar-SA"/>
    </w:rPr>
  </w:style>
  <w:style w:type="character" w:customStyle="1" w:styleId="WW8Num4z1">
    <w:name w:val="WW8Num4z1"/>
    <w:rsid w:val="00122EFE"/>
    <w:rPr>
      <w:rFonts w:ascii="Courier New" w:hAnsi="Courier New" w:cs="Courier New"/>
    </w:rPr>
  </w:style>
  <w:style w:type="character" w:customStyle="1" w:styleId="7">
    <w:name w:val="Знак Знак7"/>
    <w:rsid w:val="00122EFE"/>
    <w:rPr>
      <w:rFonts w:ascii="Tahoma" w:hAnsi="Tahoma" w:cs="Tahoma"/>
      <w:sz w:val="24"/>
      <w:szCs w:val="32"/>
      <w:lang w:val="ru-RU" w:eastAsia="ru-RU" w:bidi="ar-SA"/>
    </w:rPr>
  </w:style>
  <w:style w:type="paragraph" w:styleId="aff9">
    <w:name w:val="footnote text"/>
    <w:aliases w:val="Table_Footnote_last,Schriftart: 9 pt,Schriftart: 10 pt,Schriftart: 8 pt,Текст сноски Знак1 Знак,Текст сноски Знак Знак Знак,Footnote Text Char Знак Знак,Footnote Text Char Знак,single space,footnote text,Текст сноски-FN"/>
    <w:basedOn w:val="a"/>
    <w:link w:val="15"/>
    <w:rsid w:val="00122EFE"/>
    <w:pPr>
      <w:jc w:val="both"/>
    </w:pPr>
    <w:rPr>
      <w:sz w:val="20"/>
      <w:szCs w:val="20"/>
    </w:rPr>
  </w:style>
  <w:style w:type="character" w:customStyle="1" w:styleId="15">
    <w:name w:val="Текст сноски Знак1"/>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
    <w:link w:val="aff9"/>
    <w:locked/>
    <w:rsid w:val="00122EFE"/>
  </w:style>
  <w:style w:type="character" w:customStyle="1" w:styleId="affa">
    <w:name w:val="Текст сноски Знак"/>
    <w:basedOn w:val="a0"/>
    <w:uiPriority w:val="99"/>
    <w:rsid w:val="00122EFE"/>
  </w:style>
  <w:style w:type="paragraph" w:customStyle="1" w:styleId="29">
    <w:name w:val="сновной текст с отступом 2"/>
    <w:basedOn w:val="a"/>
    <w:rsid w:val="00122EFE"/>
    <w:pPr>
      <w:widowControl w:val="0"/>
      <w:ind w:firstLine="720"/>
      <w:jc w:val="both"/>
    </w:pPr>
    <w:rPr>
      <w:sz w:val="26"/>
      <w:szCs w:val="20"/>
    </w:rPr>
  </w:style>
  <w:style w:type="paragraph" w:customStyle="1" w:styleId="xl74">
    <w:name w:val="xl74"/>
    <w:basedOn w:val="a"/>
    <w:rsid w:val="00122EFE"/>
    <w:pPr>
      <w:pBdr>
        <w:left w:val="single" w:sz="8" w:space="0" w:color="auto"/>
        <w:right w:val="single" w:sz="8" w:space="0" w:color="auto"/>
      </w:pBdr>
      <w:spacing w:before="100" w:beforeAutospacing="1" w:after="100" w:afterAutospacing="1"/>
    </w:pPr>
    <w:rPr>
      <w:rFonts w:ascii="Times New Roman CYR" w:eastAsia="Arial Unicode MS" w:hAnsi="Times New Roman CYR" w:cs="GaramondC"/>
      <w:sz w:val="18"/>
      <w:szCs w:val="18"/>
    </w:rPr>
  </w:style>
  <w:style w:type="paragraph" w:customStyle="1" w:styleId="paper">
    <w:name w:val="paper"/>
    <w:basedOn w:val="a"/>
    <w:rsid w:val="00122EFE"/>
    <w:pPr>
      <w:spacing w:before="100" w:beforeAutospacing="1" w:after="100" w:afterAutospacing="1"/>
      <w:ind w:firstLine="150"/>
      <w:jc w:val="both"/>
    </w:pPr>
    <w:rPr>
      <w:rFonts w:ascii="Arial Unicode MS" w:eastAsia="Arial Unicode MS" w:hAnsi="Arial Unicode MS" w:cs="Arial Unicode MS"/>
    </w:rPr>
  </w:style>
  <w:style w:type="paragraph" w:customStyle="1" w:styleId="2a">
    <w:name w:val="Стиль2"/>
    <w:rsid w:val="00122EFE"/>
    <w:pPr>
      <w:jc w:val="both"/>
    </w:pPr>
    <w:rPr>
      <w:noProof/>
      <w:sz w:val="24"/>
    </w:rPr>
  </w:style>
  <w:style w:type="paragraph" w:customStyle="1" w:styleId="affb">
    <w:name w:val="текст"/>
    <w:rsid w:val="00122EFE"/>
    <w:pPr>
      <w:autoSpaceDE w:val="0"/>
      <w:autoSpaceDN w:val="0"/>
      <w:adjustRightInd w:val="0"/>
      <w:spacing w:line="260" w:lineRule="atLeast"/>
      <w:ind w:firstLine="454"/>
      <w:jc w:val="both"/>
    </w:pPr>
    <w:rPr>
      <w:rFonts w:ascii="FreeSetC" w:hAnsi="FreeSetC"/>
      <w:color w:val="000000"/>
      <w:sz w:val="22"/>
      <w:szCs w:val="22"/>
    </w:rPr>
  </w:style>
  <w:style w:type="paragraph" w:customStyle="1" w:styleId="xl60">
    <w:name w:val="xl60"/>
    <w:basedOn w:val="a"/>
    <w:rsid w:val="0012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1">
    <w:name w:val="xl61"/>
    <w:basedOn w:val="a"/>
    <w:rsid w:val="0012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2">
    <w:name w:val="xl62"/>
    <w:basedOn w:val="a"/>
    <w:rsid w:val="00122E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63">
    <w:name w:val="xl63"/>
    <w:basedOn w:val="a"/>
    <w:rsid w:val="00122E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64">
    <w:name w:val="xl64"/>
    <w:basedOn w:val="a"/>
    <w:rsid w:val="00122EFE"/>
    <w:pPr>
      <w:pBdr>
        <w:top w:val="single" w:sz="8" w:space="0" w:color="auto"/>
        <w:left w:val="single" w:sz="8" w:space="0" w:color="auto"/>
      </w:pBdr>
      <w:shd w:val="clear" w:color="000000" w:fill="FFFFC0"/>
      <w:spacing w:before="100" w:beforeAutospacing="1" w:after="100" w:afterAutospacing="1"/>
      <w:jc w:val="center"/>
      <w:textAlignment w:val="center"/>
    </w:pPr>
    <w:rPr>
      <w:b/>
      <w:bCs/>
      <w:sz w:val="22"/>
      <w:szCs w:val="22"/>
    </w:rPr>
  </w:style>
  <w:style w:type="character" w:customStyle="1" w:styleId="text">
    <w:name w:val="text"/>
    <w:rsid w:val="00365037"/>
  </w:style>
  <w:style w:type="character" w:customStyle="1" w:styleId="highlight43">
    <w:name w:val="highlight43"/>
    <w:rsid w:val="00597EFD"/>
    <w:rPr>
      <w:rFonts w:ascii="Times New Roman" w:hAnsi="Times New Roman" w:cs="Times New Roman" w:hint="default"/>
      <w:vanish w:val="0"/>
      <w:webHidden w:val="0"/>
      <w:color w:val="0000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6862">
      <w:bodyDiv w:val="1"/>
      <w:marLeft w:val="0"/>
      <w:marRight w:val="0"/>
      <w:marTop w:val="0"/>
      <w:marBottom w:val="0"/>
      <w:divBdr>
        <w:top w:val="none" w:sz="0" w:space="0" w:color="auto"/>
        <w:left w:val="none" w:sz="0" w:space="0" w:color="auto"/>
        <w:bottom w:val="none" w:sz="0" w:space="0" w:color="auto"/>
        <w:right w:val="none" w:sz="0" w:space="0" w:color="auto"/>
      </w:divBdr>
    </w:div>
    <w:div w:id="923878488">
      <w:bodyDiv w:val="1"/>
      <w:marLeft w:val="0"/>
      <w:marRight w:val="0"/>
      <w:marTop w:val="0"/>
      <w:marBottom w:val="0"/>
      <w:divBdr>
        <w:top w:val="none" w:sz="0" w:space="0" w:color="auto"/>
        <w:left w:val="none" w:sz="0" w:space="0" w:color="auto"/>
        <w:bottom w:val="none" w:sz="0" w:space="0" w:color="auto"/>
        <w:right w:val="none" w:sz="0" w:space="0" w:color="auto"/>
      </w:divBdr>
    </w:div>
    <w:div w:id="947279014">
      <w:bodyDiv w:val="1"/>
      <w:marLeft w:val="0"/>
      <w:marRight w:val="0"/>
      <w:marTop w:val="0"/>
      <w:marBottom w:val="0"/>
      <w:divBdr>
        <w:top w:val="none" w:sz="0" w:space="0" w:color="auto"/>
        <w:left w:val="none" w:sz="0" w:space="0" w:color="auto"/>
        <w:bottom w:val="none" w:sz="0" w:space="0" w:color="auto"/>
        <w:right w:val="none" w:sz="0" w:space="0" w:color="auto"/>
      </w:divBdr>
    </w:div>
    <w:div w:id="950355336">
      <w:bodyDiv w:val="1"/>
      <w:marLeft w:val="0"/>
      <w:marRight w:val="0"/>
      <w:marTop w:val="0"/>
      <w:marBottom w:val="0"/>
      <w:divBdr>
        <w:top w:val="none" w:sz="0" w:space="0" w:color="auto"/>
        <w:left w:val="none" w:sz="0" w:space="0" w:color="auto"/>
        <w:bottom w:val="none" w:sz="0" w:space="0" w:color="auto"/>
        <w:right w:val="none" w:sz="0" w:space="0" w:color="auto"/>
      </w:divBdr>
    </w:div>
    <w:div w:id="1160006190">
      <w:bodyDiv w:val="1"/>
      <w:marLeft w:val="0"/>
      <w:marRight w:val="0"/>
      <w:marTop w:val="0"/>
      <w:marBottom w:val="0"/>
      <w:divBdr>
        <w:top w:val="none" w:sz="0" w:space="0" w:color="auto"/>
        <w:left w:val="none" w:sz="0" w:space="0" w:color="auto"/>
        <w:bottom w:val="none" w:sz="0" w:space="0" w:color="auto"/>
        <w:right w:val="none" w:sz="0" w:space="0" w:color="auto"/>
      </w:divBdr>
    </w:div>
    <w:div w:id="1326863874">
      <w:bodyDiv w:val="1"/>
      <w:marLeft w:val="0"/>
      <w:marRight w:val="0"/>
      <w:marTop w:val="0"/>
      <w:marBottom w:val="0"/>
      <w:divBdr>
        <w:top w:val="none" w:sz="0" w:space="0" w:color="auto"/>
        <w:left w:val="none" w:sz="0" w:space="0" w:color="auto"/>
        <w:bottom w:val="none" w:sz="0" w:space="0" w:color="auto"/>
        <w:right w:val="none" w:sz="0" w:space="0" w:color="auto"/>
      </w:divBdr>
    </w:div>
    <w:div w:id="1360199861">
      <w:bodyDiv w:val="1"/>
      <w:marLeft w:val="0"/>
      <w:marRight w:val="0"/>
      <w:marTop w:val="0"/>
      <w:marBottom w:val="0"/>
      <w:divBdr>
        <w:top w:val="none" w:sz="0" w:space="0" w:color="auto"/>
        <w:left w:val="none" w:sz="0" w:space="0" w:color="auto"/>
        <w:bottom w:val="none" w:sz="0" w:space="0" w:color="auto"/>
        <w:right w:val="none" w:sz="0" w:space="0" w:color="auto"/>
      </w:divBdr>
    </w:div>
    <w:div w:id="1461650995">
      <w:bodyDiv w:val="1"/>
      <w:marLeft w:val="0"/>
      <w:marRight w:val="0"/>
      <w:marTop w:val="0"/>
      <w:marBottom w:val="0"/>
      <w:divBdr>
        <w:top w:val="none" w:sz="0" w:space="0" w:color="auto"/>
        <w:left w:val="none" w:sz="0" w:space="0" w:color="auto"/>
        <w:bottom w:val="none" w:sz="0" w:space="0" w:color="auto"/>
        <w:right w:val="none" w:sz="0" w:space="0" w:color="auto"/>
      </w:divBdr>
    </w:div>
    <w:div w:id="1496800382">
      <w:bodyDiv w:val="1"/>
      <w:marLeft w:val="0"/>
      <w:marRight w:val="0"/>
      <w:marTop w:val="0"/>
      <w:marBottom w:val="0"/>
      <w:divBdr>
        <w:top w:val="none" w:sz="0" w:space="0" w:color="auto"/>
        <w:left w:val="none" w:sz="0" w:space="0" w:color="auto"/>
        <w:bottom w:val="none" w:sz="0" w:space="0" w:color="auto"/>
        <w:right w:val="none" w:sz="0" w:space="0" w:color="auto"/>
      </w:divBdr>
    </w:div>
    <w:div w:id="1553150048">
      <w:bodyDiv w:val="1"/>
      <w:marLeft w:val="0"/>
      <w:marRight w:val="0"/>
      <w:marTop w:val="0"/>
      <w:marBottom w:val="0"/>
      <w:divBdr>
        <w:top w:val="none" w:sz="0" w:space="0" w:color="auto"/>
        <w:left w:val="none" w:sz="0" w:space="0" w:color="auto"/>
        <w:bottom w:val="none" w:sz="0" w:space="0" w:color="auto"/>
        <w:right w:val="none" w:sz="0" w:space="0" w:color="auto"/>
      </w:divBdr>
    </w:div>
    <w:div w:id="1710035391">
      <w:bodyDiv w:val="1"/>
      <w:marLeft w:val="0"/>
      <w:marRight w:val="0"/>
      <w:marTop w:val="0"/>
      <w:marBottom w:val="0"/>
      <w:divBdr>
        <w:top w:val="none" w:sz="0" w:space="0" w:color="auto"/>
        <w:left w:val="none" w:sz="0" w:space="0" w:color="auto"/>
        <w:bottom w:val="none" w:sz="0" w:space="0" w:color="auto"/>
        <w:right w:val="none" w:sz="0" w:space="0" w:color="auto"/>
      </w:divBdr>
    </w:div>
    <w:div w:id="1720744888">
      <w:bodyDiv w:val="1"/>
      <w:marLeft w:val="0"/>
      <w:marRight w:val="0"/>
      <w:marTop w:val="0"/>
      <w:marBottom w:val="0"/>
      <w:divBdr>
        <w:top w:val="none" w:sz="0" w:space="0" w:color="auto"/>
        <w:left w:val="none" w:sz="0" w:space="0" w:color="auto"/>
        <w:bottom w:val="none" w:sz="0" w:space="0" w:color="auto"/>
        <w:right w:val="none" w:sz="0" w:space="0" w:color="auto"/>
      </w:divBdr>
    </w:div>
    <w:div w:id="1806196043">
      <w:bodyDiv w:val="1"/>
      <w:marLeft w:val="0"/>
      <w:marRight w:val="0"/>
      <w:marTop w:val="0"/>
      <w:marBottom w:val="0"/>
      <w:divBdr>
        <w:top w:val="none" w:sz="0" w:space="0" w:color="auto"/>
        <w:left w:val="none" w:sz="0" w:space="0" w:color="auto"/>
        <w:bottom w:val="none" w:sz="0" w:space="0" w:color="auto"/>
        <w:right w:val="none" w:sz="0" w:space="0" w:color="auto"/>
      </w:divBdr>
    </w:div>
    <w:div w:id="1875920097">
      <w:bodyDiv w:val="1"/>
      <w:marLeft w:val="0"/>
      <w:marRight w:val="0"/>
      <w:marTop w:val="0"/>
      <w:marBottom w:val="0"/>
      <w:divBdr>
        <w:top w:val="none" w:sz="0" w:space="0" w:color="auto"/>
        <w:left w:val="none" w:sz="0" w:space="0" w:color="auto"/>
        <w:bottom w:val="none" w:sz="0" w:space="0" w:color="auto"/>
        <w:right w:val="none" w:sz="0" w:space="0" w:color="auto"/>
      </w:divBdr>
    </w:div>
    <w:div w:id="205785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1073</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ДОГОВОР № 1</vt:lpstr>
    </vt:vector>
  </TitlesOfParts>
  <Company>ACB</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dc:title>
  <dc:creator>USER</dc:creator>
  <cp:lastModifiedBy>Егорова Анна</cp:lastModifiedBy>
  <cp:revision>20</cp:revision>
  <cp:lastPrinted>2017-12-22T05:53:00Z</cp:lastPrinted>
  <dcterms:created xsi:type="dcterms:W3CDTF">2017-12-21T16:19:00Z</dcterms:created>
  <dcterms:modified xsi:type="dcterms:W3CDTF">2026-04-02T12:50:00Z</dcterms:modified>
</cp:coreProperties>
</file>