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F18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ДОГОВОР</w:t>
      </w:r>
    </w:p>
    <w:p w14:paraId="020B52DC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 xml:space="preserve"> уступки прав (цессии) </w:t>
      </w:r>
    </w:p>
    <w:p w14:paraId="07766E35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656EA824" w14:textId="77777777" w:rsidR="0098783D" w:rsidRPr="0098783D" w:rsidRDefault="0098783D" w:rsidP="0098783D">
      <w:pPr>
        <w:autoSpaceDE w:val="0"/>
        <w:autoSpaceDN w:val="0"/>
        <w:adjustRightInd w:val="0"/>
      </w:pPr>
      <w:r w:rsidRPr="0098783D">
        <w:t xml:space="preserve">г. </w:t>
      </w:r>
      <w:r w:rsidR="00F42615">
        <w:t>Волгоград</w:t>
      </w:r>
    </w:p>
    <w:p w14:paraId="61356973" w14:textId="77777777" w:rsidR="0098783D" w:rsidRPr="0098783D" w:rsidRDefault="00F42615" w:rsidP="0098783D">
      <w:pPr>
        <w:autoSpaceDE w:val="0"/>
        <w:autoSpaceDN w:val="0"/>
        <w:adjustRightInd w:val="0"/>
        <w:jc w:val="right"/>
      </w:pPr>
      <w:r>
        <w:t>«</w:t>
      </w:r>
      <w:r w:rsidR="0098783D" w:rsidRPr="0098783D">
        <w:t>__</w:t>
      </w:r>
      <w:r>
        <w:t xml:space="preserve">» </w:t>
      </w:r>
      <w:r w:rsidR="004A074F">
        <w:t>_________</w:t>
      </w:r>
      <w:r>
        <w:t xml:space="preserve"> 20</w:t>
      </w:r>
      <w:r w:rsidR="00246BD2">
        <w:t>2</w:t>
      </w:r>
      <w:r w:rsidR="004839FA">
        <w:t>6</w:t>
      </w:r>
      <w:r w:rsidR="0098783D" w:rsidRPr="0098783D">
        <w:t xml:space="preserve"> г.</w:t>
      </w:r>
    </w:p>
    <w:p w14:paraId="591B3F69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055C88CC" w14:textId="77777777" w:rsidR="00DD7A6A" w:rsidRDefault="00134C03" w:rsidP="0098783D">
      <w:pPr>
        <w:autoSpaceDE w:val="0"/>
        <w:autoSpaceDN w:val="0"/>
        <w:adjustRightInd w:val="0"/>
        <w:ind w:firstLine="540"/>
        <w:jc w:val="both"/>
      </w:pPr>
      <w:r>
        <w:t xml:space="preserve">Конкурсный управляющий </w:t>
      </w:r>
      <w:r w:rsidR="004839FA">
        <w:t xml:space="preserve">СНТ «Наука» </w:t>
      </w:r>
      <w:r w:rsidR="004839FA" w:rsidRPr="004839FA">
        <w:t>(400040, г. Волгоград, ул. Казахская, д.24 кв. 32, ИНН 3446802670, ОГРН 1023404244930)</w:t>
      </w:r>
      <w:r w:rsidR="004E09CC">
        <w:t xml:space="preserve"> </w:t>
      </w:r>
      <w:r w:rsidR="004E09CC" w:rsidRPr="00C923F8">
        <w:t>Бершадский Борис Иванович</w:t>
      </w:r>
      <w:r w:rsidR="004E09CC">
        <w:t>, действующий</w:t>
      </w:r>
      <w:r w:rsidR="00603CA0" w:rsidRPr="00603CA0">
        <w:t xml:space="preserve"> на основании </w:t>
      </w:r>
      <w:r w:rsidR="004839FA">
        <w:t xml:space="preserve">Решения </w:t>
      </w:r>
      <w:r w:rsidR="004839FA" w:rsidRPr="004839FA">
        <w:t>Арбитражного суда Волгоградской области 06.11.2025г. по Делу № А12-12994/2025</w:t>
      </w:r>
      <w:r w:rsidR="004E09CC">
        <w:t>,</w:t>
      </w:r>
      <w:r w:rsidR="0098783D" w:rsidRPr="0098783D">
        <w:t xml:space="preserve"> именуем</w:t>
      </w:r>
      <w:r w:rsidR="004E09CC">
        <w:t>ый</w:t>
      </w:r>
      <w:r w:rsidR="0098783D" w:rsidRPr="0098783D">
        <w:t xml:space="preserve"> в дальнейшем </w:t>
      </w:r>
      <w:r w:rsidR="00F42615">
        <w:t>«</w:t>
      </w:r>
      <w:r w:rsidR="0098783D" w:rsidRPr="0098783D">
        <w:t>Цедент</w:t>
      </w:r>
      <w:r w:rsidR="00F42615">
        <w:t>»</w:t>
      </w:r>
      <w:r w:rsidR="0098783D" w:rsidRPr="0098783D">
        <w:t xml:space="preserve">, с одной стороны, </w:t>
      </w:r>
    </w:p>
    <w:p w14:paraId="49F8B1EE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и _____</w:t>
      </w:r>
      <w:r w:rsidR="00F42615">
        <w:t>_____, именуем___ в дальнейшем «</w:t>
      </w:r>
      <w:r w:rsidRPr="0098783D">
        <w:t>Цессионарий</w:t>
      </w:r>
      <w:r w:rsidR="00F42615">
        <w:t>»</w:t>
      </w:r>
      <w:r w:rsidRPr="0098783D">
        <w:t xml:space="preserve">, в лице ___________, действующего на основании _________, с другой стороны, вместе именуемые </w:t>
      </w:r>
      <w:r w:rsidR="004E09CC">
        <w:t>«стороны»</w:t>
      </w:r>
      <w:r w:rsidRPr="0098783D">
        <w:t>, заключили настоящий Договор о нижеследующем:</w:t>
      </w:r>
    </w:p>
    <w:p w14:paraId="64CEDDA9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6F1A934E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1. ПРЕДМЕТ ДОГОВОРА</w:t>
      </w:r>
    </w:p>
    <w:p w14:paraId="6991FB4A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20622BB6" w14:textId="77777777" w:rsidR="004839FA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1.1. Цедент уступает, а Цессионарий принимает</w:t>
      </w:r>
      <w:r w:rsidR="005B09E6" w:rsidRPr="00254DC2">
        <w:t xml:space="preserve"> </w:t>
      </w:r>
      <w:r w:rsidR="004839FA" w:rsidRPr="004839FA">
        <w:t>Право требования дебиторской задолженности садоводов СНТ "Наука" по членским взносам с 2019г. по 2025г. включительно в сумме 2818896,26 руб., документально не подтверждена</w:t>
      </w:r>
      <w:r w:rsidR="004839FA">
        <w:t>.</w:t>
      </w:r>
    </w:p>
    <w:p w14:paraId="7133B92F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1.2. Сумма уступаемого в соответствии с п. 1.1 настоящего Договора требования составляет</w:t>
      </w:r>
      <w:r w:rsidR="00514440">
        <w:t xml:space="preserve"> </w:t>
      </w:r>
      <w:r w:rsidR="005B09E6">
        <w:t>__________________________________</w:t>
      </w:r>
      <w:r w:rsidR="00C74D41" w:rsidRPr="00C74D41">
        <w:t xml:space="preserve"> </w:t>
      </w:r>
      <w:r w:rsidR="00514440" w:rsidRPr="00B17E20">
        <w:rPr>
          <w:bCs/>
          <w:sz w:val="22"/>
          <w:szCs w:val="22"/>
        </w:rPr>
        <w:t>руб.</w:t>
      </w:r>
    </w:p>
    <w:p w14:paraId="685438A2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 xml:space="preserve">1.3. Основанием для заключения договора </w:t>
      </w:r>
      <w:r w:rsidRPr="0098783D">
        <w:rPr>
          <w:color w:val="000000"/>
        </w:rPr>
        <w:t>является Протокол о результатах торгов в форме</w:t>
      </w:r>
      <w:r w:rsidR="00BD56C8">
        <w:rPr>
          <w:color w:val="000000"/>
        </w:rPr>
        <w:t xml:space="preserve"> аукциона/</w:t>
      </w:r>
      <w:r w:rsidR="004A074F">
        <w:rPr>
          <w:color w:val="000000"/>
        </w:rPr>
        <w:t>публичного предложения</w:t>
      </w:r>
      <w:r>
        <w:rPr>
          <w:color w:val="000000"/>
        </w:rPr>
        <w:t xml:space="preserve"> </w:t>
      </w:r>
      <w:r w:rsidRPr="0098783D">
        <w:rPr>
          <w:color w:val="000000"/>
        </w:rPr>
        <w:t xml:space="preserve">от </w:t>
      </w:r>
      <w:r w:rsidR="004A074F">
        <w:rPr>
          <w:color w:val="000000"/>
        </w:rPr>
        <w:t>«__</w:t>
      </w:r>
      <w:r w:rsidR="004839FA">
        <w:rPr>
          <w:color w:val="000000"/>
        </w:rPr>
        <w:t>_» _</w:t>
      </w:r>
      <w:r w:rsidR="004A074F">
        <w:rPr>
          <w:color w:val="000000"/>
        </w:rPr>
        <w:t xml:space="preserve">______ </w:t>
      </w:r>
      <w:r>
        <w:rPr>
          <w:color w:val="000000"/>
        </w:rPr>
        <w:t>20</w:t>
      </w:r>
      <w:r w:rsidR="00FE62E7">
        <w:rPr>
          <w:color w:val="000000"/>
        </w:rPr>
        <w:t>2</w:t>
      </w:r>
      <w:r w:rsidR="004839FA">
        <w:rPr>
          <w:color w:val="000000"/>
        </w:rPr>
        <w:t>6</w:t>
      </w:r>
      <w:r w:rsidR="004A074F">
        <w:rPr>
          <w:color w:val="000000"/>
        </w:rPr>
        <w:t xml:space="preserve"> г</w:t>
      </w:r>
      <w:r w:rsidRPr="0098783D">
        <w:rPr>
          <w:color w:val="000000"/>
        </w:rPr>
        <w:t>.</w:t>
      </w:r>
    </w:p>
    <w:p w14:paraId="020D82BC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5B5D1EA4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2. ПРАВА И ОБЯЗАННОСТИ СТОРОН</w:t>
      </w:r>
    </w:p>
    <w:p w14:paraId="1E6D6A33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668FF13B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 xml:space="preserve">2.1. Цедент обязан передать по акту Цессионарию в 7-дневный срок после подписания настоящего Договора все необходимые документы, удостоверяющие </w:t>
      </w:r>
      <w:r w:rsidR="00B8319A">
        <w:t>права (требования)</w:t>
      </w:r>
      <w:r w:rsidRPr="0098783D">
        <w:t>, а именно:</w:t>
      </w:r>
      <w:r w:rsidR="00F42615">
        <w:t xml:space="preserve"> </w:t>
      </w:r>
      <w:r w:rsidR="004839FA" w:rsidRPr="004839FA">
        <w:t>Арбитражного суда Волгоградской области 06.11.2025г. по Делу № А12-12994/2025</w:t>
      </w:r>
      <w:r w:rsidR="004839FA">
        <w:t xml:space="preserve"> </w:t>
      </w:r>
      <w:r w:rsidR="00DE57EA">
        <w:t>и др.</w:t>
      </w:r>
    </w:p>
    <w:p w14:paraId="3B2641F2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 _______________.</w:t>
      </w:r>
    </w:p>
    <w:p w14:paraId="45BCAEC4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2.3. Це</w:t>
      </w:r>
      <w:r w:rsidR="00514440">
        <w:t>ссионарий</w:t>
      </w:r>
      <w:r w:rsidRPr="0098783D">
        <w:t xml:space="preserve"> обязуется в 5-дневный срок после подписания настоящего Договора уведомить Должника об уступке </w:t>
      </w:r>
      <w:r w:rsidR="00514440">
        <w:t xml:space="preserve">Цедентом </w:t>
      </w:r>
      <w:r w:rsidRPr="0098783D">
        <w:t>прав и обязанностей по договору ___________ Цессионарию заказным письмом с уведомлением.</w:t>
      </w:r>
    </w:p>
    <w:p w14:paraId="72896479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2.4. За уступаем</w:t>
      </w:r>
      <w:r w:rsidR="00B8319A">
        <w:t>ы</w:t>
      </w:r>
      <w:r w:rsidRPr="0098783D">
        <w:t xml:space="preserve">е </w:t>
      </w:r>
      <w:r w:rsidR="00B8319A">
        <w:t>права (требования)</w:t>
      </w:r>
      <w:r w:rsidRPr="0098783D">
        <w:t xml:space="preserve"> по договору ______________ Цессионарий обязан выплатить Цеденту денежные средства в сумме, указанной в п. 3.1 настоящего Договора.</w:t>
      </w:r>
    </w:p>
    <w:p w14:paraId="1BE07CE8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0E248901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3. СУММА ДОГОВОРА</w:t>
      </w:r>
    </w:p>
    <w:p w14:paraId="2AA8B219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24C52E8B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 xml:space="preserve">3.1. За уступаемые </w:t>
      </w:r>
      <w:r w:rsidR="00B8319A">
        <w:t>права (требования)</w:t>
      </w:r>
      <w:r w:rsidRPr="0098783D">
        <w:t xml:space="preserve"> Цессионарий выплачивает Цеденту денежные средства в размере _______ (_________) рублей.</w:t>
      </w:r>
    </w:p>
    <w:p w14:paraId="3B974C95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3.2. Оплата указанной в п. 3.1 настоящего Договора суммы производится на счет</w:t>
      </w:r>
      <w:r w:rsidR="00DE57EA">
        <w:t xml:space="preserve"> </w:t>
      </w:r>
      <w:r w:rsidR="004839FA">
        <w:t>СНТ «Наука»</w:t>
      </w:r>
      <w:r w:rsidRPr="0098783D">
        <w:t>.</w:t>
      </w:r>
    </w:p>
    <w:p w14:paraId="3661D1E9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 xml:space="preserve">3.3. Срок оплаты за проданное право </w:t>
      </w:r>
      <w:r w:rsidR="0066459B" w:rsidRPr="0098783D">
        <w:t>требования -</w:t>
      </w:r>
      <w:r w:rsidRPr="0098783D">
        <w:t xml:space="preserve"> не позднее чем через 30 дней с даты заклю</w:t>
      </w:r>
      <w:r w:rsidR="001D432E">
        <w:t>чения настоящего Договора. Прав</w:t>
      </w:r>
      <w:r w:rsidR="00B8319A">
        <w:t>а</w:t>
      </w:r>
      <w:r w:rsidRPr="0098783D">
        <w:t xml:space="preserve"> требовани</w:t>
      </w:r>
      <w:r w:rsidR="00B8319A">
        <w:t>я</w:t>
      </w:r>
      <w:r w:rsidRPr="0098783D">
        <w:t xml:space="preserve"> переход</w:t>
      </w:r>
      <w:r w:rsidR="00B8319A">
        <w:t>я</w:t>
      </w:r>
      <w:r w:rsidRPr="0098783D">
        <w:t xml:space="preserve">т только после </w:t>
      </w:r>
      <w:r w:rsidR="001D432E">
        <w:t>его</w:t>
      </w:r>
      <w:r w:rsidRPr="0098783D">
        <w:t xml:space="preserve"> полной оплаты.</w:t>
      </w:r>
    </w:p>
    <w:p w14:paraId="61BEB30E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6BE81100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4. ОТВЕТСТВЕННОСТЬ СТОРОН</w:t>
      </w:r>
    </w:p>
    <w:p w14:paraId="40E122F0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1806276F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lastRenderedPageBreak/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3F23836C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5075A59E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4C5F8101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5. ЗАКЛЮЧИТЕЛЬНЫЕ ПОЛОЖЕНИЯ</w:t>
      </w:r>
    </w:p>
    <w:p w14:paraId="06E4DEB4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154062FB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6221E483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5.2. Настоящий Договор вступает в силу со дня его подписания Цедентом и Цессионарием и действует до полного исполнения обязательств по договору ____________.</w:t>
      </w:r>
    </w:p>
    <w:p w14:paraId="494871AC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  <w:r w:rsidRPr="0098783D">
        <w:t>5.3. Настоящий Договор составлен в 3-х экземплярах, имеющих одинаковую юридическую силу, по одному для каждой из сторон и для Должника.</w:t>
      </w:r>
    </w:p>
    <w:p w14:paraId="7B3DA587" w14:textId="77777777" w:rsidR="0098783D" w:rsidRPr="0098783D" w:rsidRDefault="0098783D" w:rsidP="0098783D">
      <w:pPr>
        <w:autoSpaceDE w:val="0"/>
        <w:autoSpaceDN w:val="0"/>
        <w:adjustRightInd w:val="0"/>
        <w:ind w:firstLine="540"/>
        <w:jc w:val="both"/>
      </w:pPr>
    </w:p>
    <w:p w14:paraId="07042847" w14:textId="77777777" w:rsidR="0098783D" w:rsidRPr="0098783D" w:rsidRDefault="0098783D" w:rsidP="0098783D">
      <w:pPr>
        <w:autoSpaceDE w:val="0"/>
        <w:autoSpaceDN w:val="0"/>
        <w:adjustRightInd w:val="0"/>
        <w:jc w:val="center"/>
      </w:pPr>
      <w:r w:rsidRPr="0098783D">
        <w:t>6. АДРЕСА И БАНКОВСКИЕ РЕКВИЗИТЫ СТОРОН</w:t>
      </w:r>
    </w:p>
    <w:p w14:paraId="4589E590" w14:textId="77777777" w:rsidR="0098783D" w:rsidRPr="0098783D" w:rsidRDefault="0098783D" w:rsidP="0098783D">
      <w:pPr>
        <w:autoSpaceDE w:val="0"/>
        <w:autoSpaceDN w:val="0"/>
        <w:adjustRightInd w:val="0"/>
        <w:jc w:val="both"/>
      </w:pPr>
    </w:p>
    <w:p w14:paraId="5638A0E0" w14:textId="77777777" w:rsidR="0098783D" w:rsidRPr="0098783D" w:rsidRDefault="0098783D" w:rsidP="009878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8783D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090"/>
        <w:gridCol w:w="4697"/>
      </w:tblGrid>
      <w:tr w:rsidR="0098783D" w:rsidRPr="0098783D" w14:paraId="65B0B380" w14:textId="77777777" w:rsidTr="00AF39EB">
        <w:tc>
          <w:tcPr>
            <w:tcW w:w="5203" w:type="dxa"/>
          </w:tcPr>
          <w:p w14:paraId="558089DD" w14:textId="77777777" w:rsidR="0098783D" w:rsidRPr="0098783D" w:rsidRDefault="004839FA" w:rsidP="004839FA">
            <w:pPr>
              <w:overflowPunct w:val="0"/>
              <w:autoSpaceDE w:val="0"/>
              <w:autoSpaceDN w:val="0"/>
              <w:adjustRightInd w:val="0"/>
            </w:pPr>
            <w:r>
              <w:t xml:space="preserve">  </w:t>
            </w:r>
            <w:r w:rsidR="0098783D" w:rsidRPr="0098783D">
              <w:t>Цедент:</w:t>
            </w:r>
          </w:p>
          <w:p w14:paraId="3F35D0FB" w14:textId="77777777" w:rsidR="00FE62E7" w:rsidRDefault="007A4C65" w:rsidP="004839FA">
            <w:pPr>
              <w:rPr>
                <w:bCs/>
              </w:rPr>
            </w:pPr>
            <w:r>
              <w:rPr>
                <w:bCs/>
              </w:rPr>
              <w:t xml:space="preserve">  </w:t>
            </w:r>
            <w:r w:rsidR="00E444D7">
              <w:rPr>
                <w:bCs/>
              </w:rPr>
              <w:t xml:space="preserve">Конкурсный </w:t>
            </w:r>
            <w:r w:rsidR="00FE62E7">
              <w:rPr>
                <w:bCs/>
              </w:rPr>
              <w:t>управляющий</w:t>
            </w:r>
            <w:r w:rsidR="00E444D7">
              <w:rPr>
                <w:bCs/>
              </w:rPr>
              <w:t xml:space="preserve"> </w:t>
            </w:r>
          </w:p>
          <w:p w14:paraId="0E9F0407" w14:textId="77777777" w:rsidR="0098783D" w:rsidRPr="0098783D" w:rsidRDefault="00FE62E7" w:rsidP="004839FA">
            <w:pPr>
              <w:rPr>
                <w:bCs/>
              </w:rPr>
            </w:pPr>
            <w:r>
              <w:rPr>
                <w:bCs/>
              </w:rPr>
              <w:t xml:space="preserve">  </w:t>
            </w:r>
            <w:r w:rsidR="004839FA">
              <w:rPr>
                <w:bCs/>
              </w:rPr>
              <w:t>СНТ «Наука»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74"/>
            </w:tblGrid>
            <w:tr w:rsidR="00810685" w:rsidRPr="00810685" w14:paraId="5959F2F5" w14:textId="77777777" w:rsidTr="00810685">
              <w:tc>
                <w:tcPr>
                  <w:tcW w:w="4987" w:type="dxa"/>
                </w:tcPr>
                <w:p w14:paraId="056A4807" w14:textId="77777777" w:rsidR="00810685" w:rsidRPr="00810685" w:rsidRDefault="00810685" w:rsidP="004839FA"/>
              </w:tc>
            </w:tr>
            <w:tr w:rsidR="00810685" w:rsidRPr="00810685" w14:paraId="7A26704B" w14:textId="77777777" w:rsidTr="00810685">
              <w:tc>
                <w:tcPr>
                  <w:tcW w:w="4987" w:type="dxa"/>
                </w:tcPr>
                <w:p w14:paraId="6ACA869B" w14:textId="77777777" w:rsidR="00810685" w:rsidRDefault="004839FA" w:rsidP="004839FA">
                  <w:r w:rsidRPr="004839FA">
                    <w:t xml:space="preserve">400040, г. Волгоград, ул. Казахская, д.24 кв. </w:t>
                  </w:r>
                  <w:r>
                    <w:t xml:space="preserve"> </w:t>
                  </w:r>
                  <w:r w:rsidRPr="004839FA">
                    <w:t>32, ИНН 3446802670, ОГРН 1023404244930</w:t>
                  </w:r>
                </w:p>
                <w:p w14:paraId="769ACDD5" w14:textId="77777777" w:rsidR="004839FA" w:rsidRDefault="004839FA" w:rsidP="004839FA">
                  <w:r>
                    <w:t>К</w:t>
                  </w:r>
                  <w:r w:rsidRPr="004839FA">
                    <w:t xml:space="preserve">ПП 346001001 </w:t>
                  </w:r>
                </w:p>
                <w:p w14:paraId="2BD76961" w14:textId="77777777" w:rsidR="004839FA" w:rsidRDefault="004839FA" w:rsidP="004839FA">
                  <w:r w:rsidRPr="004839FA">
                    <w:t xml:space="preserve">Банк получателя: ПАО «Сбербанк России» Волгоградское Отделение № 8621 г. Волгоград </w:t>
                  </w:r>
                </w:p>
                <w:p w14:paraId="01F2719A" w14:textId="77777777" w:rsidR="004839FA" w:rsidRDefault="004839FA" w:rsidP="004839FA">
                  <w:r w:rsidRPr="004839FA">
                    <w:t xml:space="preserve">р\с 40703810111000001189 </w:t>
                  </w:r>
                </w:p>
                <w:p w14:paraId="4CFCDFBC" w14:textId="77777777" w:rsidR="004839FA" w:rsidRDefault="004839FA" w:rsidP="004839FA">
                  <w:r w:rsidRPr="004839FA">
                    <w:t xml:space="preserve">к\с 30101810100000000647 </w:t>
                  </w:r>
                </w:p>
                <w:p w14:paraId="1C201162" w14:textId="77777777" w:rsidR="004839FA" w:rsidRDefault="004839FA" w:rsidP="004839FA">
                  <w:r w:rsidRPr="004839FA">
                    <w:t>БИК 041806647</w:t>
                  </w:r>
                </w:p>
                <w:p w14:paraId="15479E2B" w14:textId="77777777" w:rsidR="004839FA" w:rsidRDefault="004839FA" w:rsidP="004839FA"/>
                <w:p w14:paraId="778B889F" w14:textId="77777777" w:rsidR="004839FA" w:rsidRDefault="004839FA" w:rsidP="004839FA"/>
                <w:p w14:paraId="3F053406" w14:textId="77777777" w:rsidR="004839FA" w:rsidRDefault="004839FA" w:rsidP="004839FA"/>
                <w:p w14:paraId="45A99230" w14:textId="77777777" w:rsidR="004839FA" w:rsidRDefault="004839FA" w:rsidP="004839FA"/>
                <w:p w14:paraId="155A0445" w14:textId="77777777" w:rsidR="004839FA" w:rsidRDefault="004839FA" w:rsidP="004839FA"/>
                <w:p w14:paraId="396293D3" w14:textId="77777777" w:rsidR="004839FA" w:rsidRDefault="004839FA" w:rsidP="004839FA"/>
                <w:p w14:paraId="15CDC771" w14:textId="77777777" w:rsidR="004839FA" w:rsidRDefault="004839FA" w:rsidP="004839FA"/>
                <w:p w14:paraId="1268FFF6" w14:textId="77777777" w:rsidR="004839FA" w:rsidRDefault="004839FA" w:rsidP="004839FA"/>
                <w:p w14:paraId="613045E6" w14:textId="77777777" w:rsidR="004839FA" w:rsidRDefault="004839FA" w:rsidP="004839FA"/>
                <w:p w14:paraId="13F677FA" w14:textId="77777777" w:rsidR="004839FA" w:rsidRDefault="004839FA" w:rsidP="004839FA">
                  <w:pPr>
                    <w:ind w:left="180"/>
                  </w:pPr>
                  <w:r w:rsidRPr="0098783D">
                    <w:t xml:space="preserve">____________________/ </w:t>
                  </w:r>
                  <w:r>
                    <w:t>Б.И. Бершадский</w:t>
                  </w:r>
                </w:p>
                <w:p w14:paraId="7165691D" w14:textId="77777777" w:rsidR="004839FA" w:rsidRDefault="004839FA" w:rsidP="004839FA"/>
                <w:p w14:paraId="5A7E7FAF" w14:textId="77777777" w:rsidR="004839FA" w:rsidRDefault="004839FA" w:rsidP="004839FA"/>
                <w:p w14:paraId="41F54A0B" w14:textId="77777777" w:rsidR="004839FA" w:rsidRPr="00810685" w:rsidRDefault="004839FA" w:rsidP="004839FA"/>
              </w:tc>
            </w:tr>
          </w:tbl>
          <w:p w14:paraId="2FAEE775" w14:textId="77777777" w:rsidR="0098783D" w:rsidRPr="0098783D" w:rsidRDefault="0098783D" w:rsidP="004839FA"/>
        </w:tc>
        <w:tc>
          <w:tcPr>
            <w:tcW w:w="4800" w:type="dxa"/>
          </w:tcPr>
          <w:p w14:paraId="63F230DE" w14:textId="77777777" w:rsidR="0098783D" w:rsidRPr="0098783D" w:rsidRDefault="0098783D" w:rsidP="00AF39EB">
            <w:pPr>
              <w:ind w:left="89"/>
            </w:pPr>
            <w:r w:rsidRPr="0098783D">
              <w:t>Цессионарий:</w:t>
            </w:r>
          </w:p>
          <w:p w14:paraId="5D49ABC8" w14:textId="77777777" w:rsidR="004839FA" w:rsidRDefault="004839FA" w:rsidP="004839FA">
            <w:pPr>
              <w:ind w:left="180"/>
            </w:pPr>
          </w:p>
          <w:p w14:paraId="6E501083" w14:textId="77777777" w:rsidR="004839FA" w:rsidRDefault="004839FA" w:rsidP="004839FA">
            <w:pPr>
              <w:ind w:left="180"/>
            </w:pPr>
          </w:p>
          <w:p w14:paraId="10967145" w14:textId="77777777" w:rsidR="004839FA" w:rsidRDefault="004839FA" w:rsidP="004839FA">
            <w:pPr>
              <w:ind w:left="180"/>
            </w:pPr>
          </w:p>
          <w:p w14:paraId="76842B52" w14:textId="77777777" w:rsidR="004839FA" w:rsidRDefault="004839FA" w:rsidP="004839FA">
            <w:pPr>
              <w:ind w:left="180"/>
            </w:pPr>
          </w:p>
          <w:p w14:paraId="477EDF07" w14:textId="77777777" w:rsidR="004839FA" w:rsidRDefault="004839FA" w:rsidP="004839FA">
            <w:pPr>
              <w:ind w:left="180"/>
            </w:pPr>
          </w:p>
          <w:p w14:paraId="693EDB4B" w14:textId="77777777" w:rsidR="004839FA" w:rsidRDefault="004839FA" w:rsidP="004839FA">
            <w:pPr>
              <w:ind w:left="180"/>
            </w:pPr>
          </w:p>
          <w:p w14:paraId="2B6FBE97" w14:textId="77777777" w:rsidR="004839FA" w:rsidRDefault="004839FA" w:rsidP="004839FA">
            <w:pPr>
              <w:ind w:left="180"/>
            </w:pPr>
          </w:p>
          <w:p w14:paraId="78EF615F" w14:textId="77777777" w:rsidR="004839FA" w:rsidRDefault="004839FA" w:rsidP="004839FA">
            <w:pPr>
              <w:ind w:left="180"/>
            </w:pPr>
          </w:p>
          <w:p w14:paraId="12777466" w14:textId="77777777" w:rsidR="004839FA" w:rsidRDefault="004839FA" w:rsidP="004839FA">
            <w:pPr>
              <w:ind w:left="180"/>
            </w:pPr>
          </w:p>
          <w:p w14:paraId="0BB91C57" w14:textId="77777777" w:rsidR="004839FA" w:rsidRDefault="004839FA" w:rsidP="004839FA">
            <w:pPr>
              <w:ind w:left="180"/>
            </w:pPr>
          </w:p>
          <w:p w14:paraId="5780DA52" w14:textId="77777777" w:rsidR="004839FA" w:rsidRDefault="004839FA" w:rsidP="004839FA">
            <w:pPr>
              <w:ind w:left="180"/>
            </w:pPr>
          </w:p>
          <w:p w14:paraId="054455C8" w14:textId="77777777" w:rsidR="004839FA" w:rsidRDefault="004839FA" w:rsidP="004839FA">
            <w:pPr>
              <w:ind w:left="180"/>
            </w:pPr>
          </w:p>
          <w:p w14:paraId="299B92E7" w14:textId="77777777" w:rsidR="004839FA" w:rsidRDefault="004839FA" w:rsidP="004839FA">
            <w:pPr>
              <w:ind w:left="180"/>
            </w:pPr>
          </w:p>
          <w:p w14:paraId="505F7911" w14:textId="77777777" w:rsidR="004839FA" w:rsidRDefault="004839FA" w:rsidP="004839FA">
            <w:pPr>
              <w:ind w:left="180"/>
            </w:pPr>
          </w:p>
          <w:p w14:paraId="79B45026" w14:textId="77777777" w:rsidR="004839FA" w:rsidRDefault="004839FA" w:rsidP="004839FA">
            <w:pPr>
              <w:ind w:left="180"/>
            </w:pPr>
          </w:p>
          <w:p w14:paraId="1573ACE1" w14:textId="77777777" w:rsidR="004839FA" w:rsidRDefault="004839FA" w:rsidP="004839FA">
            <w:pPr>
              <w:ind w:left="180"/>
            </w:pPr>
          </w:p>
          <w:p w14:paraId="11BBFCF2" w14:textId="77777777" w:rsidR="004839FA" w:rsidRDefault="004839FA" w:rsidP="004839FA">
            <w:pPr>
              <w:ind w:left="180"/>
            </w:pPr>
          </w:p>
          <w:p w14:paraId="73E39525" w14:textId="77777777" w:rsidR="004839FA" w:rsidRDefault="004839FA" w:rsidP="004839FA">
            <w:pPr>
              <w:ind w:left="180"/>
            </w:pPr>
          </w:p>
          <w:p w14:paraId="7CDDA659" w14:textId="77777777" w:rsidR="004839FA" w:rsidRDefault="004839FA" w:rsidP="004839FA">
            <w:pPr>
              <w:ind w:left="180"/>
            </w:pPr>
          </w:p>
          <w:p w14:paraId="5E43928D" w14:textId="77777777" w:rsidR="004839FA" w:rsidRDefault="004839FA" w:rsidP="004839FA">
            <w:pPr>
              <w:ind w:left="180"/>
            </w:pPr>
          </w:p>
          <w:p w14:paraId="615A0C8E" w14:textId="77777777" w:rsidR="004839FA" w:rsidRDefault="004839FA" w:rsidP="004839FA">
            <w:pPr>
              <w:ind w:left="180"/>
            </w:pPr>
          </w:p>
          <w:p w14:paraId="56A07B8D" w14:textId="77777777" w:rsidR="0098783D" w:rsidRPr="0098783D" w:rsidRDefault="004839FA" w:rsidP="004839FA">
            <w:pPr>
              <w:ind w:left="180"/>
            </w:pPr>
            <w:r w:rsidRPr="0098783D">
              <w:t xml:space="preserve">____________________/ </w:t>
            </w:r>
            <w:r>
              <w:t>_______________</w:t>
            </w:r>
          </w:p>
        </w:tc>
      </w:tr>
    </w:tbl>
    <w:p w14:paraId="46E32930" w14:textId="77777777" w:rsidR="0098783D" w:rsidRDefault="0098783D" w:rsidP="00A277C7">
      <w:pPr>
        <w:pStyle w:val="ConsPlusNonformat"/>
        <w:widowControl/>
      </w:pPr>
    </w:p>
    <w:sectPr w:rsidR="0098783D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213F" w14:textId="77777777" w:rsidR="00CA3295" w:rsidRDefault="00CA3295">
      <w:r>
        <w:separator/>
      </w:r>
    </w:p>
  </w:endnote>
  <w:endnote w:type="continuationSeparator" w:id="0">
    <w:p w14:paraId="739D888B" w14:textId="77777777" w:rsidR="00CA3295" w:rsidRDefault="00CA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1DA4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90E688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551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6BD2">
      <w:rPr>
        <w:rStyle w:val="a7"/>
        <w:noProof/>
      </w:rPr>
      <w:t>1</w:t>
    </w:r>
    <w:r>
      <w:rPr>
        <w:rStyle w:val="a7"/>
      </w:rPr>
      <w:fldChar w:fldCharType="end"/>
    </w:r>
  </w:p>
  <w:p w14:paraId="668438C7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FE4E" w14:textId="77777777" w:rsidR="00CA3295" w:rsidRDefault="00CA3295">
      <w:r>
        <w:separator/>
      </w:r>
    </w:p>
  </w:footnote>
  <w:footnote w:type="continuationSeparator" w:id="0">
    <w:p w14:paraId="0B54F993" w14:textId="77777777" w:rsidR="00CA3295" w:rsidRDefault="00CA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45332181">
    <w:abstractNumId w:val="13"/>
  </w:num>
  <w:num w:numId="2" w16cid:durableId="1966694923">
    <w:abstractNumId w:val="0"/>
  </w:num>
  <w:num w:numId="3" w16cid:durableId="390154913">
    <w:abstractNumId w:val="12"/>
  </w:num>
  <w:num w:numId="4" w16cid:durableId="1019309639">
    <w:abstractNumId w:val="10"/>
  </w:num>
  <w:num w:numId="5" w16cid:durableId="1989750619">
    <w:abstractNumId w:val="5"/>
  </w:num>
  <w:num w:numId="6" w16cid:durableId="2108578432">
    <w:abstractNumId w:val="7"/>
  </w:num>
  <w:num w:numId="7" w16cid:durableId="878511823">
    <w:abstractNumId w:val="2"/>
  </w:num>
  <w:num w:numId="8" w16cid:durableId="1736471692">
    <w:abstractNumId w:val="11"/>
  </w:num>
  <w:num w:numId="9" w16cid:durableId="2033259603">
    <w:abstractNumId w:val="4"/>
  </w:num>
  <w:num w:numId="10" w16cid:durableId="1964652842">
    <w:abstractNumId w:val="1"/>
  </w:num>
  <w:num w:numId="11" w16cid:durableId="1102798491">
    <w:abstractNumId w:val="3"/>
  </w:num>
  <w:num w:numId="12" w16cid:durableId="729890866">
    <w:abstractNumId w:val="8"/>
  </w:num>
  <w:num w:numId="13" w16cid:durableId="155848847">
    <w:abstractNumId w:val="9"/>
  </w:num>
  <w:num w:numId="14" w16cid:durableId="1580403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15109"/>
    <w:rsid w:val="00024A41"/>
    <w:rsid w:val="0003362F"/>
    <w:rsid w:val="000531CE"/>
    <w:rsid w:val="00053386"/>
    <w:rsid w:val="0006316E"/>
    <w:rsid w:val="00065181"/>
    <w:rsid w:val="00074F7B"/>
    <w:rsid w:val="00087C6A"/>
    <w:rsid w:val="000A2306"/>
    <w:rsid w:val="000A5BE6"/>
    <w:rsid w:val="000A71D5"/>
    <w:rsid w:val="000D00DA"/>
    <w:rsid w:val="000D52C0"/>
    <w:rsid w:val="000E6908"/>
    <w:rsid w:val="000F08FF"/>
    <w:rsid w:val="00104982"/>
    <w:rsid w:val="00134C03"/>
    <w:rsid w:val="001517EF"/>
    <w:rsid w:val="001725B8"/>
    <w:rsid w:val="00181CA0"/>
    <w:rsid w:val="001857DF"/>
    <w:rsid w:val="00190799"/>
    <w:rsid w:val="001968B1"/>
    <w:rsid w:val="001971A8"/>
    <w:rsid w:val="001C2887"/>
    <w:rsid w:val="001D432E"/>
    <w:rsid w:val="001E28A7"/>
    <w:rsid w:val="001E28AC"/>
    <w:rsid w:val="002049EF"/>
    <w:rsid w:val="00226F78"/>
    <w:rsid w:val="00246BD2"/>
    <w:rsid w:val="00257D4B"/>
    <w:rsid w:val="00262512"/>
    <w:rsid w:val="00271225"/>
    <w:rsid w:val="00282AD1"/>
    <w:rsid w:val="0029161B"/>
    <w:rsid w:val="002B539C"/>
    <w:rsid w:val="002B5FF5"/>
    <w:rsid w:val="002D23BE"/>
    <w:rsid w:val="002D6CE1"/>
    <w:rsid w:val="002E32EE"/>
    <w:rsid w:val="00324B89"/>
    <w:rsid w:val="003835B3"/>
    <w:rsid w:val="00387E5E"/>
    <w:rsid w:val="003922AF"/>
    <w:rsid w:val="00394FBF"/>
    <w:rsid w:val="00397222"/>
    <w:rsid w:val="003E7D5C"/>
    <w:rsid w:val="003F2C38"/>
    <w:rsid w:val="003F5E3C"/>
    <w:rsid w:val="00402F4B"/>
    <w:rsid w:val="004270E7"/>
    <w:rsid w:val="00432AF4"/>
    <w:rsid w:val="00475596"/>
    <w:rsid w:val="00483098"/>
    <w:rsid w:val="004839FA"/>
    <w:rsid w:val="00491168"/>
    <w:rsid w:val="0049515C"/>
    <w:rsid w:val="0049548D"/>
    <w:rsid w:val="004A074F"/>
    <w:rsid w:val="004A0D06"/>
    <w:rsid w:val="004A66CB"/>
    <w:rsid w:val="004E09CC"/>
    <w:rsid w:val="004F1381"/>
    <w:rsid w:val="004F45BD"/>
    <w:rsid w:val="004F7756"/>
    <w:rsid w:val="005010AD"/>
    <w:rsid w:val="0050446A"/>
    <w:rsid w:val="00507D06"/>
    <w:rsid w:val="00514440"/>
    <w:rsid w:val="00540BB5"/>
    <w:rsid w:val="00552B1A"/>
    <w:rsid w:val="0056686E"/>
    <w:rsid w:val="00570D58"/>
    <w:rsid w:val="005834A7"/>
    <w:rsid w:val="005B09E6"/>
    <w:rsid w:val="005B654C"/>
    <w:rsid w:val="005B7C06"/>
    <w:rsid w:val="005E3818"/>
    <w:rsid w:val="00603CA0"/>
    <w:rsid w:val="00611439"/>
    <w:rsid w:val="00616AA3"/>
    <w:rsid w:val="0063008C"/>
    <w:rsid w:val="00642898"/>
    <w:rsid w:val="006430C7"/>
    <w:rsid w:val="00647F3F"/>
    <w:rsid w:val="0066356E"/>
    <w:rsid w:val="0066459B"/>
    <w:rsid w:val="00665C54"/>
    <w:rsid w:val="0067141B"/>
    <w:rsid w:val="0067278F"/>
    <w:rsid w:val="0067334A"/>
    <w:rsid w:val="0067439A"/>
    <w:rsid w:val="00683793"/>
    <w:rsid w:val="006A156E"/>
    <w:rsid w:val="006A44AB"/>
    <w:rsid w:val="006C3F4F"/>
    <w:rsid w:val="006D396B"/>
    <w:rsid w:val="006F7E34"/>
    <w:rsid w:val="00726575"/>
    <w:rsid w:val="0073792D"/>
    <w:rsid w:val="00787014"/>
    <w:rsid w:val="007957B1"/>
    <w:rsid w:val="00797904"/>
    <w:rsid w:val="007A244A"/>
    <w:rsid w:val="007A4C65"/>
    <w:rsid w:val="00804748"/>
    <w:rsid w:val="008067C1"/>
    <w:rsid w:val="00810685"/>
    <w:rsid w:val="00821286"/>
    <w:rsid w:val="00825619"/>
    <w:rsid w:val="00834F3D"/>
    <w:rsid w:val="008364A6"/>
    <w:rsid w:val="00846F47"/>
    <w:rsid w:val="00862C16"/>
    <w:rsid w:val="00865F43"/>
    <w:rsid w:val="00894E50"/>
    <w:rsid w:val="008B1B5C"/>
    <w:rsid w:val="008E2736"/>
    <w:rsid w:val="008E31BB"/>
    <w:rsid w:val="008F1C7C"/>
    <w:rsid w:val="00904C04"/>
    <w:rsid w:val="00982A23"/>
    <w:rsid w:val="0098783D"/>
    <w:rsid w:val="00990DA7"/>
    <w:rsid w:val="009918ED"/>
    <w:rsid w:val="009B620E"/>
    <w:rsid w:val="009D182C"/>
    <w:rsid w:val="009F056F"/>
    <w:rsid w:val="00A13C6B"/>
    <w:rsid w:val="00A15CB3"/>
    <w:rsid w:val="00A21C9C"/>
    <w:rsid w:val="00A23960"/>
    <w:rsid w:val="00A277C7"/>
    <w:rsid w:val="00A31F78"/>
    <w:rsid w:val="00A447E1"/>
    <w:rsid w:val="00A52A33"/>
    <w:rsid w:val="00A55391"/>
    <w:rsid w:val="00A56191"/>
    <w:rsid w:val="00A64B59"/>
    <w:rsid w:val="00A73F6F"/>
    <w:rsid w:val="00A835FE"/>
    <w:rsid w:val="00A9572A"/>
    <w:rsid w:val="00AA59D3"/>
    <w:rsid w:val="00AC59E2"/>
    <w:rsid w:val="00AD4517"/>
    <w:rsid w:val="00AD7993"/>
    <w:rsid w:val="00AF39EB"/>
    <w:rsid w:val="00AF6B75"/>
    <w:rsid w:val="00B06105"/>
    <w:rsid w:val="00B06799"/>
    <w:rsid w:val="00B07C29"/>
    <w:rsid w:val="00B105BB"/>
    <w:rsid w:val="00B1192C"/>
    <w:rsid w:val="00B379B1"/>
    <w:rsid w:val="00B468EE"/>
    <w:rsid w:val="00B67B7B"/>
    <w:rsid w:val="00B8319A"/>
    <w:rsid w:val="00B84259"/>
    <w:rsid w:val="00BA74EE"/>
    <w:rsid w:val="00BB01A7"/>
    <w:rsid w:val="00BC0F03"/>
    <w:rsid w:val="00BC1E82"/>
    <w:rsid w:val="00BD56C8"/>
    <w:rsid w:val="00BD68CD"/>
    <w:rsid w:val="00BE040F"/>
    <w:rsid w:val="00BE09B2"/>
    <w:rsid w:val="00BE185D"/>
    <w:rsid w:val="00C163A7"/>
    <w:rsid w:val="00C17996"/>
    <w:rsid w:val="00C25016"/>
    <w:rsid w:val="00C32715"/>
    <w:rsid w:val="00C54EB6"/>
    <w:rsid w:val="00C62654"/>
    <w:rsid w:val="00C62DC7"/>
    <w:rsid w:val="00C6567E"/>
    <w:rsid w:val="00C7358D"/>
    <w:rsid w:val="00C74D41"/>
    <w:rsid w:val="00C827C7"/>
    <w:rsid w:val="00C85AE1"/>
    <w:rsid w:val="00C877D8"/>
    <w:rsid w:val="00CA1A06"/>
    <w:rsid w:val="00CA2076"/>
    <w:rsid w:val="00CA3295"/>
    <w:rsid w:val="00CA33B0"/>
    <w:rsid w:val="00CC03B8"/>
    <w:rsid w:val="00CD4D92"/>
    <w:rsid w:val="00CD7659"/>
    <w:rsid w:val="00CE5C1D"/>
    <w:rsid w:val="00CF4BDF"/>
    <w:rsid w:val="00D019DA"/>
    <w:rsid w:val="00D02B89"/>
    <w:rsid w:val="00D07769"/>
    <w:rsid w:val="00D1057F"/>
    <w:rsid w:val="00D13052"/>
    <w:rsid w:val="00D237A9"/>
    <w:rsid w:val="00D37DF2"/>
    <w:rsid w:val="00D404A7"/>
    <w:rsid w:val="00D40BF8"/>
    <w:rsid w:val="00D71DA1"/>
    <w:rsid w:val="00D74380"/>
    <w:rsid w:val="00D77F0E"/>
    <w:rsid w:val="00D92B73"/>
    <w:rsid w:val="00DA2F0C"/>
    <w:rsid w:val="00DA346E"/>
    <w:rsid w:val="00DB6297"/>
    <w:rsid w:val="00DC53C2"/>
    <w:rsid w:val="00DD1511"/>
    <w:rsid w:val="00DD4D6F"/>
    <w:rsid w:val="00DD5240"/>
    <w:rsid w:val="00DD77C6"/>
    <w:rsid w:val="00DD7A6A"/>
    <w:rsid w:val="00DE57EA"/>
    <w:rsid w:val="00E13D21"/>
    <w:rsid w:val="00E16C24"/>
    <w:rsid w:val="00E172A9"/>
    <w:rsid w:val="00E336B2"/>
    <w:rsid w:val="00E35834"/>
    <w:rsid w:val="00E42E12"/>
    <w:rsid w:val="00E444D7"/>
    <w:rsid w:val="00E55747"/>
    <w:rsid w:val="00E57B6C"/>
    <w:rsid w:val="00E64C9D"/>
    <w:rsid w:val="00E6670A"/>
    <w:rsid w:val="00E82C14"/>
    <w:rsid w:val="00EC35C5"/>
    <w:rsid w:val="00ED2AA2"/>
    <w:rsid w:val="00ED3317"/>
    <w:rsid w:val="00ED48CD"/>
    <w:rsid w:val="00EE2C54"/>
    <w:rsid w:val="00EF5EC8"/>
    <w:rsid w:val="00F01D8F"/>
    <w:rsid w:val="00F05B7E"/>
    <w:rsid w:val="00F17CEB"/>
    <w:rsid w:val="00F25F4B"/>
    <w:rsid w:val="00F42615"/>
    <w:rsid w:val="00F6191E"/>
    <w:rsid w:val="00F74E1B"/>
    <w:rsid w:val="00F77284"/>
    <w:rsid w:val="00F87C21"/>
    <w:rsid w:val="00F9129B"/>
    <w:rsid w:val="00F96505"/>
    <w:rsid w:val="00FB003D"/>
    <w:rsid w:val="00FC56F0"/>
    <w:rsid w:val="00FC60AE"/>
    <w:rsid w:val="00FE62E7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ECB9"/>
  <w15:chartTrackingRefBased/>
  <w15:docId w15:val="{95D50A2D-7D94-4A8C-BD0D-E68BBD6F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 Char Char Знак Знак Char Char"/>
    <w:basedOn w:val="a"/>
    <w:link w:val="a0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78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1D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Maksimka</cp:lastModifiedBy>
  <cp:revision>2</cp:revision>
  <cp:lastPrinted>2010-06-24T11:53:00Z</cp:lastPrinted>
  <dcterms:created xsi:type="dcterms:W3CDTF">2026-05-20T21:24:00Z</dcterms:created>
  <dcterms:modified xsi:type="dcterms:W3CDTF">2026-05-20T21:24:00Z</dcterms:modified>
</cp:coreProperties>
</file>