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E" w:rsidRPr="00FA0B16" w:rsidRDefault="00542763" w:rsidP="009B40FD">
      <w:pPr>
        <w:ind w:left="2" w:right="4"/>
        <w:jc w:val="center"/>
        <w:rPr>
          <w:b/>
          <w:sz w:val="23"/>
          <w:szCs w:val="23"/>
        </w:rPr>
      </w:pPr>
      <w:r w:rsidRPr="00FA0B16">
        <w:rPr>
          <w:b/>
          <w:spacing w:val="-2"/>
          <w:sz w:val="23"/>
          <w:szCs w:val="23"/>
        </w:rPr>
        <w:t>Проект</w:t>
      </w:r>
      <w:r w:rsidRPr="00FA0B16">
        <w:rPr>
          <w:b/>
          <w:spacing w:val="3"/>
          <w:sz w:val="23"/>
          <w:szCs w:val="23"/>
        </w:rPr>
        <w:t xml:space="preserve"> </w:t>
      </w:r>
      <w:r w:rsidRPr="00FA0B16">
        <w:rPr>
          <w:b/>
          <w:spacing w:val="-2"/>
          <w:sz w:val="23"/>
          <w:szCs w:val="23"/>
        </w:rPr>
        <w:t>договора</w:t>
      </w:r>
      <w:r w:rsidRPr="00FA0B16">
        <w:rPr>
          <w:b/>
          <w:spacing w:val="6"/>
          <w:sz w:val="23"/>
          <w:szCs w:val="23"/>
        </w:rPr>
        <w:t xml:space="preserve"> </w:t>
      </w:r>
      <w:r w:rsidRPr="00FA0B16">
        <w:rPr>
          <w:b/>
          <w:spacing w:val="-2"/>
          <w:sz w:val="23"/>
          <w:szCs w:val="23"/>
        </w:rPr>
        <w:t>купли-продажи</w:t>
      </w:r>
    </w:p>
    <w:p w:rsidR="00CF7D2E" w:rsidRPr="00FA0B16" w:rsidRDefault="00542763" w:rsidP="009B40FD">
      <w:pPr>
        <w:pStyle w:val="1"/>
        <w:tabs>
          <w:tab w:val="left" w:pos="2474"/>
        </w:tabs>
        <w:spacing w:line="240" w:lineRule="auto"/>
        <w:ind w:left="2" w:right="4" w:firstLine="0"/>
        <w:jc w:val="center"/>
        <w:rPr>
          <w:b w:val="0"/>
          <w:sz w:val="23"/>
          <w:szCs w:val="23"/>
        </w:rPr>
      </w:pPr>
      <w:r w:rsidRPr="00FA0B16">
        <w:rPr>
          <w:sz w:val="23"/>
          <w:szCs w:val="23"/>
        </w:rPr>
        <w:t>ДОГОВОР №</w:t>
      </w:r>
    </w:p>
    <w:p w:rsidR="00CF7D2E" w:rsidRPr="00FA0B16" w:rsidRDefault="00542763" w:rsidP="009B40FD">
      <w:pPr>
        <w:ind w:left="2" w:right="4"/>
        <w:jc w:val="center"/>
        <w:rPr>
          <w:b/>
          <w:sz w:val="23"/>
          <w:szCs w:val="23"/>
        </w:rPr>
      </w:pPr>
      <w:r w:rsidRPr="00FA0B16">
        <w:rPr>
          <w:b/>
          <w:spacing w:val="-2"/>
          <w:sz w:val="23"/>
          <w:szCs w:val="23"/>
        </w:rPr>
        <w:t>купли-продажи</w:t>
      </w:r>
    </w:p>
    <w:p w:rsidR="009B40FD" w:rsidRPr="00FA0B16" w:rsidRDefault="009B40FD" w:rsidP="009B40FD">
      <w:pPr>
        <w:pStyle w:val="a3"/>
        <w:ind w:left="1"/>
        <w:jc w:val="both"/>
        <w:rPr>
          <w:sz w:val="23"/>
          <w:szCs w:val="23"/>
        </w:rPr>
      </w:pPr>
    </w:p>
    <w:p w:rsidR="009B40FD" w:rsidRPr="00FA0B16" w:rsidRDefault="009B40FD" w:rsidP="009B40FD">
      <w:pPr>
        <w:pStyle w:val="a3"/>
        <w:ind w:left="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г. Армавир</w:t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  <w:t>«__»________202__г.</w:t>
      </w:r>
    </w:p>
    <w:p w:rsidR="009B40FD" w:rsidRPr="00FA0B16" w:rsidRDefault="009B40FD" w:rsidP="009B40FD">
      <w:pPr>
        <w:pStyle w:val="a3"/>
        <w:tabs>
          <w:tab w:val="left" w:pos="677"/>
          <w:tab w:val="left" w:pos="5718"/>
          <w:tab w:val="left" w:pos="6185"/>
          <w:tab w:val="left" w:pos="7712"/>
          <w:tab w:val="left" w:pos="8231"/>
        </w:tabs>
        <w:ind w:left="2" w:right="4"/>
        <w:jc w:val="both"/>
        <w:rPr>
          <w:color w:val="000000" w:themeColor="text1"/>
          <w:sz w:val="23"/>
          <w:szCs w:val="23"/>
        </w:rPr>
      </w:pPr>
    </w:p>
    <w:p w:rsidR="009B40FD" w:rsidRPr="00FA0B16" w:rsidRDefault="009B40FD" w:rsidP="009B40FD">
      <w:pPr>
        <w:pStyle w:val="a3"/>
        <w:tabs>
          <w:tab w:val="left" w:pos="677"/>
          <w:tab w:val="left" w:pos="5718"/>
          <w:tab w:val="left" w:pos="6185"/>
          <w:tab w:val="left" w:pos="7712"/>
          <w:tab w:val="left" w:pos="8231"/>
        </w:tabs>
        <w:ind w:left="2" w:right="4" w:firstLine="849"/>
        <w:jc w:val="both"/>
        <w:rPr>
          <w:color w:val="000000" w:themeColor="text1"/>
          <w:sz w:val="23"/>
          <w:szCs w:val="23"/>
        </w:rPr>
      </w:pPr>
      <w:proofErr w:type="gramStart"/>
      <w:r w:rsidRPr="00FA0B16">
        <w:rPr>
          <w:b/>
          <w:color w:val="000000" w:themeColor="text1"/>
          <w:sz w:val="23"/>
          <w:szCs w:val="23"/>
        </w:rPr>
        <w:t>Акционерное общество «Кубарит»</w:t>
      </w:r>
      <w:r w:rsidRPr="00FA0B16">
        <w:rPr>
          <w:spacing w:val="-10"/>
          <w:sz w:val="23"/>
          <w:szCs w:val="23"/>
        </w:rPr>
        <w:t>,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именуемое</w:t>
      </w:r>
      <w:r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 xml:space="preserve">дальнейшем </w:t>
      </w:r>
      <w:r w:rsidRPr="00FA0B16">
        <w:rPr>
          <w:b/>
          <w:sz w:val="23"/>
          <w:szCs w:val="23"/>
        </w:rPr>
        <w:t>«Продавец»</w:t>
      </w:r>
      <w:r w:rsidRPr="00FA0B16">
        <w:rPr>
          <w:sz w:val="23"/>
          <w:szCs w:val="23"/>
        </w:rPr>
        <w:t>,</w:t>
      </w:r>
      <w:r w:rsidRPr="00FA0B16">
        <w:rPr>
          <w:spacing w:val="36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color w:val="000000" w:themeColor="text1"/>
          <w:sz w:val="23"/>
          <w:szCs w:val="23"/>
        </w:rPr>
        <w:t xml:space="preserve"> лице конкурсного управляющего Кузнецовой Евгении Анатольевны, действующей на основании  решения арбитражного суда Краснодарского края от 16.10.2024г. по делу № А32-56776/2022, определения Арбитражного суда Краснодарского края от 19.03.2025г. по делу № А32-56776/2022, определения Арбитражного суда Краснодарского края от 17.09.2025г. по делу № А32-56776/2022, с одной стороны </w:t>
      </w:r>
      <w:proofErr w:type="gramEnd"/>
    </w:p>
    <w:p w:rsidR="00CF7D2E" w:rsidRPr="00FA0B16" w:rsidRDefault="00542763" w:rsidP="009B40FD">
      <w:pPr>
        <w:pStyle w:val="a3"/>
        <w:tabs>
          <w:tab w:val="left" w:pos="677"/>
          <w:tab w:val="left" w:pos="5718"/>
          <w:tab w:val="left" w:pos="6185"/>
          <w:tab w:val="left" w:pos="7712"/>
          <w:tab w:val="left" w:pos="8231"/>
        </w:tabs>
        <w:ind w:left="2" w:right="4" w:firstLine="849"/>
        <w:jc w:val="both"/>
        <w:rPr>
          <w:sz w:val="23"/>
          <w:szCs w:val="23"/>
        </w:rPr>
      </w:pPr>
      <w:proofErr w:type="gramStart"/>
      <w:r w:rsidRPr="00FA0B16">
        <w:rPr>
          <w:spacing w:val="-10"/>
          <w:sz w:val="23"/>
          <w:szCs w:val="23"/>
        </w:rPr>
        <w:t>и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r w:rsidRPr="00FA0B16">
        <w:rPr>
          <w:spacing w:val="-10"/>
          <w:sz w:val="23"/>
          <w:szCs w:val="23"/>
        </w:rPr>
        <w:t>,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именуемое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дальнейшем</w:t>
      </w:r>
      <w:r w:rsidR="009B40FD" w:rsidRPr="00FA0B16">
        <w:rPr>
          <w:spacing w:val="-2"/>
          <w:sz w:val="23"/>
          <w:szCs w:val="23"/>
        </w:rPr>
        <w:t xml:space="preserve"> </w:t>
      </w:r>
      <w:r w:rsidRPr="00FA0B16">
        <w:rPr>
          <w:b/>
          <w:spacing w:val="-2"/>
          <w:sz w:val="23"/>
          <w:szCs w:val="23"/>
        </w:rPr>
        <w:t>«Покупатель»</w:t>
      </w:r>
      <w:r w:rsidRPr="00FA0B16">
        <w:rPr>
          <w:spacing w:val="-2"/>
          <w:sz w:val="23"/>
          <w:szCs w:val="23"/>
        </w:rPr>
        <w:t>,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4"/>
          <w:sz w:val="23"/>
          <w:szCs w:val="23"/>
        </w:rPr>
        <w:t>лице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r w:rsidRPr="00FA0B16">
        <w:rPr>
          <w:spacing w:val="-10"/>
          <w:sz w:val="23"/>
          <w:szCs w:val="23"/>
        </w:rPr>
        <w:t>,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действующего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5"/>
          <w:sz w:val="23"/>
          <w:szCs w:val="23"/>
        </w:rPr>
        <w:t>на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основании</w:t>
      </w:r>
      <w:r w:rsidR="009B40FD"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r w:rsidRPr="00FA0B16">
        <w:rPr>
          <w:spacing w:val="-10"/>
          <w:sz w:val="23"/>
          <w:szCs w:val="23"/>
        </w:rPr>
        <w:t>,</w:t>
      </w:r>
      <w:r w:rsidR="009B40FD" w:rsidRPr="00FA0B16">
        <w:rPr>
          <w:spacing w:val="-10"/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с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другой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стороны,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совместно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именуемые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b/>
          <w:spacing w:val="-2"/>
          <w:sz w:val="23"/>
          <w:szCs w:val="23"/>
        </w:rPr>
        <w:t>«Стороны»</w:t>
      </w:r>
      <w:r w:rsidRPr="00FA0B16">
        <w:rPr>
          <w:spacing w:val="-2"/>
          <w:sz w:val="23"/>
          <w:szCs w:val="23"/>
        </w:rPr>
        <w:t>,</w:t>
      </w:r>
      <w:r w:rsidR="009B40FD"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заключили</w:t>
      </w:r>
      <w:r w:rsidR="009B40FD"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настоящий Договор о нижеследующем:</w:t>
      </w:r>
      <w:proofErr w:type="gramEnd"/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3809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ПРЕДМЕТ</w:t>
      </w:r>
      <w:r w:rsidRPr="00FA0B16">
        <w:rPr>
          <w:spacing w:val="-2"/>
          <w:sz w:val="23"/>
          <w:szCs w:val="23"/>
        </w:rPr>
        <w:t xml:space="preserve"> ДОГОВОРА</w:t>
      </w:r>
    </w:p>
    <w:p w:rsidR="00CF7D2E" w:rsidRPr="00FA0B16" w:rsidRDefault="009B40FD" w:rsidP="009B40FD">
      <w:pPr>
        <w:tabs>
          <w:tab w:val="left" w:pos="1389"/>
        </w:tabs>
        <w:ind w:left="2"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1.1. </w:t>
      </w:r>
      <w:r w:rsidR="00542763" w:rsidRPr="00FA0B16">
        <w:rPr>
          <w:sz w:val="23"/>
          <w:szCs w:val="23"/>
        </w:rPr>
        <w:t xml:space="preserve">В соответствии с условиями настоящего Договора Продавец обязуется передать в собственность Покупателю, а Покупатель обязуется принять и оплатить </w:t>
      </w:r>
      <w:r w:rsidR="00542763" w:rsidRPr="00FA0B16">
        <w:rPr>
          <w:spacing w:val="-2"/>
          <w:sz w:val="23"/>
          <w:szCs w:val="23"/>
        </w:rPr>
        <w:t>Имущество</w:t>
      </w:r>
      <w:r w:rsidRPr="00FA0B16">
        <w:rPr>
          <w:spacing w:val="-2"/>
          <w:sz w:val="23"/>
          <w:szCs w:val="23"/>
        </w:rPr>
        <w:t>: ________________________________________________________________</w:t>
      </w:r>
      <w:r w:rsidR="00542763" w:rsidRPr="00FA0B16">
        <w:rPr>
          <w:sz w:val="23"/>
          <w:szCs w:val="23"/>
        </w:rPr>
        <w:t>.</w:t>
      </w:r>
    </w:p>
    <w:p w:rsidR="009B40FD" w:rsidRPr="00FA0B16" w:rsidRDefault="009B40FD" w:rsidP="009B40FD">
      <w:pPr>
        <w:tabs>
          <w:tab w:val="left" w:pos="1004"/>
          <w:tab w:val="left" w:pos="1502"/>
          <w:tab w:val="left" w:pos="2796"/>
          <w:tab w:val="left" w:pos="2973"/>
          <w:tab w:val="left" w:pos="3136"/>
          <w:tab w:val="left" w:pos="4621"/>
          <w:tab w:val="left" w:pos="5198"/>
          <w:tab w:val="left" w:pos="5916"/>
          <w:tab w:val="left" w:pos="6100"/>
          <w:tab w:val="left" w:pos="6440"/>
          <w:tab w:val="left" w:pos="7304"/>
          <w:tab w:val="left" w:pos="7622"/>
          <w:tab w:val="left" w:pos="8641"/>
          <w:tab w:val="left" w:pos="9151"/>
          <w:tab w:val="left" w:pos="9401"/>
        </w:tabs>
        <w:ind w:left="2" w:right="4" w:firstLine="851"/>
        <w:jc w:val="both"/>
        <w:rPr>
          <w:spacing w:val="-10"/>
          <w:sz w:val="23"/>
          <w:szCs w:val="23"/>
        </w:rPr>
      </w:pPr>
      <w:r w:rsidRPr="00FA0B16">
        <w:rPr>
          <w:spacing w:val="-2"/>
          <w:sz w:val="23"/>
          <w:szCs w:val="23"/>
        </w:rPr>
        <w:t xml:space="preserve">1.2. </w:t>
      </w:r>
      <w:r w:rsidR="00542763" w:rsidRPr="00FA0B16">
        <w:rPr>
          <w:spacing w:val="-2"/>
          <w:sz w:val="23"/>
          <w:szCs w:val="23"/>
        </w:rPr>
        <w:t>Имущество</w:t>
      </w:r>
      <w:r w:rsidR="00542763" w:rsidRPr="00FA0B16">
        <w:rPr>
          <w:sz w:val="23"/>
          <w:szCs w:val="23"/>
        </w:rPr>
        <w:tab/>
      </w:r>
      <w:r w:rsidR="00542763" w:rsidRPr="00FA0B16">
        <w:rPr>
          <w:sz w:val="23"/>
          <w:szCs w:val="23"/>
        </w:rPr>
        <w:tab/>
      </w:r>
      <w:r w:rsidR="00542763" w:rsidRPr="00FA0B16">
        <w:rPr>
          <w:spacing w:val="-2"/>
          <w:sz w:val="23"/>
          <w:szCs w:val="23"/>
        </w:rPr>
        <w:t>принадлежит</w:t>
      </w:r>
      <w:r w:rsidR="00542763" w:rsidRPr="00FA0B16">
        <w:rPr>
          <w:sz w:val="23"/>
          <w:szCs w:val="23"/>
        </w:rPr>
        <w:tab/>
      </w:r>
      <w:r w:rsidR="00542763" w:rsidRPr="00FA0B16">
        <w:rPr>
          <w:spacing w:val="-2"/>
          <w:sz w:val="23"/>
          <w:szCs w:val="23"/>
        </w:rPr>
        <w:t>Продавцу</w:t>
      </w:r>
      <w:r w:rsidR="00542763" w:rsidRPr="00FA0B16">
        <w:rPr>
          <w:sz w:val="23"/>
          <w:szCs w:val="23"/>
        </w:rPr>
        <w:tab/>
      </w:r>
      <w:r w:rsidR="00542763" w:rsidRPr="00FA0B16">
        <w:rPr>
          <w:spacing w:val="-6"/>
          <w:sz w:val="23"/>
          <w:szCs w:val="23"/>
        </w:rPr>
        <w:t>на</w:t>
      </w:r>
      <w:r w:rsidR="00542763" w:rsidRPr="00FA0B16">
        <w:rPr>
          <w:sz w:val="23"/>
          <w:szCs w:val="23"/>
        </w:rPr>
        <w:tab/>
      </w:r>
      <w:r w:rsidR="00542763" w:rsidRPr="00FA0B16">
        <w:rPr>
          <w:spacing w:val="-2"/>
          <w:sz w:val="23"/>
          <w:szCs w:val="23"/>
        </w:rPr>
        <w:t>праве</w:t>
      </w:r>
      <w:r w:rsidR="00542763" w:rsidRPr="00FA0B16">
        <w:rPr>
          <w:sz w:val="23"/>
          <w:szCs w:val="23"/>
        </w:rPr>
        <w:tab/>
      </w:r>
      <w:r w:rsidRPr="00FA0B16">
        <w:rPr>
          <w:spacing w:val="-2"/>
          <w:sz w:val="23"/>
          <w:szCs w:val="23"/>
        </w:rPr>
        <w:t>собственности</w:t>
      </w:r>
      <w:r w:rsidR="00542763" w:rsidRPr="00FA0B16">
        <w:rPr>
          <w:spacing w:val="-10"/>
          <w:sz w:val="23"/>
          <w:szCs w:val="23"/>
        </w:rPr>
        <w:t>.</w:t>
      </w:r>
    </w:p>
    <w:p w:rsidR="00CF7D2E" w:rsidRPr="00FA0B16" w:rsidRDefault="009B40FD" w:rsidP="009B40FD">
      <w:pPr>
        <w:tabs>
          <w:tab w:val="left" w:pos="1409"/>
        </w:tabs>
        <w:ind w:left="2"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1.</w:t>
      </w:r>
      <w:r w:rsidR="00FD7F3C" w:rsidRPr="00FA0B16">
        <w:rPr>
          <w:sz w:val="23"/>
          <w:szCs w:val="23"/>
        </w:rPr>
        <w:t>3</w:t>
      </w:r>
      <w:r w:rsidRPr="00FA0B16">
        <w:rPr>
          <w:sz w:val="23"/>
          <w:szCs w:val="23"/>
        </w:rPr>
        <w:t xml:space="preserve">. </w:t>
      </w:r>
      <w:r w:rsidR="00542763" w:rsidRPr="00FA0B16">
        <w:rPr>
          <w:sz w:val="23"/>
          <w:szCs w:val="23"/>
        </w:rP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проведения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торгов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по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продаже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имущества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Продавца,</w:t>
      </w:r>
      <w:r w:rsidR="00542763" w:rsidRPr="00FA0B16">
        <w:rPr>
          <w:spacing w:val="40"/>
          <w:sz w:val="23"/>
          <w:szCs w:val="23"/>
        </w:rPr>
        <w:t xml:space="preserve">  </w:t>
      </w:r>
      <w:r w:rsidR="00542763" w:rsidRPr="00FA0B16">
        <w:rPr>
          <w:sz w:val="23"/>
          <w:szCs w:val="23"/>
        </w:rPr>
        <w:t>состоявшихся</w:t>
      </w:r>
      <w:r w:rsidRPr="00FA0B16">
        <w:rPr>
          <w:sz w:val="23"/>
          <w:szCs w:val="23"/>
        </w:rPr>
        <w:t xml:space="preserve"> </w:t>
      </w:r>
      <w:r w:rsidR="00542763" w:rsidRPr="00FA0B16">
        <w:rPr>
          <w:sz w:val="23"/>
          <w:szCs w:val="23"/>
        </w:rPr>
        <w:t>«</w:t>
      </w:r>
      <w:r w:rsidRPr="00FA0B16">
        <w:rPr>
          <w:sz w:val="23"/>
          <w:szCs w:val="23"/>
        </w:rPr>
        <w:t>__</w:t>
      </w:r>
      <w:r w:rsidR="00542763" w:rsidRPr="00FA0B16">
        <w:rPr>
          <w:sz w:val="23"/>
          <w:szCs w:val="23"/>
        </w:rPr>
        <w:t>»</w:t>
      </w:r>
      <w:r w:rsidR="00542763" w:rsidRPr="00FA0B16">
        <w:rPr>
          <w:sz w:val="23"/>
          <w:szCs w:val="23"/>
          <w:u w:val="single"/>
        </w:rPr>
        <w:tab/>
      </w:r>
      <w:r w:rsidR="00542763" w:rsidRPr="00FA0B16">
        <w:rPr>
          <w:spacing w:val="-15"/>
          <w:sz w:val="23"/>
          <w:szCs w:val="23"/>
        </w:rPr>
        <w:t xml:space="preserve"> </w:t>
      </w:r>
      <w:r w:rsidR="00542763" w:rsidRPr="00FA0B16">
        <w:rPr>
          <w:sz w:val="23"/>
          <w:szCs w:val="23"/>
        </w:rPr>
        <w:t>20</w:t>
      </w:r>
      <w:r w:rsidR="00542763" w:rsidRPr="00FA0B16">
        <w:rPr>
          <w:spacing w:val="80"/>
          <w:sz w:val="23"/>
          <w:szCs w:val="23"/>
          <w:u w:val="single"/>
        </w:rPr>
        <w:t xml:space="preserve"> </w:t>
      </w:r>
      <w:r w:rsidR="00542763" w:rsidRPr="00FA0B16">
        <w:rPr>
          <w:sz w:val="23"/>
          <w:szCs w:val="23"/>
        </w:rPr>
        <w:t xml:space="preserve">г. на электронной торговой площадке МЭТС, размещенной на сайте в сети интернет по адресу: </w:t>
      </w:r>
      <w:hyperlink r:id="rId7">
        <w:r w:rsidR="00542763" w:rsidRPr="00FA0B16">
          <w:rPr>
            <w:color w:val="0462C1"/>
            <w:sz w:val="23"/>
            <w:szCs w:val="23"/>
            <w:u w:val="single" w:color="0462C1"/>
          </w:rPr>
          <w:t>https://m-ets.ru</w:t>
        </w:r>
      </w:hyperlink>
      <w:r w:rsidR="00542763" w:rsidRPr="00FA0B16">
        <w:rPr>
          <w:sz w:val="23"/>
          <w:szCs w:val="23"/>
        </w:rPr>
        <w:t>.</w:t>
      </w:r>
    </w:p>
    <w:p w:rsidR="00FD7F3C" w:rsidRPr="00FA0B16" w:rsidRDefault="00521C26" w:rsidP="00521C26">
      <w:pPr>
        <w:tabs>
          <w:tab w:val="left" w:pos="1004"/>
          <w:tab w:val="left" w:pos="1502"/>
          <w:tab w:val="left" w:pos="2796"/>
          <w:tab w:val="left" w:pos="2973"/>
          <w:tab w:val="left" w:pos="3136"/>
          <w:tab w:val="left" w:pos="4621"/>
          <w:tab w:val="left" w:pos="5198"/>
          <w:tab w:val="left" w:pos="5916"/>
          <w:tab w:val="left" w:pos="6100"/>
          <w:tab w:val="left" w:pos="6440"/>
          <w:tab w:val="left" w:pos="7304"/>
          <w:tab w:val="left" w:pos="7622"/>
          <w:tab w:val="left" w:pos="8641"/>
          <w:tab w:val="left" w:pos="9151"/>
          <w:tab w:val="left" w:pos="9401"/>
        </w:tabs>
        <w:ind w:left="2" w:right="4" w:firstLine="851"/>
        <w:jc w:val="both"/>
        <w:rPr>
          <w:i/>
          <w:sz w:val="23"/>
          <w:szCs w:val="23"/>
        </w:rPr>
      </w:pPr>
      <w:r w:rsidRPr="00FA0B16">
        <w:rPr>
          <w:i/>
          <w:spacing w:val="-4"/>
          <w:sz w:val="23"/>
          <w:szCs w:val="23"/>
        </w:rPr>
        <w:t>В случае</w:t>
      </w:r>
      <w:proofErr w:type="gramStart"/>
      <w:r w:rsidRPr="00FA0B16">
        <w:rPr>
          <w:i/>
          <w:spacing w:val="-4"/>
          <w:sz w:val="23"/>
          <w:szCs w:val="23"/>
        </w:rPr>
        <w:t>,</w:t>
      </w:r>
      <w:proofErr w:type="gramEnd"/>
      <w:r w:rsidRPr="00FA0B16">
        <w:rPr>
          <w:i/>
          <w:spacing w:val="-4"/>
          <w:sz w:val="23"/>
          <w:szCs w:val="23"/>
        </w:rPr>
        <w:t xml:space="preserve"> если покупатель – юридическое лицо, в договор включается пункт 1.4. в следующей редакции: </w:t>
      </w:r>
    </w:p>
    <w:p w:rsidR="00FD7F3C" w:rsidRPr="00FA0B16" w:rsidRDefault="00FD7F3C" w:rsidP="00FD7F3C">
      <w:pPr>
        <w:tabs>
          <w:tab w:val="left" w:pos="1361"/>
        </w:tabs>
        <w:ind w:left="2"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1.4. </w:t>
      </w:r>
      <w:proofErr w:type="gramStart"/>
      <w:r w:rsidRPr="00FA0B16">
        <w:rPr>
          <w:sz w:val="23"/>
          <w:szCs w:val="23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ответственностью»,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ст.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78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Федерального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закона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от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26.12.1995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№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</w:t>
      </w:r>
      <w:proofErr w:type="gramEnd"/>
      <w:r w:rsidRPr="00FA0B16">
        <w:rPr>
          <w:sz w:val="23"/>
          <w:szCs w:val="23"/>
        </w:rPr>
        <w:t xml:space="preserve"> также отсутствуют иные ограничения, препятствующие Покупателю заключить настоящий </w:t>
      </w:r>
      <w:r w:rsidRPr="00FA0B16">
        <w:rPr>
          <w:spacing w:val="-2"/>
          <w:sz w:val="23"/>
          <w:szCs w:val="23"/>
        </w:rPr>
        <w:t>Договор.</w:t>
      </w:r>
    </w:p>
    <w:p w:rsidR="00FD7F3C" w:rsidRPr="00FA0B16" w:rsidRDefault="00FD7F3C" w:rsidP="009B40FD">
      <w:pPr>
        <w:tabs>
          <w:tab w:val="left" w:pos="1409"/>
        </w:tabs>
        <w:ind w:left="2" w:right="4" w:firstLine="851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3976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ОБЯЗАННОСТИ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СТОРОН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272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Продавец</w:t>
      </w:r>
      <w:r w:rsidRPr="00FA0B16">
        <w:rPr>
          <w:spacing w:val="-8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обязан:</w:t>
      </w:r>
    </w:p>
    <w:p w:rsidR="00CF7D2E" w:rsidRPr="00FA0B16" w:rsidRDefault="00542763" w:rsidP="009B40FD">
      <w:pPr>
        <w:pStyle w:val="a4"/>
        <w:numPr>
          <w:ilvl w:val="2"/>
          <w:numId w:val="1"/>
        </w:numPr>
        <w:tabs>
          <w:tab w:val="left" w:pos="1534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Передать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Имущество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Покупателю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порядке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сроки,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предусмотренные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настоящим Договором.</w:t>
      </w:r>
    </w:p>
    <w:p w:rsidR="00CF7D2E" w:rsidRPr="00FA0B16" w:rsidRDefault="00542763" w:rsidP="009B40FD">
      <w:pPr>
        <w:pStyle w:val="a4"/>
        <w:numPr>
          <w:ilvl w:val="2"/>
          <w:numId w:val="1"/>
        </w:numPr>
        <w:tabs>
          <w:tab w:val="left" w:pos="1485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Передать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Покупателю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Имущество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свободным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от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любых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прав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3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притязаний третьих лиц.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272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Покупатель</w:t>
      </w:r>
      <w:r w:rsidRPr="00FA0B16">
        <w:rPr>
          <w:spacing w:val="-6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обязан:</w:t>
      </w:r>
    </w:p>
    <w:p w:rsidR="00022A3D" w:rsidRPr="00FA0B16" w:rsidRDefault="00542763" w:rsidP="00022A3D">
      <w:pPr>
        <w:pStyle w:val="a4"/>
        <w:numPr>
          <w:ilvl w:val="2"/>
          <w:numId w:val="1"/>
        </w:numPr>
        <w:tabs>
          <w:tab w:val="left" w:pos="1534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Принять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Имущество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от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Продавца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по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Акту</w:t>
      </w:r>
      <w:r w:rsidRPr="00FA0B16">
        <w:rPr>
          <w:spacing w:val="1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приема-</w:t>
      </w:r>
      <w:r w:rsidRPr="00FA0B16">
        <w:rPr>
          <w:spacing w:val="-2"/>
          <w:sz w:val="23"/>
          <w:szCs w:val="23"/>
        </w:rPr>
        <w:t>передачи</w:t>
      </w:r>
      <w:r w:rsidR="00022A3D" w:rsidRPr="00FA0B16">
        <w:rPr>
          <w:spacing w:val="-2"/>
          <w:sz w:val="23"/>
          <w:szCs w:val="23"/>
        </w:rPr>
        <w:t xml:space="preserve"> в порядке  и сроки </w:t>
      </w:r>
      <w:r w:rsidR="00022A3D" w:rsidRPr="00FA0B16">
        <w:rPr>
          <w:sz w:val="23"/>
          <w:szCs w:val="23"/>
        </w:rPr>
        <w:t>предусмотренные</w:t>
      </w:r>
      <w:r w:rsidR="00022A3D" w:rsidRPr="00FA0B16">
        <w:rPr>
          <w:spacing w:val="80"/>
          <w:sz w:val="23"/>
          <w:szCs w:val="23"/>
        </w:rPr>
        <w:t xml:space="preserve"> </w:t>
      </w:r>
      <w:r w:rsidR="00022A3D" w:rsidRPr="00FA0B16">
        <w:rPr>
          <w:sz w:val="23"/>
          <w:szCs w:val="23"/>
        </w:rPr>
        <w:t>настоящим Договором.</w:t>
      </w:r>
    </w:p>
    <w:p w:rsidR="00CF7D2E" w:rsidRPr="00FA0B16" w:rsidRDefault="00542763" w:rsidP="009B40FD">
      <w:pPr>
        <w:pStyle w:val="a4"/>
        <w:numPr>
          <w:ilvl w:val="2"/>
          <w:numId w:val="1"/>
        </w:numPr>
        <w:tabs>
          <w:tab w:val="left" w:pos="1454"/>
        </w:tabs>
        <w:ind w:left="2" w:right="4" w:firstLine="849"/>
        <w:jc w:val="both"/>
        <w:rPr>
          <w:sz w:val="23"/>
          <w:szCs w:val="23"/>
        </w:rPr>
      </w:pPr>
      <w:proofErr w:type="gramStart"/>
      <w:r w:rsidRPr="00FA0B16">
        <w:rPr>
          <w:sz w:val="23"/>
          <w:szCs w:val="23"/>
        </w:rPr>
        <w:t>Оплатить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цену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Имущества</w:t>
      </w:r>
      <w:proofErr w:type="gramEnd"/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размере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порядке,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предусмотренном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 xml:space="preserve">настоящим </w:t>
      </w:r>
      <w:r w:rsidRPr="00FA0B16">
        <w:rPr>
          <w:spacing w:val="-2"/>
          <w:sz w:val="23"/>
          <w:szCs w:val="23"/>
        </w:rPr>
        <w:t>Договором.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2364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ЦЕНА</w:t>
      </w:r>
      <w:r w:rsidRPr="00FA0B16">
        <w:rPr>
          <w:spacing w:val="-4"/>
          <w:sz w:val="23"/>
          <w:szCs w:val="23"/>
        </w:rPr>
        <w:t xml:space="preserve"> </w:t>
      </w:r>
      <w:r w:rsidRPr="00FA0B16">
        <w:rPr>
          <w:sz w:val="23"/>
          <w:szCs w:val="23"/>
        </w:rPr>
        <w:t>ИМУЩЕСТВА</w:t>
      </w:r>
      <w:r w:rsidRPr="00FA0B16">
        <w:rPr>
          <w:spacing w:val="-4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ПОРЯДОК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ОПЛАТЫ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428"/>
          <w:tab w:val="left" w:pos="4592"/>
          <w:tab w:val="left" w:pos="5757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Определенная по итогам торгов цена Имущества, передаваемого по настоящему Договору, составляет</w:t>
      </w:r>
      <w:proofErr w:type="gramStart"/>
      <w:r w:rsidRPr="00FA0B16">
        <w:rPr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r w:rsidRPr="00FA0B16">
        <w:rPr>
          <w:spacing w:val="-10"/>
          <w:sz w:val="23"/>
          <w:szCs w:val="23"/>
        </w:rPr>
        <w:t>(</w:t>
      </w:r>
      <w:r w:rsidRPr="00FA0B16">
        <w:rPr>
          <w:sz w:val="23"/>
          <w:szCs w:val="23"/>
          <w:u w:val="single"/>
        </w:rPr>
        <w:tab/>
      </w:r>
      <w:r w:rsidRPr="00FA0B16">
        <w:rPr>
          <w:sz w:val="23"/>
          <w:szCs w:val="23"/>
        </w:rPr>
        <w:t xml:space="preserve">) </w:t>
      </w:r>
      <w:proofErr w:type="gramEnd"/>
      <w:r w:rsidRPr="00FA0B16">
        <w:rPr>
          <w:sz w:val="23"/>
          <w:szCs w:val="23"/>
        </w:rPr>
        <w:t>рубля (ей),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без НДС.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59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Сумма</w:t>
      </w:r>
      <w:r w:rsidRPr="00FA0B16">
        <w:rPr>
          <w:spacing w:val="55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задатка,</w:t>
      </w:r>
      <w:r w:rsidRPr="00FA0B16">
        <w:rPr>
          <w:spacing w:val="57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внесенная</w:t>
      </w:r>
      <w:r w:rsidRPr="00FA0B16">
        <w:rPr>
          <w:spacing w:val="56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Покупателем</w:t>
      </w:r>
      <w:r w:rsidRPr="00FA0B16">
        <w:rPr>
          <w:spacing w:val="56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для</w:t>
      </w:r>
      <w:r w:rsidRPr="00FA0B16">
        <w:rPr>
          <w:spacing w:val="56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участия</w:t>
      </w:r>
      <w:r w:rsidRPr="00FA0B16">
        <w:rPr>
          <w:spacing w:val="57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59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то</w:t>
      </w:r>
      <w:r w:rsidR="009B40FD" w:rsidRPr="00FA0B16">
        <w:rPr>
          <w:sz w:val="23"/>
          <w:szCs w:val="23"/>
        </w:rPr>
        <w:t>р</w:t>
      </w:r>
      <w:r w:rsidRPr="00FA0B16">
        <w:rPr>
          <w:sz w:val="23"/>
          <w:szCs w:val="23"/>
        </w:rPr>
        <w:t>гах,</w:t>
      </w:r>
      <w:r w:rsidRPr="00FA0B16">
        <w:rPr>
          <w:spacing w:val="57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56"/>
          <w:w w:val="150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размере</w:t>
      </w:r>
    </w:p>
    <w:p w:rsidR="00CF7D2E" w:rsidRPr="00FA0B16" w:rsidRDefault="00542763" w:rsidP="009B40FD">
      <w:pPr>
        <w:pStyle w:val="a3"/>
        <w:tabs>
          <w:tab w:val="left" w:pos="2477"/>
          <w:tab w:val="left" w:pos="4455"/>
        </w:tabs>
        <w:ind w:left="2" w:right="4"/>
        <w:jc w:val="both"/>
        <w:rPr>
          <w:sz w:val="23"/>
          <w:szCs w:val="23"/>
        </w:rPr>
      </w:pPr>
      <w:r w:rsidRPr="00FA0B16">
        <w:rPr>
          <w:sz w:val="23"/>
          <w:szCs w:val="23"/>
          <w:u w:val="single"/>
        </w:rPr>
        <w:tab/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(</w:t>
      </w:r>
      <w:r w:rsidRPr="00FA0B16">
        <w:rPr>
          <w:sz w:val="23"/>
          <w:szCs w:val="23"/>
          <w:u w:val="single"/>
        </w:rPr>
        <w:tab/>
      </w:r>
      <w:r w:rsidRPr="00FA0B16">
        <w:rPr>
          <w:sz w:val="23"/>
          <w:szCs w:val="23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FA0B16">
        <w:rPr>
          <w:spacing w:val="24"/>
          <w:sz w:val="23"/>
          <w:szCs w:val="23"/>
        </w:rPr>
        <w:t xml:space="preserve">  </w:t>
      </w:r>
      <w:r w:rsidRPr="00FA0B16">
        <w:rPr>
          <w:sz w:val="23"/>
          <w:szCs w:val="23"/>
        </w:rPr>
        <w:t>137;</w:t>
      </w:r>
      <w:r w:rsidRPr="00FA0B16">
        <w:rPr>
          <w:spacing w:val="26"/>
          <w:sz w:val="23"/>
          <w:szCs w:val="23"/>
        </w:rPr>
        <w:t xml:space="preserve">  </w:t>
      </w:r>
      <w:r w:rsidRPr="00FA0B16">
        <w:rPr>
          <w:sz w:val="23"/>
          <w:szCs w:val="23"/>
        </w:rPr>
        <w:t>ИНН</w:t>
      </w:r>
      <w:r w:rsidRPr="00FA0B16">
        <w:rPr>
          <w:spacing w:val="26"/>
          <w:sz w:val="23"/>
          <w:szCs w:val="23"/>
        </w:rPr>
        <w:t xml:space="preserve">  </w:t>
      </w:r>
      <w:r w:rsidRPr="00FA0B16">
        <w:rPr>
          <w:sz w:val="23"/>
          <w:szCs w:val="23"/>
        </w:rPr>
        <w:t>5751039346;</w:t>
      </w:r>
      <w:r w:rsidRPr="00FA0B16">
        <w:rPr>
          <w:spacing w:val="27"/>
          <w:sz w:val="23"/>
          <w:szCs w:val="23"/>
        </w:rPr>
        <w:t xml:space="preserve">  </w:t>
      </w:r>
      <w:r w:rsidRPr="00FA0B16">
        <w:rPr>
          <w:sz w:val="23"/>
          <w:szCs w:val="23"/>
        </w:rPr>
        <w:t>КПП</w:t>
      </w:r>
      <w:r w:rsidRPr="00FA0B16">
        <w:rPr>
          <w:spacing w:val="26"/>
          <w:sz w:val="23"/>
          <w:szCs w:val="23"/>
        </w:rPr>
        <w:t xml:space="preserve">  </w:t>
      </w:r>
      <w:r w:rsidRPr="00FA0B16">
        <w:rPr>
          <w:sz w:val="23"/>
          <w:szCs w:val="23"/>
        </w:rPr>
        <w:t>575101001;</w:t>
      </w:r>
      <w:r w:rsidRPr="00FA0B16">
        <w:rPr>
          <w:spacing w:val="27"/>
          <w:sz w:val="23"/>
          <w:szCs w:val="23"/>
        </w:rPr>
        <w:t xml:space="preserve">  </w:t>
      </w:r>
      <w:r w:rsidRPr="00FA0B16">
        <w:rPr>
          <w:sz w:val="23"/>
          <w:szCs w:val="23"/>
        </w:rPr>
        <w:t>ОГРН</w:t>
      </w:r>
      <w:r w:rsidRPr="00FA0B16">
        <w:rPr>
          <w:spacing w:val="26"/>
          <w:sz w:val="23"/>
          <w:szCs w:val="23"/>
        </w:rPr>
        <w:t xml:space="preserve">  </w:t>
      </w:r>
      <w:r w:rsidRPr="00FA0B16">
        <w:rPr>
          <w:sz w:val="23"/>
          <w:szCs w:val="23"/>
        </w:rPr>
        <w:t>1105742000858;</w:t>
      </w:r>
      <w:r w:rsidRPr="00FA0B16">
        <w:rPr>
          <w:spacing w:val="27"/>
          <w:sz w:val="23"/>
          <w:szCs w:val="23"/>
        </w:rPr>
        <w:t xml:space="preserve">  </w:t>
      </w:r>
      <w:proofErr w:type="gramStart"/>
      <w:r w:rsidRPr="00FA0B16">
        <w:rPr>
          <w:spacing w:val="-2"/>
          <w:sz w:val="23"/>
          <w:szCs w:val="23"/>
        </w:rPr>
        <w:t>р</w:t>
      </w:r>
      <w:proofErr w:type="gramEnd"/>
      <w:r w:rsidRPr="00FA0B16">
        <w:rPr>
          <w:spacing w:val="-2"/>
          <w:sz w:val="23"/>
          <w:szCs w:val="23"/>
        </w:rPr>
        <w:t>/счет:</w:t>
      </w:r>
      <w:r w:rsidR="009B40FD"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 xml:space="preserve">40702810547710000225; Банк: Орловское отделение № 8595 ПАО Сбербанк </w:t>
      </w:r>
      <w:proofErr w:type="spellStart"/>
      <w:r w:rsidRPr="00FA0B16">
        <w:rPr>
          <w:sz w:val="23"/>
          <w:szCs w:val="23"/>
        </w:rPr>
        <w:t>г</w:t>
      </w:r>
      <w:proofErr w:type="gramStart"/>
      <w:r w:rsidRPr="00FA0B16">
        <w:rPr>
          <w:sz w:val="23"/>
          <w:szCs w:val="23"/>
        </w:rPr>
        <w:t>.О</w:t>
      </w:r>
      <w:proofErr w:type="gramEnd"/>
      <w:r w:rsidRPr="00FA0B16">
        <w:rPr>
          <w:sz w:val="23"/>
          <w:szCs w:val="23"/>
        </w:rPr>
        <w:t>рёл</w:t>
      </w:r>
      <w:proofErr w:type="spellEnd"/>
      <w:r w:rsidRPr="00FA0B16">
        <w:rPr>
          <w:sz w:val="23"/>
          <w:szCs w:val="23"/>
        </w:rPr>
        <w:t xml:space="preserve"> к/счет: </w:t>
      </w:r>
      <w:r w:rsidRPr="00FA0B16">
        <w:rPr>
          <w:sz w:val="23"/>
          <w:szCs w:val="23"/>
        </w:rPr>
        <w:lastRenderedPageBreak/>
        <w:t>30101810300000000601; БИК: 045402601 в качестве задатка для участия в торгах, засчитывается в оплату приобретаемого Имущества.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409"/>
          <w:tab w:val="left" w:pos="2901"/>
        </w:tabs>
        <w:ind w:left="2" w:right="4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Оставшаяся часть цены Имущества, подлежащая уплате Покупателем, составляет</w:t>
      </w:r>
      <w:r w:rsidRPr="00FA0B16">
        <w:rPr>
          <w:spacing w:val="103"/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r w:rsidRPr="00FA0B16">
        <w:rPr>
          <w:sz w:val="23"/>
          <w:szCs w:val="23"/>
          <w:u w:val="single"/>
        </w:rPr>
        <w:tab/>
      </w:r>
      <w:r w:rsidRPr="00FA0B16">
        <w:rPr>
          <w:sz w:val="23"/>
          <w:szCs w:val="23"/>
        </w:rPr>
        <w:t xml:space="preserve"> рубля (ей), без НДС и уплачивается Покупателем путем безналичного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перечисления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денежных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средств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на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счет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Продавца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течение</w:t>
      </w:r>
      <w:r w:rsidR="009B40FD" w:rsidRPr="00FA0B16">
        <w:rPr>
          <w:sz w:val="23"/>
          <w:szCs w:val="23"/>
        </w:rPr>
        <w:t xml:space="preserve"> 30 (тридцати)</w:t>
      </w:r>
      <w:r w:rsidRPr="00FA0B16">
        <w:rPr>
          <w:sz w:val="23"/>
          <w:szCs w:val="23"/>
        </w:rPr>
        <w:t xml:space="preserve"> дней </w:t>
      </w:r>
      <w:proofErr w:type="gramStart"/>
      <w:r w:rsidRPr="00FA0B16">
        <w:rPr>
          <w:sz w:val="23"/>
          <w:szCs w:val="23"/>
        </w:rPr>
        <w:t>с даты подписания</w:t>
      </w:r>
      <w:proofErr w:type="gramEnd"/>
      <w:r w:rsidRPr="00FA0B16">
        <w:rPr>
          <w:sz w:val="23"/>
          <w:szCs w:val="23"/>
        </w:rPr>
        <w:t xml:space="preserve"> Договора.</w:t>
      </w:r>
    </w:p>
    <w:p w:rsidR="00AC71AB" w:rsidRPr="00FA0B16" w:rsidRDefault="00AC71AB" w:rsidP="00FA0B16">
      <w:pPr>
        <w:tabs>
          <w:tab w:val="left" w:pos="1004"/>
          <w:tab w:val="left" w:pos="1502"/>
          <w:tab w:val="left" w:pos="2796"/>
          <w:tab w:val="left" w:pos="2973"/>
          <w:tab w:val="left" w:pos="3136"/>
          <w:tab w:val="left" w:pos="4621"/>
          <w:tab w:val="left" w:pos="5198"/>
          <w:tab w:val="left" w:pos="5916"/>
          <w:tab w:val="left" w:pos="6100"/>
          <w:tab w:val="left" w:pos="6440"/>
          <w:tab w:val="left" w:pos="7304"/>
          <w:tab w:val="left" w:pos="7622"/>
          <w:tab w:val="left" w:pos="8641"/>
          <w:tab w:val="left" w:pos="9151"/>
          <w:tab w:val="left" w:pos="9401"/>
        </w:tabs>
        <w:ind w:right="4" w:firstLine="851"/>
        <w:jc w:val="both"/>
        <w:rPr>
          <w:i/>
          <w:sz w:val="23"/>
          <w:szCs w:val="23"/>
        </w:rPr>
      </w:pPr>
      <w:r w:rsidRPr="00FA0B16">
        <w:rPr>
          <w:i/>
          <w:spacing w:val="-4"/>
          <w:sz w:val="23"/>
          <w:szCs w:val="23"/>
        </w:rPr>
        <w:t>Если покупатель юридическое лицо, в договор включается п. 3.4.  в следующей редакции:</w:t>
      </w:r>
    </w:p>
    <w:p w:rsidR="00CF7D2E" w:rsidRPr="00FA0B16" w:rsidRDefault="009B40FD" w:rsidP="00FA0B16">
      <w:pPr>
        <w:ind w:left="2"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3.4. </w:t>
      </w:r>
      <w:r w:rsidR="00542763" w:rsidRPr="00FA0B16">
        <w:rPr>
          <w:sz w:val="23"/>
          <w:szCs w:val="23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</w:t>
      </w:r>
      <w:proofErr w:type="gramStart"/>
      <w:r w:rsidR="00542763" w:rsidRPr="00FA0B16">
        <w:rPr>
          <w:sz w:val="23"/>
          <w:szCs w:val="23"/>
        </w:rPr>
        <w:t>связи</w:t>
      </w:r>
      <w:proofErr w:type="gramEnd"/>
      <w:r w:rsidR="00542763" w:rsidRPr="00FA0B16">
        <w:rPr>
          <w:sz w:val="23"/>
          <w:szCs w:val="23"/>
        </w:rPr>
        <w:t xml:space="preserve">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 w:rsidR="00542763" w:rsidRPr="00FA0B16">
        <w:rPr>
          <w:spacing w:val="40"/>
          <w:sz w:val="23"/>
          <w:szCs w:val="23"/>
        </w:rPr>
        <w:t xml:space="preserve"> </w:t>
      </w:r>
      <w:r w:rsidR="00542763" w:rsidRPr="00FA0B16">
        <w:rPr>
          <w:sz w:val="23"/>
          <w:szCs w:val="23"/>
        </w:rPr>
        <w:t>третьего лица платеж будет возвращен третьему лицу.</w:t>
      </w:r>
    </w:p>
    <w:p w:rsidR="00FA0B16" w:rsidRPr="00FA0B16" w:rsidRDefault="009B40FD" w:rsidP="00FA0B16">
      <w:pPr>
        <w:tabs>
          <w:tab w:val="left" w:pos="1401"/>
        </w:tabs>
        <w:ind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3.5. </w:t>
      </w:r>
      <w:r w:rsidR="00542763" w:rsidRPr="00FA0B16">
        <w:rPr>
          <w:sz w:val="23"/>
          <w:szCs w:val="23"/>
        </w:rPr>
        <w:t xml:space="preserve">Обязанность Покупателя по оплате считается исполненной с момента зачисления денежных средств на расчетный счет Продавца. </w:t>
      </w:r>
    </w:p>
    <w:p w:rsidR="00FA0B16" w:rsidRPr="00FA0B16" w:rsidRDefault="00FA0B16" w:rsidP="00FA0B16">
      <w:pPr>
        <w:pStyle w:val="Default"/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3.6. Стороны договорились, что не поступление денежных сре</w:t>
      </w:r>
      <w:proofErr w:type="gramStart"/>
      <w:r w:rsidRPr="00FA0B16">
        <w:rPr>
          <w:sz w:val="23"/>
          <w:szCs w:val="23"/>
        </w:rPr>
        <w:t>дств в сч</w:t>
      </w:r>
      <w:proofErr w:type="gramEnd"/>
      <w:r w:rsidRPr="00FA0B16">
        <w:rPr>
          <w:sz w:val="23"/>
          <w:szCs w:val="23"/>
        </w:rPr>
        <w:t>ет оплаты Имущества в сумме и в сроки, указанные в п. 3.1.</w:t>
      </w:r>
      <w:r w:rsidR="002702F1">
        <w:rPr>
          <w:sz w:val="23"/>
          <w:szCs w:val="23"/>
        </w:rPr>
        <w:t>, 3.3.</w:t>
      </w:r>
      <w:bookmarkStart w:id="0" w:name="_GoBack"/>
      <w:bookmarkEnd w:id="0"/>
      <w:r w:rsidRPr="00FA0B16">
        <w:rPr>
          <w:sz w:val="23"/>
          <w:szCs w:val="23"/>
        </w:rPr>
        <w:t xml:space="preserve"> настоящего </w:t>
      </w:r>
      <w:r>
        <w:rPr>
          <w:sz w:val="23"/>
          <w:szCs w:val="23"/>
        </w:rPr>
        <w:t>Д</w:t>
      </w:r>
      <w:r w:rsidRPr="00FA0B16">
        <w:rPr>
          <w:sz w:val="23"/>
          <w:szCs w:val="23"/>
        </w:rPr>
        <w:t xml:space="preserve">оговора, считается отказом Покупателя от исполнения обязательств по оплате Имущества. </w:t>
      </w:r>
    </w:p>
    <w:p w:rsidR="00FA0B16" w:rsidRPr="00FA0B16" w:rsidRDefault="00FA0B16" w:rsidP="00FA0B16">
      <w:pPr>
        <w:pStyle w:val="Default"/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FA0B16" w:rsidRPr="00FA0B16" w:rsidRDefault="00FA0B16" w:rsidP="00FA0B16">
      <w:pPr>
        <w:pStyle w:val="Default"/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Настоящий договор считается расторгнутым с момента направления Продавцом уведомления о расторжении настоящего договора Покупателю по адресу</w:t>
      </w:r>
      <w:r>
        <w:rPr>
          <w:sz w:val="23"/>
          <w:szCs w:val="23"/>
        </w:rPr>
        <w:t xml:space="preserve"> электронной почты</w:t>
      </w:r>
      <w:r w:rsidRPr="00FA0B16">
        <w:rPr>
          <w:sz w:val="23"/>
          <w:szCs w:val="23"/>
        </w:rPr>
        <w:t>, указанному в п. 9 настоящего договора; при этом Покупатель теряет право на получение Имущества и утрачивает право на возврат внесенного задатка. В данном случае оформление Сторонами дополнительного соглашения о расторжении настоящего договора не требуется.</w:t>
      </w:r>
    </w:p>
    <w:p w:rsidR="00CF7D2E" w:rsidRPr="00FA0B16" w:rsidRDefault="009B40FD" w:rsidP="00FA0B16">
      <w:pPr>
        <w:tabs>
          <w:tab w:val="left" w:pos="1343"/>
        </w:tabs>
        <w:ind w:right="4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3.</w:t>
      </w:r>
      <w:r w:rsidR="00FA0B16" w:rsidRPr="00FA0B16">
        <w:rPr>
          <w:sz w:val="23"/>
          <w:szCs w:val="23"/>
        </w:rPr>
        <w:t>7</w:t>
      </w:r>
      <w:r w:rsidRPr="00FA0B16">
        <w:rPr>
          <w:sz w:val="23"/>
          <w:szCs w:val="23"/>
        </w:rPr>
        <w:t xml:space="preserve">. </w:t>
      </w:r>
      <w:r w:rsidR="00542763" w:rsidRPr="00FA0B16">
        <w:rPr>
          <w:sz w:val="23"/>
          <w:szCs w:val="23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CF7D2E" w:rsidRPr="00FA0B16" w:rsidRDefault="009B40FD" w:rsidP="00FA0B16">
      <w:pPr>
        <w:tabs>
          <w:tab w:val="left" w:pos="1340"/>
        </w:tabs>
        <w:ind w:right="4" w:firstLine="851"/>
        <w:jc w:val="both"/>
        <w:rPr>
          <w:spacing w:val="-2"/>
          <w:sz w:val="23"/>
          <w:szCs w:val="23"/>
        </w:rPr>
      </w:pPr>
      <w:r w:rsidRPr="00FA0B16">
        <w:rPr>
          <w:sz w:val="23"/>
          <w:szCs w:val="23"/>
        </w:rPr>
        <w:t>3.</w:t>
      </w:r>
      <w:r w:rsidR="00FA0B16" w:rsidRPr="00FA0B16">
        <w:rPr>
          <w:sz w:val="23"/>
          <w:szCs w:val="23"/>
        </w:rPr>
        <w:t>8</w:t>
      </w:r>
      <w:r w:rsidRPr="00FA0B16">
        <w:rPr>
          <w:sz w:val="23"/>
          <w:szCs w:val="23"/>
        </w:rPr>
        <w:t xml:space="preserve">. </w:t>
      </w:r>
      <w:r w:rsidR="00542763" w:rsidRPr="00FA0B16">
        <w:rPr>
          <w:sz w:val="23"/>
          <w:szCs w:val="23"/>
        </w:rP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</w:t>
      </w:r>
      <w:r w:rsidR="00FA0B16">
        <w:rPr>
          <w:sz w:val="23"/>
          <w:szCs w:val="23"/>
        </w:rPr>
        <w:t xml:space="preserve">, в случае отказа </w:t>
      </w:r>
      <w:r w:rsidR="00AD6A3F">
        <w:rPr>
          <w:sz w:val="23"/>
          <w:szCs w:val="23"/>
        </w:rPr>
        <w:t xml:space="preserve">Покупателя </w:t>
      </w:r>
      <w:r w:rsidR="00FA0B16">
        <w:rPr>
          <w:sz w:val="23"/>
          <w:szCs w:val="23"/>
        </w:rPr>
        <w:t>от</w:t>
      </w:r>
      <w:r w:rsidR="00AD6A3F">
        <w:rPr>
          <w:sz w:val="23"/>
          <w:szCs w:val="23"/>
        </w:rPr>
        <w:t xml:space="preserve"> исполнения обязательств по</w:t>
      </w:r>
      <w:r w:rsidR="00FA0B16">
        <w:rPr>
          <w:sz w:val="23"/>
          <w:szCs w:val="23"/>
        </w:rPr>
        <w:t xml:space="preserve"> оплат</w:t>
      </w:r>
      <w:r w:rsidR="00AD6A3F">
        <w:rPr>
          <w:sz w:val="23"/>
          <w:szCs w:val="23"/>
        </w:rPr>
        <w:t>е</w:t>
      </w:r>
      <w:r w:rsidR="00542763" w:rsidRPr="00FA0B16">
        <w:rPr>
          <w:sz w:val="23"/>
          <w:szCs w:val="23"/>
        </w:rPr>
        <w:t xml:space="preserve">, </w:t>
      </w:r>
      <w:r w:rsidR="00AD6A3F" w:rsidRPr="00FA0B16">
        <w:rPr>
          <w:sz w:val="23"/>
          <w:szCs w:val="23"/>
        </w:rPr>
        <w:t xml:space="preserve">в случае отказа </w:t>
      </w:r>
      <w:r w:rsidR="00AD6A3F">
        <w:rPr>
          <w:sz w:val="23"/>
          <w:szCs w:val="23"/>
        </w:rPr>
        <w:t xml:space="preserve">Покупателя </w:t>
      </w:r>
      <w:r w:rsidR="00AD6A3F" w:rsidRPr="00FA0B16">
        <w:rPr>
          <w:sz w:val="23"/>
          <w:szCs w:val="23"/>
        </w:rPr>
        <w:t>от получении Имущества</w:t>
      </w:r>
      <w:r w:rsidR="00AD6A3F">
        <w:rPr>
          <w:sz w:val="23"/>
          <w:szCs w:val="23"/>
        </w:rPr>
        <w:t xml:space="preserve">, </w:t>
      </w:r>
      <w:r w:rsidR="00542763" w:rsidRPr="00FA0B16">
        <w:rPr>
          <w:sz w:val="23"/>
          <w:szCs w:val="23"/>
        </w:rPr>
        <w:t xml:space="preserve">а также в </w:t>
      </w:r>
      <w:r w:rsidR="00AD6A3F">
        <w:rPr>
          <w:sz w:val="23"/>
          <w:szCs w:val="23"/>
        </w:rPr>
        <w:t xml:space="preserve">иных </w:t>
      </w:r>
      <w:r w:rsidR="00542763" w:rsidRPr="00FA0B16">
        <w:rPr>
          <w:sz w:val="23"/>
          <w:szCs w:val="23"/>
        </w:rPr>
        <w:t>случа</w:t>
      </w:r>
      <w:r w:rsidR="00AD6A3F">
        <w:rPr>
          <w:sz w:val="23"/>
          <w:szCs w:val="23"/>
        </w:rPr>
        <w:t>ях</w:t>
      </w:r>
      <w:r w:rsidR="00542763" w:rsidRPr="00FA0B16">
        <w:rPr>
          <w:sz w:val="23"/>
          <w:szCs w:val="23"/>
        </w:rPr>
        <w:t xml:space="preserve"> ненадлежащего исполнения Покупателем обязательств по </w:t>
      </w:r>
      <w:r w:rsidR="00FA0B16" w:rsidRPr="00FA0B16">
        <w:rPr>
          <w:spacing w:val="-2"/>
          <w:sz w:val="23"/>
          <w:szCs w:val="23"/>
        </w:rPr>
        <w:t>Договору</w:t>
      </w:r>
      <w:r w:rsidR="00FA0B16" w:rsidRPr="00FA0B16">
        <w:rPr>
          <w:sz w:val="23"/>
          <w:szCs w:val="23"/>
        </w:rPr>
        <w:t>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2553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ПЕРЕДАЧА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ПРИНЯТИЕ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ИМУЩЕСТВА</w:t>
      </w:r>
    </w:p>
    <w:p w:rsidR="009B40FD" w:rsidRPr="00FA0B16" w:rsidRDefault="009B40FD" w:rsidP="003E4299">
      <w:pPr>
        <w:pStyle w:val="a4"/>
        <w:numPr>
          <w:ilvl w:val="1"/>
          <w:numId w:val="1"/>
        </w:numPr>
        <w:tabs>
          <w:tab w:val="left" w:pos="0"/>
        </w:tabs>
        <w:ind w:left="0"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Продавец обязуется передать Имущество Покупателю в течение </w:t>
      </w:r>
      <w:r w:rsidR="00BF2274" w:rsidRPr="00FA0B16">
        <w:rPr>
          <w:sz w:val="23"/>
          <w:szCs w:val="23"/>
          <w:u w:val="single"/>
        </w:rPr>
        <w:t>5</w:t>
      </w:r>
      <w:r w:rsidRPr="00FA0B16">
        <w:rPr>
          <w:sz w:val="23"/>
          <w:szCs w:val="23"/>
        </w:rPr>
        <w:t xml:space="preserve"> (</w:t>
      </w:r>
      <w:r w:rsidR="00BF2274" w:rsidRPr="00FA0B16">
        <w:rPr>
          <w:sz w:val="23"/>
          <w:szCs w:val="23"/>
          <w:u w:val="single"/>
        </w:rPr>
        <w:t>пяти</w:t>
      </w:r>
      <w:r w:rsidRPr="00FA0B16">
        <w:rPr>
          <w:sz w:val="23"/>
          <w:szCs w:val="23"/>
        </w:rPr>
        <w:t>)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рабочих дней с момента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поступления денежных средств,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указанных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 xml:space="preserve">п. 3.1., на расчетный счет Продавца. </w:t>
      </w:r>
      <w:r w:rsidR="00C87205" w:rsidRPr="00FA0B16">
        <w:rPr>
          <w:sz w:val="23"/>
          <w:szCs w:val="23"/>
        </w:rPr>
        <w:t>Точную дату и время</w:t>
      </w:r>
      <w:r w:rsidRPr="00FA0B16">
        <w:rPr>
          <w:sz w:val="23"/>
          <w:szCs w:val="23"/>
        </w:rPr>
        <w:t xml:space="preserve"> передачи-приема Имущества </w:t>
      </w:r>
      <w:r w:rsidR="00FD7F3C" w:rsidRPr="00FA0B16">
        <w:rPr>
          <w:sz w:val="23"/>
          <w:szCs w:val="23"/>
        </w:rPr>
        <w:t>С</w:t>
      </w:r>
      <w:r w:rsidRPr="00FA0B16">
        <w:rPr>
          <w:sz w:val="23"/>
          <w:szCs w:val="23"/>
        </w:rPr>
        <w:t>тороны согласуют по телефонам или по электронной почте, указанн</w:t>
      </w:r>
      <w:r w:rsidR="00FD7F3C" w:rsidRPr="00FA0B16">
        <w:rPr>
          <w:sz w:val="23"/>
          <w:szCs w:val="23"/>
        </w:rPr>
        <w:t>ым</w:t>
      </w:r>
      <w:r w:rsidRPr="00FA0B16">
        <w:rPr>
          <w:sz w:val="23"/>
          <w:szCs w:val="23"/>
        </w:rPr>
        <w:t xml:space="preserve"> в разделе 9 настоящего Договора.</w:t>
      </w:r>
    </w:p>
    <w:p w:rsidR="009B40FD" w:rsidRPr="00FA0B16" w:rsidRDefault="009B40FD" w:rsidP="003E4299">
      <w:pPr>
        <w:tabs>
          <w:tab w:val="left" w:pos="0"/>
          <w:tab w:val="left" w:pos="709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4.</w:t>
      </w:r>
      <w:r w:rsidR="003E4299" w:rsidRPr="00FA0B16">
        <w:rPr>
          <w:sz w:val="23"/>
          <w:szCs w:val="23"/>
        </w:rPr>
        <w:t>2</w:t>
      </w:r>
      <w:r w:rsidRPr="00FA0B16">
        <w:rPr>
          <w:sz w:val="23"/>
          <w:szCs w:val="23"/>
        </w:rPr>
        <w:t>. 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по Акту приема-передачи (Приложение №1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к настоящему Договору),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 xml:space="preserve">который является неотъемлемой частью настоящего Договора. </w:t>
      </w:r>
    </w:p>
    <w:p w:rsidR="003E4299" w:rsidRPr="00FA0B16" w:rsidRDefault="003E4299" w:rsidP="003E4299">
      <w:pPr>
        <w:pStyle w:val="font-8"/>
        <w:tabs>
          <w:tab w:val="left" w:pos="0"/>
        </w:tabs>
        <w:ind w:firstLine="851"/>
        <w:rPr>
          <w:sz w:val="23"/>
          <w:szCs w:val="23"/>
        </w:rPr>
      </w:pPr>
      <w:r w:rsidRPr="00FA0B16">
        <w:rPr>
          <w:sz w:val="23"/>
          <w:szCs w:val="23"/>
        </w:rPr>
        <w:t xml:space="preserve">4.3. Покупатель уведомлен о том, что Имущество стационарно, неразрывно связано </w:t>
      </w:r>
      <w:r w:rsidRPr="00FA0B16">
        <w:rPr>
          <w:rFonts w:eastAsia="Calibri"/>
          <w:sz w:val="23"/>
          <w:szCs w:val="23"/>
        </w:rPr>
        <w:t>с полом/стенами Помещения</w:t>
      </w:r>
      <w:r w:rsidRPr="00FA0B16">
        <w:rPr>
          <w:sz w:val="23"/>
          <w:szCs w:val="23"/>
        </w:rPr>
        <w:t xml:space="preserve">. Покупатель в течение </w:t>
      </w:r>
      <w:r w:rsidR="00107E7F" w:rsidRPr="00FA0B16">
        <w:rPr>
          <w:sz w:val="23"/>
          <w:szCs w:val="23"/>
        </w:rPr>
        <w:t>5</w:t>
      </w:r>
      <w:r w:rsidR="00AC71AB" w:rsidRPr="00FA0B16">
        <w:rPr>
          <w:sz w:val="23"/>
          <w:szCs w:val="23"/>
        </w:rPr>
        <w:t xml:space="preserve"> </w:t>
      </w:r>
      <w:r w:rsidRPr="00FA0B16">
        <w:rPr>
          <w:sz w:val="23"/>
          <w:szCs w:val="23"/>
        </w:rPr>
        <w:t>(</w:t>
      </w:r>
      <w:r w:rsidR="00107E7F" w:rsidRPr="00FA0B16">
        <w:rPr>
          <w:sz w:val="23"/>
          <w:szCs w:val="23"/>
        </w:rPr>
        <w:t>пяти</w:t>
      </w:r>
      <w:r w:rsidRPr="00FA0B16">
        <w:rPr>
          <w:sz w:val="23"/>
          <w:szCs w:val="23"/>
        </w:rPr>
        <w:t xml:space="preserve">) </w:t>
      </w:r>
      <w:r w:rsidR="00107E7F" w:rsidRPr="00FA0B16">
        <w:rPr>
          <w:sz w:val="23"/>
          <w:szCs w:val="23"/>
        </w:rPr>
        <w:t xml:space="preserve">рабочих </w:t>
      </w:r>
      <w:r w:rsidRPr="00FA0B16">
        <w:rPr>
          <w:sz w:val="23"/>
          <w:szCs w:val="23"/>
        </w:rPr>
        <w:t>дн</w:t>
      </w:r>
      <w:r w:rsidR="00AC71AB" w:rsidRPr="00FA0B16">
        <w:rPr>
          <w:sz w:val="23"/>
          <w:szCs w:val="23"/>
        </w:rPr>
        <w:t>ей</w:t>
      </w:r>
      <w:r w:rsidRPr="00FA0B16">
        <w:rPr>
          <w:sz w:val="23"/>
          <w:szCs w:val="23"/>
        </w:rPr>
        <w:t xml:space="preserve"> </w:t>
      </w:r>
      <w:proofErr w:type="gramStart"/>
      <w:r w:rsidRPr="00FA0B16">
        <w:rPr>
          <w:sz w:val="23"/>
          <w:szCs w:val="23"/>
        </w:rPr>
        <w:t>с даты подписания</w:t>
      </w:r>
      <w:proofErr w:type="gramEnd"/>
      <w:r w:rsidRPr="00FA0B16">
        <w:rPr>
          <w:sz w:val="23"/>
          <w:szCs w:val="23"/>
        </w:rPr>
        <w:t xml:space="preserve"> Акта приема-передачи самостоятельно, за свой счет осуществляет демонтаж, погрузку и вывоз Имущества.</w:t>
      </w:r>
    </w:p>
    <w:p w:rsidR="003E4299" w:rsidRPr="00FA0B16" w:rsidRDefault="003E4299" w:rsidP="003E4299">
      <w:pPr>
        <w:tabs>
          <w:tab w:val="left" w:pos="0"/>
          <w:tab w:val="left" w:pos="709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4.4. Не является недостатком качества и основанием для предъявления претензий к Продавцу дефекты (в </w:t>
      </w:r>
      <w:proofErr w:type="spellStart"/>
      <w:r w:rsidRPr="00FA0B16">
        <w:rPr>
          <w:sz w:val="23"/>
          <w:szCs w:val="23"/>
        </w:rPr>
        <w:t>т.ч</w:t>
      </w:r>
      <w:proofErr w:type="spellEnd"/>
      <w:r w:rsidRPr="00FA0B16">
        <w:rPr>
          <w:sz w:val="23"/>
          <w:szCs w:val="23"/>
        </w:rPr>
        <w:t>. скрытые)/некомплектность, возникшие в результате демонтажа, погрузки, транспортировки, эксплуатации Имущества Покупателем.</w:t>
      </w:r>
    </w:p>
    <w:p w:rsidR="009B40FD" w:rsidRPr="00FA0B16" w:rsidRDefault="009B40FD" w:rsidP="003E4299">
      <w:pPr>
        <w:pStyle w:val="font-8"/>
        <w:ind w:firstLine="851"/>
        <w:rPr>
          <w:sz w:val="23"/>
          <w:szCs w:val="23"/>
        </w:rPr>
      </w:pPr>
      <w:r w:rsidRPr="00FA0B16">
        <w:rPr>
          <w:sz w:val="23"/>
          <w:szCs w:val="23"/>
        </w:rPr>
        <w:t>4.</w:t>
      </w:r>
      <w:r w:rsidR="003E4299" w:rsidRPr="00FA0B16">
        <w:rPr>
          <w:sz w:val="23"/>
          <w:szCs w:val="23"/>
        </w:rPr>
        <w:t>5</w:t>
      </w:r>
      <w:r w:rsidRPr="00FA0B16">
        <w:rPr>
          <w:sz w:val="23"/>
          <w:szCs w:val="23"/>
        </w:rPr>
        <w:t xml:space="preserve">. 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 w:rsidRPr="00FA0B16">
        <w:rPr>
          <w:sz w:val="23"/>
          <w:szCs w:val="23"/>
        </w:rPr>
        <w:t>с даты подписания</w:t>
      </w:r>
      <w:proofErr w:type="gramEnd"/>
      <w:r w:rsidRPr="00FA0B16">
        <w:rPr>
          <w:sz w:val="23"/>
          <w:szCs w:val="23"/>
        </w:rPr>
        <w:t xml:space="preserve"> Сторонами Акта приема-передачи.</w:t>
      </w:r>
    </w:p>
    <w:p w:rsidR="009B40FD" w:rsidRPr="00FA0B16" w:rsidRDefault="009B40FD" w:rsidP="003E4299">
      <w:pPr>
        <w:tabs>
          <w:tab w:val="left" w:pos="709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4.</w:t>
      </w:r>
      <w:r w:rsidR="003E4299" w:rsidRPr="00FA0B16">
        <w:rPr>
          <w:sz w:val="23"/>
          <w:szCs w:val="23"/>
        </w:rPr>
        <w:t>6</w:t>
      </w:r>
      <w:r w:rsidRPr="00FA0B16">
        <w:rPr>
          <w:sz w:val="23"/>
          <w:szCs w:val="23"/>
        </w:rPr>
        <w:t>. В случае</w:t>
      </w:r>
      <w:proofErr w:type="gramStart"/>
      <w:r w:rsidRPr="00FA0B16">
        <w:rPr>
          <w:sz w:val="23"/>
          <w:szCs w:val="23"/>
        </w:rPr>
        <w:t>,</w:t>
      </w:r>
      <w:proofErr w:type="gramEnd"/>
      <w:r w:rsidRPr="00FA0B16">
        <w:rPr>
          <w:sz w:val="23"/>
          <w:szCs w:val="23"/>
        </w:rPr>
        <w:t xml:space="preserve"> если Покупатель не является на приемку Имущества в согласованный срок,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3E4299" w:rsidRPr="00FA0B16" w:rsidRDefault="003E4299" w:rsidP="003E4299">
      <w:pPr>
        <w:tabs>
          <w:tab w:val="left" w:pos="709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lastRenderedPageBreak/>
        <w:t>4.7. В случае</w:t>
      </w:r>
      <w:proofErr w:type="gramStart"/>
      <w:r w:rsidRPr="00FA0B16">
        <w:rPr>
          <w:sz w:val="23"/>
          <w:szCs w:val="23"/>
        </w:rPr>
        <w:t>,</w:t>
      </w:r>
      <w:proofErr w:type="gramEnd"/>
      <w:r w:rsidRPr="00FA0B16">
        <w:rPr>
          <w:sz w:val="23"/>
          <w:szCs w:val="23"/>
        </w:rPr>
        <w:t xml:space="preserve"> если Покупатель после подписания Акта приема-передачи не вывез Имущество в согласованный срок,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9B40FD" w:rsidRPr="00FA0B16" w:rsidRDefault="009B40FD" w:rsidP="003E4299">
      <w:pPr>
        <w:tabs>
          <w:tab w:val="left" w:pos="709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4.</w:t>
      </w:r>
      <w:r w:rsidR="003E4299" w:rsidRPr="00FA0B16">
        <w:rPr>
          <w:sz w:val="23"/>
          <w:szCs w:val="23"/>
        </w:rPr>
        <w:t>8</w:t>
      </w:r>
      <w:r w:rsidRPr="00FA0B16">
        <w:rPr>
          <w:sz w:val="23"/>
          <w:szCs w:val="23"/>
        </w:rPr>
        <w:t>. 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9B40FD" w:rsidRPr="00FA0B16" w:rsidRDefault="009B40FD" w:rsidP="003E4299">
      <w:pPr>
        <w:tabs>
          <w:tab w:val="left" w:pos="709"/>
          <w:tab w:val="left" w:pos="1702"/>
          <w:tab w:val="left" w:pos="7211"/>
          <w:tab w:val="left" w:pos="9435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4.</w:t>
      </w:r>
      <w:r w:rsidR="003E4299" w:rsidRPr="00FA0B16">
        <w:rPr>
          <w:sz w:val="23"/>
          <w:szCs w:val="23"/>
        </w:rPr>
        <w:t>9</w:t>
      </w:r>
      <w:r w:rsidRPr="00FA0B16">
        <w:rPr>
          <w:sz w:val="23"/>
          <w:szCs w:val="23"/>
        </w:rPr>
        <w:t xml:space="preserve">. Передача Имущества происходит по месту хранения на территории, расположенной по адресу: Российская Федерация, </w:t>
      </w:r>
      <w:r w:rsidR="002C298E" w:rsidRPr="00FA0B16">
        <w:rPr>
          <w:sz w:val="23"/>
          <w:szCs w:val="23"/>
        </w:rPr>
        <w:t xml:space="preserve">Краснодарский край, </w:t>
      </w:r>
      <w:r w:rsidRPr="00FA0B16">
        <w:rPr>
          <w:sz w:val="23"/>
          <w:szCs w:val="23"/>
        </w:rPr>
        <w:t xml:space="preserve">г. Армавир, Северная </w:t>
      </w:r>
      <w:proofErr w:type="spellStart"/>
      <w:r w:rsidRPr="00FA0B16">
        <w:rPr>
          <w:sz w:val="23"/>
          <w:szCs w:val="23"/>
        </w:rPr>
        <w:t>Промзона</w:t>
      </w:r>
      <w:proofErr w:type="spellEnd"/>
      <w:r w:rsidRPr="00FA0B16">
        <w:rPr>
          <w:sz w:val="23"/>
          <w:szCs w:val="23"/>
        </w:rPr>
        <w:t>.</w:t>
      </w:r>
    </w:p>
    <w:p w:rsidR="0054726E" w:rsidRPr="00FA0B16" w:rsidRDefault="0054726E" w:rsidP="003E4299">
      <w:pPr>
        <w:tabs>
          <w:tab w:val="left" w:pos="709"/>
          <w:tab w:val="left" w:pos="1702"/>
          <w:tab w:val="left" w:pos="7211"/>
          <w:tab w:val="left" w:pos="9435"/>
        </w:tabs>
        <w:ind w:firstLine="85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4.10. В случае</w:t>
      </w:r>
      <w:proofErr w:type="gramStart"/>
      <w:r w:rsidRPr="00FA0B16">
        <w:rPr>
          <w:sz w:val="23"/>
          <w:szCs w:val="23"/>
        </w:rPr>
        <w:t>,</w:t>
      </w:r>
      <w:proofErr w:type="gramEnd"/>
      <w:r w:rsidRPr="00FA0B16">
        <w:rPr>
          <w:sz w:val="23"/>
          <w:szCs w:val="23"/>
        </w:rPr>
        <w:t xml:space="preserve"> если после демонтажа Имущества Покупатель откажется от Имущества или расторгнет настоящий Договора, стоимость имущества, установленная п. 3.1. Договора, не возвращается.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3479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ОТВЕТСТВЕННОСТЬ</w:t>
      </w:r>
      <w:r w:rsidRPr="00FA0B16">
        <w:rPr>
          <w:spacing w:val="-9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СТОРОН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04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17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3E4299" w:rsidRPr="00FA0B16" w:rsidRDefault="003E4299" w:rsidP="009B40FD">
      <w:pPr>
        <w:pStyle w:val="a4"/>
        <w:numPr>
          <w:ilvl w:val="1"/>
          <w:numId w:val="1"/>
        </w:numPr>
        <w:tabs>
          <w:tab w:val="left" w:pos="1317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В случае</w:t>
      </w:r>
      <w:proofErr w:type="gramStart"/>
      <w:r w:rsidRPr="00FA0B16">
        <w:rPr>
          <w:sz w:val="23"/>
          <w:szCs w:val="23"/>
        </w:rPr>
        <w:t>,</w:t>
      </w:r>
      <w:proofErr w:type="gramEnd"/>
      <w:r w:rsidRPr="00FA0B16">
        <w:rPr>
          <w:sz w:val="23"/>
          <w:szCs w:val="23"/>
        </w:rPr>
        <w:t xml:space="preserve"> если во время демонтажа, вывоза или транспортировки приобретенного Имущества </w:t>
      </w:r>
      <w:r w:rsidR="0054726E" w:rsidRPr="00FA0B16">
        <w:rPr>
          <w:sz w:val="23"/>
          <w:szCs w:val="23"/>
        </w:rPr>
        <w:t xml:space="preserve">Покупателем или его представителем </w:t>
      </w:r>
      <w:r w:rsidRPr="00FA0B16">
        <w:rPr>
          <w:sz w:val="23"/>
          <w:szCs w:val="23"/>
        </w:rPr>
        <w:t>будет пов</w:t>
      </w:r>
      <w:r w:rsidR="00867065" w:rsidRPr="00FA0B16">
        <w:rPr>
          <w:sz w:val="23"/>
          <w:szCs w:val="23"/>
        </w:rPr>
        <w:t>реждено иное Имущество Продавца (собственника Помещения)</w:t>
      </w:r>
      <w:r w:rsidRPr="00FA0B16">
        <w:rPr>
          <w:sz w:val="23"/>
          <w:szCs w:val="23"/>
        </w:rPr>
        <w:t xml:space="preserve"> Покупатель обязуется оплатить полную стоимость поврежденного имущества.</w:t>
      </w:r>
    </w:p>
    <w:p w:rsidR="009B01F0" w:rsidRPr="00FA0B16" w:rsidRDefault="009B01F0" w:rsidP="009B01F0">
      <w:pPr>
        <w:tabs>
          <w:tab w:val="left" w:pos="0"/>
          <w:tab w:val="left" w:pos="1702"/>
          <w:tab w:val="left" w:pos="7211"/>
          <w:tab w:val="left" w:pos="9435"/>
        </w:tabs>
        <w:ind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5.4. Покупатель принимает на себя ответственность за выполнение им и его представителями требований охраны труда, промышленной безопасности, пожарной безопасности и других видов технической безопасности на территории Продавца (собственника Помещения).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2494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ОБСТОЯТЕЛЬСТВА</w:t>
      </w:r>
      <w:r w:rsidRPr="00FA0B16">
        <w:rPr>
          <w:spacing w:val="-5"/>
          <w:sz w:val="23"/>
          <w:szCs w:val="23"/>
        </w:rPr>
        <w:t xml:space="preserve"> </w:t>
      </w:r>
      <w:r w:rsidRPr="00FA0B16">
        <w:rPr>
          <w:sz w:val="23"/>
          <w:szCs w:val="23"/>
        </w:rPr>
        <w:t>НЕПРЕОДОЛИМОЙ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pacing w:val="-4"/>
          <w:sz w:val="23"/>
          <w:szCs w:val="23"/>
        </w:rPr>
        <w:t>СИЛЫ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99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65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9B40FD">
      <w:pPr>
        <w:pStyle w:val="1"/>
        <w:numPr>
          <w:ilvl w:val="0"/>
          <w:numId w:val="1"/>
        </w:numPr>
        <w:tabs>
          <w:tab w:val="left" w:pos="3891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РАЗРЕШЕНИЕ</w:t>
      </w:r>
      <w:r w:rsidRPr="00FA0B16">
        <w:rPr>
          <w:spacing w:val="-2"/>
          <w:sz w:val="23"/>
          <w:szCs w:val="23"/>
        </w:rPr>
        <w:t xml:space="preserve"> СПОРОВ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10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9B40FD" w:rsidRPr="00FA0B16" w:rsidRDefault="00FD7F3C" w:rsidP="009B40FD">
      <w:pPr>
        <w:pStyle w:val="a4"/>
        <w:numPr>
          <w:ilvl w:val="1"/>
          <w:numId w:val="1"/>
        </w:numPr>
        <w:tabs>
          <w:tab w:val="left" w:pos="1347"/>
        </w:tabs>
        <w:ind w:left="2" w:right="4" w:firstLine="709"/>
        <w:jc w:val="both"/>
        <w:rPr>
          <w:sz w:val="23"/>
          <w:szCs w:val="23"/>
        </w:rPr>
      </w:pPr>
      <w:r w:rsidRPr="00FA0B16">
        <w:rPr>
          <w:color w:val="000000"/>
          <w:sz w:val="23"/>
          <w:szCs w:val="23"/>
        </w:rPr>
        <w:t xml:space="preserve">Споры и разногласия, возникающие по настоящему Договору, подлежат досудебному урегулированию, разрешению в претензионном порядке. Срок ответа на претензию – 10 (десять) рабочих дней </w:t>
      </w:r>
      <w:proofErr w:type="gramStart"/>
      <w:r w:rsidRPr="00FA0B16">
        <w:rPr>
          <w:color w:val="000000"/>
          <w:sz w:val="23"/>
          <w:szCs w:val="23"/>
        </w:rPr>
        <w:t>с даты получения</w:t>
      </w:r>
      <w:proofErr w:type="gramEnd"/>
      <w:r w:rsidRPr="00FA0B16">
        <w:rPr>
          <w:color w:val="000000"/>
          <w:sz w:val="23"/>
          <w:szCs w:val="23"/>
        </w:rPr>
        <w:t>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47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FD7F3C" w:rsidRPr="00FA0B16" w:rsidRDefault="00867065" w:rsidP="00867065">
      <w:pPr>
        <w:tabs>
          <w:tab w:val="left" w:pos="1004"/>
          <w:tab w:val="left" w:pos="1502"/>
          <w:tab w:val="left" w:pos="2796"/>
          <w:tab w:val="left" w:pos="2973"/>
          <w:tab w:val="left" w:pos="3136"/>
          <w:tab w:val="left" w:pos="4621"/>
          <w:tab w:val="left" w:pos="5198"/>
          <w:tab w:val="left" w:pos="5916"/>
          <w:tab w:val="left" w:pos="6100"/>
          <w:tab w:val="left" w:pos="6440"/>
          <w:tab w:val="left" w:pos="7304"/>
          <w:tab w:val="left" w:pos="7622"/>
          <w:tab w:val="left" w:pos="8641"/>
          <w:tab w:val="left" w:pos="9151"/>
          <w:tab w:val="left" w:pos="9401"/>
        </w:tabs>
        <w:ind w:right="4"/>
        <w:jc w:val="both"/>
        <w:rPr>
          <w:i/>
          <w:sz w:val="23"/>
          <w:szCs w:val="23"/>
        </w:rPr>
      </w:pPr>
      <w:r w:rsidRPr="00FA0B16">
        <w:rPr>
          <w:i/>
          <w:spacing w:val="-4"/>
          <w:sz w:val="23"/>
          <w:szCs w:val="23"/>
        </w:rPr>
        <w:t>Если покупатель юридическое лицо, п. 7.3 включается в договор в следующей редакции:</w:t>
      </w:r>
    </w:p>
    <w:p w:rsidR="00FD7F3C" w:rsidRPr="00FA0B16" w:rsidRDefault="00FD7F3C" w:rsidP="00FD7F3C">
      <w:pPr>
        <w:pStyle w:val="s18-"/>
        <w:numPr>
          <w:ilvl w:val="0"/>
          <w:numId w:val="0"/>
        </w:numPr>
        <w:tabs>
          <w:tab w:val="left" w:pos="567"/>
        </w:tabs>
        <w:suppressAutoHyphens/>
        <w:spacing w:before="0"/>
        <w:ind w:firstLine="567"/>
        <w:rPr>
          <w:color w:val="000000"/>
          <w:sz w:val="23"/>
          <w:szCs w:val="23"/>
        </w:rPr>
      </w:pPr>
      <w:r w:rsidRPr="00FA0B16">
        <w:rPr>
          <w:sz w:val="23"/>
          <w:szCs w:val="23"/>
        </w:rPr>
        <w:t xml:space="preserve">В случае если Стороны не придут к согласию, все споры и разногласия подлежат разрешению в </w:t>
      </w:r>
      <w:r w:rsidRPr="00FA0B16">
        <w:rPr>
          <w:rFonts w:eastAsia="Arial Unicode MS"/>
          <w:color w:val="000000"/>
          <w:sz w:val="23"/>
          <w:szCs w:val="23"/>
        </w:rPr>
        <w:t>Арбитражном суде Краснодарского края.</w:t>
      </w:r>
    </w:p>
    <w:p w:rsidR="00FD7F3C" w:rsidRPr="00FA0B16" w:rsidRDefault="00FD7F3C" w:rsidP="00FD7F3C">
      <w:pPr>
        <w:tabs>
          <w:tab w:val="left" w:pos="1347"/>
        </w:tabs>
        <w:ind w:right="4"/>
        <w:jc w:val="both"/>
        <w:rPr>
          <w:sz w:val="23"/>
          <w:szCs w:val="23"/>
        </w:rPr>
      </w:pPr>
    </w:p>
    <w:p w:rsidR="00CF7D2E" w:rsidRPr="00FA0B16" w:rsidRDefault="00542763" w:rsidP="00FD7F3C">
      <w:pPr>
        <w:pStyle w:val="1"/>
        <w:numPr>
          <w:ilvl w:val="0"/>
          <w:numId w:val="1"/>
        </w:numPr>
        <w:tabs>
          <w:tab w:val="left" w:pos="4126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ПРОЧИЕ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УСЛОВИЯ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16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Настоящий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Договор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вступает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силу</w:t>
      </w:r>
      <w:r w:rsidRPr="00FA0B16">
        <w:rPr>
          <w:spacing w:val="40"/>
          <w:sz w:val="23"/>
          <w:szCs w:val="23"/>
        </w:rPr>
        <w:t xml:space="preserve"> </w:t>
      </w:r>
      <w:proofErr w:type="gramStart"/>
      <w:r w:rsidRPr="00FA0B16">
        <w:rPr>
          <w:sz w:val="23"/>
          <w:szCs w:val="23"/>
        </w:rPr>
        <w:t>с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даты</w:t>
      </w:r>
      <w:proofErr w:type="gramEnd"/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его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подписания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действует</w:t>
      </w:r>
      <w:r w:rsidRPr="00FA0B16">
        <w:rPr>
          <w:spacing w:val="4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 полного исполнения Сторонами своих обязательств.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285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lastRenderedPageBreak/>
        <w:t xml:space="preserve">Настоящий </w:t>
      </w:r>
      <w:proofErr w:type="gramStart"/>
      <w:r w:rsidRPr="00FA0B16">
        <w:rPr>
          <w:sz w:val="23"/>
          <w:szCs w:val="23"/>
        </w:rPr>
        <w:t>Договор</w:t>
      </w:r>
      <w:proofErr w:type="gramEnd"/>
      <w:r w:rsidRPr="00FA0B16">
        <w:rPr>
          <w:sz w:val="23"/>
          <w:szCs w:val="23"/>
        </w:rPr>
        <w:t xml:space="preserve"> может быть расторгнут по основаниям, предусмотренным действующим законодательством РФ.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75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Любые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изменения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и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дополнения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к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настоящему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Договору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должны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быть составлены в письменной форме и подписаны Сторонами.</w:t>
      </w:r>
    </w:p>
    <w:p w:rsidR="00CF7D2E" w:rsidRPr="00FA0B16" w:rsidRDefault="00542763" w:rsidP="00091662">
      <w:pPr>
        <w:tabs>
          <w:tab w:val="left" w:pos="1746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ind w:left="2" w:right="4" w:firstLine="709"/>
        <w:jc w:val="both"/>
        <w:rPr>
          <w:i/>
          <w:sz w:val="23"/>
          <w:szCs w:val="23"/>
        </w:rPr>
      </w:pPr>
      <w:r w:rsidRPr="00FA0B16">
        <w:rPr>
          <w:i/>
          <w:spacing w:val="-4"/>
          <w:sz w:val="23"/>
          <w:szCs w:val="23"/>
        </w:rPr>
        <w:t>Е</w:t>
      </w:r>
      <w:r w:rsidR="00091662" w:rsidRPr="00FA0B16">
        <w:rPr>
          <w:i/>
          <w:spacing w:val="-4"/>
          <w:sz w:val="23"/>
          <w:szCs w:val="23"/>
        </w:rPr>
        <w:t>сли покупатель – физическое лицо, в договор включается пун</w:t>
      </w:r>
      <w:proofErr w:type="gramStart"/>
      <w:r w:rsidR="00091662" w:rsidRPr="00FA0B16">
        <w:rPr>
          <w:i/>
          <w:spacing w:val="-4"/>
          <w:sz w:val="23"/>
          <w:szCs w:val="23"/>
        </w:rPr>
        <w:t>кт в сл</w:t>
      </w:r>
      <w:proofErr w:type="gramEnd"/>
      <w:r w:rsidR="00091662" w:rsidRPr="00FA0B16">
        <w:rPr>
          <w:i/>
          <w:spacing w:val="-4"/>
          <w:sz w:val="23"/>
          <w:szCs w:val="23"/>
        </w:rPr>
        <w:t>едующей редакции: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487"/>
        </w:tabs>
        <w:ind w:left="2" w:right="4" w:firstLine="709"/>
        <w:jc w:val="both"/>
        <w:rPr>
          <w:sz w:val="23"/>
          <w:szCs w:val="23"/>
        </w:rPr>
      </w:pPr>
      <w:proofErr w:type="gramStart"/>
      <w:r w:rsidRPr="00FA0B16">
        <w:rPr>
          <w:sz w:val="23"/>
          <w:szCs w:val="23"/>
        </w:rPr>
        <w:t xml:space="preserve">Покупатель предоставляет право Продавцу на обработку, в </w:t>
      </w:r>
      <w:proofErr w:type="spellStart"/>
      <w:r w:rsidRPr="00FA0B16">
        <w:rPr>
          <w:sz w:val="23"/>
          <w:szCs w:val="23"/>
        </w:rPr>
        <w:t>т.ч</w:t>
      </w:r>
      <w:proofErr w:type="spellEnd"/>
      <w:r w:rsidRPr="00FA0B16">
        <w:rPr>
          <w:sz w:val="23"/>
          <w:szCs w:val="23"/>
        </w:rPr>
        <w:t>. автоматизированную, своих персональных данных в соответствии с Федеральным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 w:rsidRPr="00FA0B16">
        <w:rPr>
          <w:sz w:val="23"/>
          <w:szCs w:val="23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 w:rsidRPr="00FA0B16">
        <w:rPr>
          <w:sz w:val="23"/>
          <w:szCs w:val="23"/>
        </w:rPr>
        <w:t>ств пр</w:t>
      </w:r>
      <w:proofErr w:type="gramEnd"/>
      <w:r w:rsidRPr="00FA0B16">
        <w:rPr>
          <w:sz w:val="23"/>
          <w:szCs w:val="23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 w:rsidRPr="00FA0B16">
        <w:rPr>
          <w:sz w:val="23"/>
          <w:szCs w:val="23"/>
        </w:rPr>
        <w:t>с даты подписания</w:t>
      </w:r>
      <w:proofErr w:type="gramEnd"/>
      <w:r w:rsidRPr="00FA0B16">
        <w:rPr>
          <w:sz w:val="23"/>
          <w:szCs w:val="23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11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Оплата Имущества производится по реквизитам, указанным в п. 9 Договора (Адреса и платежные реквизиты Сторон).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324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F7D2E" w:rsidRPr="00FA0B16" w:rsidRDefault="00542763" w:rsidP="009B40FD">
      <w:pPr>
        <w:pStyle w:val="a4"/>
        <w:numPr>
          <w:ilvl w:val="1"/>
          <w:numId w:val="1"/>
        </w:numPr>
        <w:tabs>
          <w:tab w:val="left" w:pos="1456"/>
          <w:tab w:val="left" w:pos="6648"/>
          <w:tab w:val="left" w:pos="6722"/>
        </w:tabs>
        <w:ind w:left="2" w:right="4" w:firstLine="70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Настоящий</w:t>
      </w:r>
      <w:r w:rsidRPr="00FA0B16">
        <w:rPr>
          <w:spacing w:val="80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Договор</w:t>
      </w:r>
      <w:r w:rsidRPr="00FA0B16">
        <w:rPr>
          <w:spacing w:val="80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составлен</w:t>
      </w:r>
      <w:r w:rsidRPr="00FA0B16">
        <w:rPr>
          <w:spacing w:val="80"/>
          <w:w w:val="150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spacing w:val="186"/>
          <w:sz w:val="23"/>
          <w:szCs w:val="23"/>
        </w:rPr>
        <w:t xml:space="preserve"> </w:t>
      </w:r>
      <w:r w:rsidR="00FD7F3C" w:rsidRPr="00FA0B16">
        <w:rPr>
          <w:sz w:val="23"/>
          <w:szCs w:val="23"/>
          <w:u w:val="single"/>
        </w:rPr>
        <w:t>двух</w:t>
      </w:r>
      <w:r w:rsidRPr="00FA0B16">
        <w:rPr>
          <w:sz w:val="23"/>
          <w:szCs w:val="23"/>
        </w:rPr>
        <w:t xml:space="preserve"> экземплярах, имеющих одинаковую юридическую силу, один экземпляр - для Продавца, о</w:t>
      </w:r>
      <w:r w:rsidR="00FD7F3C" w:rsidRPr="00FA0B16">
        <w:rPr>
          <w:sz w:val="23"/>
          <w:szCs w:val="23"/>
        </w:rPr>
        <w:t>дин экземпляра – для Покупателя.</w:t>
      </w:r>
    </w:p>
    <w:p w:rsidR="00CF7D2E" w:rsidRPr="00FA0B16" w:rsidRDefault="00CF7D2E" w:rsidP="009B40FD">
      <w:pPr>
        <w:pStyle w:val="a3"/>
        <w:ind w:left="2" w:right="4"/>
        <w:jc w:val="both"/>
        <w:rPr>
          <w:sz w:val="23"/>
          <w:szCs w:val="23"/>
        </w:rPr>
      </w:pPr>
    </w:p>
    <w:p w:rsidR="00CF7D2E" w:rsidRPr="00FA0B16" w:rsidRDefault="00542763" w:rsidP="00FD7F3C">
      <w:pPr>
        <w:pStyle w:val="1"/>
        <w:numPr>
          <w:ilvl w:val="0"/>
          <w:numId w:val="1"/>
        </w:numPr>
        <w:tabs>
          <w:tab w:val="left" w:pos="2103"/>
        </w:tabs>
        <w:spacing w:line="240" w:lineRule="auto"/>
        <w:ind w:left="2" w:right="4"/>
        <w:jc w:val="center"/>
        <w:rPr>
          <w:sz w:val="23"/>
          <w:szCs w:val="23"/>
        </w:rPr>
      </w:pPr>
      <w:r w:rsidRPr="00FA0B16">
        <w:rPr>
          <w:sz w:val="23"/>
          <w:szCs w:val="23"/>
        </w:rPr>
        <w:t>АДРЕСА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</w:rPr>
        <w:t>И ПЛАТЕЖНЫЕ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z w:val="23"/>
          <w:szCs w:val="23"/>
        </w:rPr>
        <w:t>РЕКВИЗИТЫ</w:t>
      </w:r>
      <w:r w:rsidRPr="00FA0B16">
        <w:rPr>
          <w:spacing w:val="-1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СТОРОН</w:t>
      </w:r>
    </w:p>
    <w:p w:rsidR="00CF7D2E" w:rsidRPr="00FA0B16" w:rsidRDefault="00CF7D2E" w:rsidP="009B40FD">
      <w:pPr>
        <w:pStyle w:val="a3"/>
        <w:ind w:left="2" w:right="4"/>
        <w:jc w:val="both"/>
        <w:rPr>
          <w:b/>
          <w:sz w:val="23"/>
          <w:szCs w:val="2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772"/>
        <w:gridCol w:w="4772"/>
      </w:tblGrid>
      <w:tr w:rsidR="00FD7F3C" w:rsidRPr="00FA0B16" w:rsidTr="002A591B">
        <w:trPr>
          <w:trHeight w:val="1300"/>
        </w:trPr>
        <w:tc>
          <w:tcPr>
            <w:tcW w:w="4772" w:type="dxa"/>
          </w:tcPr>
          <w:p w:rsidR="00FD7F3C" w:rsidRPr="00FA0B16" w:rsidRDefault="00FD7F3C" w:rsidP="002A591B">
            <w:pPr>
              <w:pStyle w:val="TableParagraph"/>
              <w:spacing w:line="266" w:lineRule="exact"/>
              <w:ind w:left="1"/>
              <w:rPr>
                <w:spacing w:val="-2"/>
                <w:sz w:val="23"/>
                <w:szCs w:val="23"/>
              </w:rPr>
            </w:pPr>
            <w:r w:rsidRPr="00FA0B16">
              <w:rPr>
                <w:spacing w:val="-2"/>
                <w:sz w:val="23"/>
                <w:szCs w:val="23"/>
              </w:rPr>
              <w:t>Продавец:</w:t>
            </w:r>
          </w:p>
          <w:p w:rsidR="00FD7F3C" w:rsidRPr="00FA0B16" w:rsidRDefault="00FD7F3C" w:rsidP="002A591B">
            <w:pPr>
              <w:suppressAutoHyphens/>
              <w:textAlignment w:val="baseline"/>
              <w:rPr>
                <w:rFonts w:eastAsia="NSimSun"/>
                <w:kern w:val="3"/>
                <w:sz w:val="23"/>
                <w:szCs w:val="23"/>
                <w:lang w:eastAsia="zh-CN" w:bidi="hi-IN"/>
              </w:rPr>
            </w:pPr>
            <w:r w:rsidRPr="00FA0B16">
              <w:rPr>
                <w:rFonts w:eastAsia="NSimSun"/>
                <w:b/>
                <w:kern w:val="3"/>
                <w:sz w:val="23"/>
                <w:szCs w:val="23"/>
                <w:lang w:eastAsia="zh-CN" w:bidi="hi-IN"/>
              </w:rPr>
              <w:t>АО «Кубарит»</w:t>
            </w:r>
          </w:p>
          <w:p w:rsidR="00FD7F3C" w:rsidRPr="00FA0B16" w:rsidRDefault="00FD7F3C" w:rsidP="002A591B">
            <w:pPr>
              <w:pStyle w:val="Normalunindented"/>
              <w:keepNext/>
              <w:suppressAutoHyphens/>
              <w:spacing w:before="0" w:after="0" w:line="240" w:lineRule="auto"/>
              <w:jc w:val="left"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352900, Краснодарский край, г. Армавир,  </w:t>
            </w:r>
          </w:p>
          <w:p w:rsidR="00FD7F3C" w:rsidRPr="00FA0B16" w:rsidRDefault="00FD7F3C" w:rsidP="002A591B">
            <w:pPr>
              <w:suppressAutoHyphens/>
              <w:rPr>
                <w:color w:val="000000"/>
                <w:sz w:val="23"/>
                <w:szCs w:val="23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тер. </w:t>
            </w:r>
            <w:proofErr w:type="gramStart"/>
            <w:r w:rsidRPr="00FA0B16">
              <w:rPr>
                <w:sz w:val="23"/>
                <w:szCs w:val="23"/>
                <w:lang w:bidi="ru-RU"/>
              </w:rPr>
              <w:t>Северная</w:t>
            </w:r>
            <w:proofErr w:type="gramEnd"/>
            <w:r w:rsidRPr="00FA0B16">
              <w:rPr>
                <w:sz w:val="23"/>
                <w:szCs w:val="23"/>
                <w:lang w:bidi="ru-RU"/>
              </w:rPr>
              <w:t xml:space="preserve"> </w:t>
            </w:r>
            <w:proofErr w:type="spellStart"/>
            <w:r w:rsidRPr="00FA0B16">
              <w:rPr>
                <w:sz w:val="23"/>
                <w:szCs w:val="23"/>
                <w:lang w:bidi="ru-RU"/>
              </w:rPr>
              <w:t>промзона</w:t>
            </w:r>
            <w:proofErr w:type="spellEnd"/>
            <w:r w:rsidRPr="00FA0B16">
              <w:rPr>
                <w:sz w:val="23"/>
                <w:szCs w:val="23"/>
                <w:lang w:bidi="ru-RU"/>
              </w:rPr>
              <w:t>, д. 15</w:t>
            </w:r>
            <w:r w:rsidRPr="00FA0B16">
              <w:rPr>
                <w:sz w:val="23"/>
                <w:szCs w:val="23"/>
                <w:lang w:bidi="ru-RU"/>
              </w:rPr>
              <w:br/>
              <w:t>ОГРН 1132372003620,</w:t>
            </w:r>
            <w:r w:rsidRPr="00FA0B16">
              <w:rPr>
                <w:sz w:val="23"/>
                <w:szCs w:val="23"/>
                <w:lang w:bidi="ru-RU"/>
              </w:rPr>
              <w:br/>
              <w:t>ИНН 2372006461 / КПП 237201001</w:t>
            </w:r>
            <w:r w:rsidRPr="00FA0B16">
              <w:rPr>
                <w:sz w:val="23"/>
                <w:szCs w:val="23"/>
                <w:lang w:bidi="ru-RU"/>
              </w:rPr>
              <w:br/>
            </w:r>
            <w:r w:rsidRPr="00FA0B16">
              <w:rPr>
                <w:color w:val="000000"/>
                <w:sz w:val="23"/>
                <w:szCs w:val="23"/>
              </w:rPr>
              <w:t xml:space="preserve">Банковские реквизиты: </w:t>
            </w:r>
          </w:p>
          <w:p w:rsidR="00FD7F3C" w:rsidRPr="00FA0B16" w:rsidRDefault="00FD7F3C" w:rsidP="002A591B">
            <w:pPr>
              <w:suppressAutoHyphens/>
              <w:jc w:val="both"/>
              <w:rPr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 xml:space="preserve">в Филиал "Корпоративный" </w:t>
            </w:r>
          </w:p>
          <w:p w:rsidR="00FD7F3C" w:rsidRPr="00FA0B16" w:rsidRDefault="00FD7F3C" w:rsidP="002A591B">
            <w:pPr>
              <w:suppressAutoHyphens/>
              <w:jc w:val="both"/>
              <w:rPr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>ПАО "</w:t>
            </w:r>
            <w:proofErr w:type="spellStart"/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>Совкомбанк</w:t>
            </w:r>
            <w:proofErr w:type="spellEnd"/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 xml:space="preserve">" (г. Москва) </w:t>
            </w:r>
          </w:p>
          <w:p w:rsidR="00FD7F3C" w:rsidRPr="00FA0B16" w:rsidRDefault="00FD7F3C" w:rsidP="002A591B">
            <w:pPr>
              <w:suppressAutoHyphens/>
              <w:jc w:val="both"/>
              <w:rPr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>к/с 30101810445250000360, БИК 044525360.</w:t>
            </w:r>
          </w:p>
          <w:p w:rsidR="00FD7F3C" w:rsidRPr="00FA0B16" w:rsidRDefault="00FD7F3C" w:rsidP="002A591B">
            <w:pPr>
              <w:suppressAutoHyphens/>
              <w:jc w:val="both"/>
              <w:rPr>
                <w:bCs/>
                <w:color w:val="000000" w:themeColor="text1"/>
                <w:sz w:val="23"/>
                <w:szCs w:val="23"/>
                <w:lang w:eastAsia="ru-RU"/>
              </w:rPr>
            </w:pPr>
            <w:r w:rsidRPr="00FA0B16">
              <w:rPr>
                <w:bCs/>
                <w:color w:val="000000" w:themeColor="text1"/>
                <w:sz w:val="23"/>
                <w:szCs w:val="23"/>
                <w:lang w:eastAsia="ru-RU"/>
              </w:rPr>
              <w:t xml:space="preserve">Счет: 40702810912010686341 </w:t>
            </w:r>
          </w:p>
          <w:p w:rsidR="00FD7F3C" w:rsidRPr="00FA0B16" w:rsidRDefault="00FD7F3C" w:rsidP="002A591B">
            <w:pPr>
              <w:suppressAutoHyphens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Конкурсный управляющий                              Кузнецова Евгения Анатольевна                             почтовый адрес: 352690, </w:t>
            </w:r>
          </w:p>
          <w:p w:rsidR="00FD7F3C" w:rsidRPr="00FA0B16" w:rsidRDefault="00FD7F3C" w:rsidP="002A591B">
            <w:pPr>
              <w:suppressAutoHyphens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Краснодарский край, г. Апшеронск, а/я 7     </w:t>
            </w:r>
          </w:p>
          <w:p w:rsidR="00FD7F3C" w:rsidRPr="00FA0B16" w:rsidRDefault="00FD7F3C" w:rsidP="002A591B">
            <w:pPr>
              <w:suppressAutoHyphens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>e-</w:t>
            </w:r>
            <w:proofErr w:type="spellStart"/>
            <w:r w:rsidRPr="00FA0B16">
              <w:rPr>
                <w:sz w:val="23"/>
                <w:szCs w:val="23"/>
                <w:lang w:bidi="ru-RU"/>
              </w:rPr>
              <w:t>mail</w:t>
            </w:r>
            <w:proofErr w:type="spellEnd"/>
            <w:r w:rsidRPr="00FA0B16">
              <w:rPr>
                <w:sz w:val="23"/>
                <w:szCs w:val="23"/>
                <w:lang w:bidi="ru-RU"/>
              </w:rPr>
              <w:t xml:space="preserve">: genekkuz@yandex.ru      </w:t>
            </w:r>
          </w:p>
          <w:p w:rsidR="00FD7F3C" w:rsidRPr="00FA0B16" w:rsidRDefault="00FD7F3C" w:rsidP="002A591B">
            <w:pPr>
              <w:suppressAutoHyphens/>
              <w:rPr>
                <w:sz w:val="23"/>
                <w:szCs w:val="23"/>
                <w:lang w:bidi="ru-RU"/>
              </w:rPr>
            </w:pPr>
          </w:p>
          <w:p w:rsidR="00FD7F3C" w:rsidRPr="00FA0B16" w:rsidRDefault="00FD7F3C" w:rsidP="002A591B">
            <w:pPr>
              <w:pStyle w:val="Normalunindented"/>
              <w:keepNext/>
              <w:suppressAutoHyphens/>
              <w:spacing w:before="0" w:after="0" w:line="240" w:lineRule="auto"/>
              <w:jc w:val="left"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Конкурсный управляющий </w:t>
            </w:r>
          </w:p>
          <w:p w:rsidR="00FD7F3C" w:rsidRPr="00FA0B16" w:rsidRDefault="00FD7F3C" w:rsidP="002A591B">
            <w:pPr>
              <w:pStyle w:val="Normalunindented"/>
              <w:keepNext/>
              <w:suppressAutoHyphens/>
              <w:spacing w:before="0" w:after="0" w:line="240" w:lineRule="auto"/>
              <w:jc w:val="left"/>
              <w:rPr>
                <w:sz w:val="23"/>
                <w:szCs w:val="23"/>
                <w:lang w:bidi="ru-RU"/>
              </w:rPr>
            </w:pPr>
            <w:r w:rsidRPr="00FA0B16">
              <w:rPr>
                <w:sz w:val="23"/>
                <w:szCs w:val="23"/>
                <w:lang w:bidi="ru-RU"/>
              </w:rPr>
              <w:t>АО «Кубарит»</w:t>
            </w:r>
          </w:p>
          <w:p w:rsidR="00FD7F3C" w:rsidRPr="00FA0B16" w:rsidRDefault="00FD7F3C" w:rsidP="002A591B">
            <w:pPr>
              <w:tabs>
                <w:tab w:val="left" w:pos="3289"/>
                <w:tab w:val="left" w:pos="3514"/>
              </w:tabs>
              <w:suppressAutoHyphens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  <w:lang w:bidi="ru-RU"/>
              </w:rPr>
              <w:t xml:space="preserve">_____________Е.А. Кузнецова  </w:t>
            </w:r>
          </w:p>
        </w:tc>
        <w:tc>
          <w:tcPr>
            <w:tcW w:w="4772" w:type="dxa"/>
          </w:tcPr>
          <w:p w:rsidR="00FD7F3C" w:rsidRPr="00FA0B16" w:rsidRDefault="00FD7F3C" w:rsidP="002A591B">
            <w:pPr>
              <w:pStyle w:val="TableParagraph"/>
              <w:spacing w:line="266" w:lineRule="exact"/>
              <w:ind w:left="1"/>
              <w:rPr>
                <w:sz w:val="23"/>
                <w:szCs w:val="23"/>
              </w:rPr>
            </w:pPr>
            <w:r w:rsidRPr="00FA0B16">
              <w:rPr>
                <w:spacing w:val="-2"/>
                <w:sz w:val="23"/>
                <w:szCs w:val="23"/>
              </w:rPr>
              <w:t>Покупатель:</w:t>
            </w:r>
          </w:p>
          <w:p w:rsidR="00FD7F3C" w:rsidRPr="00FA0B16" w:rsidRDefault="00FD7F3C" w:rsidP="002A591B">
            <w:pPr>
              <w:pStyle w:val="TableParagraph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spacing w:before="125"/>
              <w:ind w:left="1"/>
              <w:rPr>
                <w:b/>
                <w:sz w:val="23"/>
                <w:szCs w:val="23"/>
              </w:rPr>
            </w:pPr>
          </w:p>
          <w:p w:rsidR="00FD7F3C" w:rsidRPr="00FA0B16" w:rsidRDefault="00FD7F3C" w:rsidP="002A591B">
            <w:pPr>
              <w:pStyle w:val="TableParagraph"/>
              <w:ind w:left="1"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</w:rPr>
              <w:t>От</w:t>
            </w:r>
            <w:r w:rsidRPr="00FA0B16">
              <w:rPr>
                <w:spacing w:val="-1"/>
                <w:sz w:val="23"/>
                <w:szCs w:val="23"/>
              </w:rPr>
              <w:t xml:space="preserve"> </w:t>
            </w:r>
            <w:r w:rsidRPr="00FA0B16">
              <w:rPr>
                <w:spacing w:val="-2"/>
                <w:sz w:val="23"/>
                <w:szCs w:val="23"/>
              </w:rPr>
              <w:t>Покупателя:</w:t>
            </w:r>
          </w:p>
        </w:tc>
      </w:tr>
    </w:tbl>
    <w:p w:rsidR="00777398" w:rsidRPr="00FA0B16" w:rsidRDefault="00777398" w:rsidP="00FD7F3C">
      <w:pPr>
        <w:ind w:left="2" w:right="4"/>
        <w:jc w:val="both"/>
        <w:rPr>
          <w:sz w:val="23"/>
          <w:szCs w:val="23"/>
        </w:rPr>
      </w:pPr>
    </w:p>
    <w:p w:rsidR="0054726E" w:rsidRDefault="0054726E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FA0B16" w:rsidRPr="00FA0B16" w:rsidRDefault="00FA0B16" w:rsidP="00FD7F3C">
      <w:pPr>
        <w:ind w:left="2" w:right="4"/>
        <w:jc w:val="both"/>
        <w:rPr>
          <w:sz w:val="23"/>
          <w:szCs w:val="23"/>
        </w:rPr>
      </w:pPr>
    </w:p>
    <w:p w:rsidR="0054726E" w:rsidRPr="00FA0B16" w:rsidRDefault="0054726E" w:rsidP="0054726E">
      <w:pPr>
        <w:spacing w:before="74"/>
        <w:ind w:right="280"/>
        <w:jc w:val="right"/>
        <w:rPr>
          <w:b/>
          <w:sz w:val="23"/>
          <w:szCs w:val="23"/>
        </w:rPr>
      </w:pPr>
      <w:r w:rsidRPr="00FA0B16">
        <w:rPr>
          <w:b/>
          <w:spacing w:val="-2"/>
          <w:sz w:val="23"/>
          <w:szCs w:val="23"/>
        </w:rPr>
        <w:t>Приложение</w:t>
      </w:r>
      <w:r w:rsidRPr="00FA0B16">
        <w:rPr>
          <w:b/>
          <w:spacing w:val="4"/>
          <w:sz w:val="23"/>
          <w:szCs w:val="23"/>
        </w:rPr>
        <w:t xml:space="preserve"> </w:t>
      </w:r>
      <w:r w:rsidRPr="00FA0B16">
        <w:rPr>
          <w:b/>
          <w:spacing w:val="-5"/>
          <w:sz w:val="23"/>
          <w:szCs w:val="23"/>
        </w:rPr>
        <w:t>№1</w:t>
      </w:r>
    </w:p>
    <w:p w:rsidR="0054726E" w:rsidRPr="00FA0B16" w:rsidRDefault="0054726E" w:rsidP="0054726E">
      <w:pPr>
        <w:tabs>
          <w:tab w:val="left" w:pos="4130"/>
        </w:tabs>
        <w:ind w:right="230"/>
        <w:jc w:val="right"/>
        <w:rPr>
          <w:sz w:val="23"/>
          <w:szCs w:val="23"/>
        </w:rPr>
      </w:pPr>
      <w:r w:rsidRPr="00FA0B16">
        <w:rPr>
          <w:sz w:val="23"/>
          <w:szCs w:val="23"/>
        </w:rPr>
        <w:t>к</w:t>
      </w:r>
      <w:r w:rsidRPr="00FA0B16">
        <w:rPr>
          <w:spacing w:val="-9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договору</w:t>
      </w:r>
      <w:r w:rsidRPr="00FA0B16">
        <w:rPr>
          <w:spacing w:val="-8"/>
          <w:sz w:val="23"/>
          <w:szCs w:val="23"/>
        </w:rPr>
        <w:t xml:space="preserve"> </w:t>
      </w:r>
      <w:r w:rsidRPr="00FA0B16">
        <w:rPr>
          <w:sz w:val="23"/>
          <w:szCs w:val="23"/>
        </w:rPr>
        <w:t>купли-продажи</w:t>
      </w:r>
      <w:r w:rsidRPr="00FA0B16">
        <w:rPr>
          <w:spacing w:val="-8"/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№</w:t>
      </w:r>
      <w:r w:rsidRPr="00FA0B16">
        <w:rPr>
          <w:sz w:val="23"/>
          <w:szCs w:val="23"/>
          <w:u w:val="single"/>
        </w:rPr>
        <w:tab/>
      </w:r>
    </w:p>
    <w:p w:rsidR="0054726E" w:rsidRPr="00FA0B16" w:rsidRDefault="0054726E" w:rsidP="0054726E">
      <w:pPr>
        <w:tabs>
          <w:tab w:val="left" w:pos="763"/>
          <w:tab w:val="left" w:pos="1808"/>
        </w:tabs>
        <w:ind w:right="280"/>
        <w:jc w:val="right"/>
        <w:rPr>
          <w:sz w:val="23"/>
          <w:szCs w:val="23"/>
        </w:rPr>
      </w:pPr>
      <w:r w:rsidRPr="00FA0B16">
        <w:rPr>
          <w:sz w:val="23"/>
          <w:szCs w:val="23"/>
        </w:rPr>
        <w:t>от</w:t>
      </w:r>
      <w:r w:rsidRPr="00FA0B16">
        <w:rPr>
          <w:spacing w:val="-4"/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«</w:t>
      </w:r>
      <w:r w:rsidRPr="00FA0B16">
        <w:rPr>
          <w:sz w:val="23"/>
          <w:szCs w:val="23"/>
          <w:u w:val="single"/>
        </w:rPr>
        <w:tab/>
      </w:r>
      <w:r w:rsidRPr="00FA0B16">
        <w:rPr>
          <w:sz w:val="23"/>
          <w:szCs w:val="23"/>
        </w:rPr>
        <w:t xml:space="preserve">» </w:t>
      </w:r>
      <w:r w:rsidRPr="00FA0B16">
        <w:rPr>
          <w:sz w:val="23"/>
          <w:szCs w:val="23"/>
          <w:u w:val="single"/>
        </w:rPr>
        <w:tab/>
      </w:r>
      <w:r w:rsidRPr="00FA0B16">
        <w:rPr>
          <w:spacing w:val="-2"/>
          <w:sz w:val="23"/>
          <w:szCs w:val="23"/>
        </w:rPr>
        <w:t>202_г.</w:t>
      </w:r>
    </w:p>
    <w:p w:rsidR="0054726E" w:rsidRPr="00FA0B16" w:rsidRDefault="0054726E" w:rsidP="0054726E">
      <w:pPr>
        <w:pStyle w:val="a3"/>
        <w:spacing w:before="23"/>
        <w:ind w:left="0"/>
        <w:rPr>
          <w:sz w:val="23"/>
          <w:szCs w:val="23"/>
        </w:rPr>
      </w:pPr>
    </w:p>
    <w:p w:rsidR="0054726E" w:rsidRPr="00FA0B16" w:rsidRDefault="0054726E" w:rsidP="0054726E">
      <w:pPr>
        <w:pStyle w:val="1"/>
        <w:spacing w:line="240" w:lineRule="auto"/>
        <w:ind w:left="3" w:right="140" w:firstLine="0"/>
        <w:jc w:val="center"/>
        <w:rPr>
          <w:sz w:val="23"/>
          <w:szCs w:val="23"/>
        </w:rPr>
      </w:pPr>
      <w:r w:rsidRPr="00FA0B16">
        <w:rPr>
          <w:spacing w:val="-2"/>
          <w:sz w:val="23"/>
          <w:szCs w:val="23"/>
        </w:rPr>
        <w:t>ФОРМА</w:t>
      </w:r>
    </w:p>
    <w:p w:rsidR="0054726E" w:rsidRPr="00FA0B16" w:rsidRDefault="0054726E" w:rsidP="0054726E">
      <w:pPr>
        <w:spacing w:after="9"/>
        <w:ind w:right="140"/>
        <w:jc w:val="center"/>
        <w:rPr>
          <w:b/>
          <w:sz w:val="23"/>
          <w:szCs w:val="23"/>
        </w:rPr>
      </w:pPr>
      <w:r w:rsidRPr="00FA0B16">
        <w:rPr>
          <w:b/>
          <w:sz w:val="23"/>
          <w:szCs w:val="23"/>
        </w:rPr>
        <w:t>АКТ</w:t>
      </w:r>
      <w:r w:rsidRPr="00FA0B16">
        <w:rPr>
          <w:b/>
          <w:spacing w:val="-13"/>
          <w:sz w:val="23"/>
          <w:szCs w:val="23"/>
        </w:rPr>
        <w:t xml:space="preserve"> </w:t>
      </w:r>
      <w:r w:rsidRPr="00FA0B16">
        <w:rPr>
          <w:b/>
          <w:sz w:val="23"/>
          <w:szCs w:val="23"/>
        </w:rPr>
        <w:t>приема-передачи</w:t>
      </w:r>
      <w:r w:rsidRPr="00FA0B16">
        <w:rPr>
          <w:b/>
          <w:spacing w:val="-11"/>
          <w:sz w:val="23"/>
          <w:szCs w:val="23"/>
        </w:rPr>
        <w:t xml:space="preserve"> </w:t>
      </w:r>
      <w:r w:rsidRPr="00FA0B16">
        <w:rPr>
          <w:b/>
          <w:spacing w:val="-2"/>
          <w:sz w:val="23"/>
          <w:szCs w:val="23"/>
        </w:rPr>
        <w:t>Имущества</w:t>
      </w:r>
    </w:p>
    <w:p w:rsidR="0054726E" w:rsidRPr="00FA0B16" w:rsidRDefault="0054726E" w:rsidP="0054726E">
      <w:pPr>
        <w:pStyle w:val="a3"/>
        <w:ind w:left="1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г. Армавир</w:t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</w:r>
      <w:r w:rsidRPr="00FA0B16">
        <w:rPr>
          <w:sz w:val="23"/>
          <w:szCs w:val="23"/>
        </w:rPr>
        <w:tab/>
        <w:t>«__»________202__г.</w:t>
      </w:r>
    </w:p>
    <w:p w:rsidR="0054726E" w:rsidRPr="00FA0B16" w:rsidRDefault="0054726E" w:rsidP="0054726E">
      <w:pPr>
        <w:pStyle w:val="a3"/>
        <w:tabs>
          <w:tab w:val="left" w:pos="677"/>
          <w:tab w:val="left" w:pos="5718"/>
          <w:tab w:val="left" w:pos="6185"/>
          <w:tab w:val="left" w:pos="7712"/>
          <w:tab w:val="left" w:pos="8231"/>
        </w:tabs>
        <w:ind w:left="2" w:right="4"/>
        <w:jc w:val="both"/>
        <w:rPr>
          <w:color w:val="000000" w:themeColor="text1"/>
          <w:sz w:val="23"/>
          <w:szCs w:val="23"/>
        </w:rPr>
      </w:pPr>
    </w:p>
    <w:p w:rsidR="0054726E" w:rsidRPr="00FA0B16" w:rsidRDefault="0054726E" w:rsidP="00542763">
      <w:pPr>
        <w:pStyle w:val="a3"/>
        <w:tabs>
          <w:tab w:val="left" w:pos="677"/>
          <w:tab w:val="left" w:pos="5718"/>
          <w:tab w:val="left" w:pos="6185"/>
          <w:tab w:val="left" w:pos="7712"/>
          <w:tab w:val="left" w:pos="8231"/>
        </w:tabs>
        <w:ind w:left="2" w:right="4" w:firstLine="849"/>
        <w:jc w:val="both"/>
        <w:rPr>
          <w:sz w:val="23"/>
          <w:szCs w:val="23"/>
        </w:rPr>
      </w:pPr>
      <w:proofErr w:type="gramStart"/>
      <w:r w:rsidRPr="00FA0B16">
        <w:rPr>
          <w:b/>
          <w:color w:val="000000" w:themeColor="text1"/>
          <w:sz w:val="23"/>
          <w:szCs w:val="23"/>
        </w:rPr>
        <w:t>Акционерное общество «Кубарит»</w:t>
      </w:r>
      <w:r w:rsidRPr="00FA0B16">
        <w:rPr>
          <w:spacing w:val="-10"/>
          <w:sz w:val="23"/>
          <w:szCs w:val="23"/>
        </w:rPr>
        <w:t>,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именуемое</w:t>
      </w:r>
      <w:r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 xml:space="preserve">дальнейшем </w:t>
      </w:r>
      <w:r w:rsidRPr="00FA0B16">
        <w:rPr>
          <w:sz w:val="23"/>
          <w:szCs w:val="23"/>
        </w:rPr>
        <w:t>«Продавец»,</w:t>
      </w:r>
      <w:r w:rsidRPr="00FA0B16">
        <w:rPr>
          <w:spacing w:val="36"/>
          <w:sz w:val="23"/>
          <w:szCs w:val="23"/>
        </w:rPr>
        <w:t xml:space="preserve"> </w:t>
      </w:r>
      <w:r w:rsidRPr="00FA0B16">
        <w:rPr>
          <w:sz w:val="23"/>
          <w:szCs w:val="23"/>
        </w:rPr>
        <w:t>в</w:t>
      </w:r>
      <w:r w:rsidRPr="00FA0B16">
        <w:rPr>
          <w:color w:val="000000" w:themeColor="text1"/>
          <w:sz w:val="23"/>
          <w:szCs w:val="23"/>
        </w:rPr>
        <w:t xml:space="preserve"> лице конкурсного управляющего Кузнецовой Евгении Анатольевны, действующей на основании  решения арбитражного суда Краснодарского края от 16.10.2024г. по делу № А32-56776/2022, определения Арбитражного суда Краснодарского края от 19.03.2025г. по делу № А32-56776/2022, определения Арбитражного суда Краснодарского края от 17.09.2025г. по делу № А32-56776/2022, с одной стороны </w:t>
      </w:r>
      <w:r w:rsidRPr="00FA0B16">
        <w:rPr>
          <w:spacing w:val="-10"/>
          <w:sz w:val="23"/>
          <w:szCs w:val="23"/>
        </w:rPr>
        <w:t>и</w:t>
      </w:r>
      <w:proofErr w:type="gramEnd"/>
    </w:p>
    <w:p w:rsidR="0054726E" w:rsidRPr="00FA0B16" w:rsidRDefault="0054726E" w:rsidP="00542763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1"/>
        <w:ind w:left="2" w:firstLine="849"/>
        <w:rPr>
          <w:sz w:val="23"/>
          <w:szCs w:val="23"/>
        </w:rPr>
      </w:pPr>
      <w:r w:rsidRPr="00FA0B16">
        <w:rPr>
          <w:sz w:val="23"/>
          <w:szCs w:val="23"/>
        </w:rPr>
        <w:t>_____________________________________________</w:t>
      </w:r>
      <w:r w:rsidRPr="00FA0B16">
        <w:rPr>
          <w:spacing w:val="-10"/>
          <w:sz w:val="23"/>
          <w:szCs w:val="23"/>
        </w:rPr>
        <w:t>,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именуемый</w:t>
      </w:r>
      <w:r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дальнейшем</w:t>
      </w:r>
      <w:r w:rsidRPr="00FA0B16">
        <w:rPr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>«Покупатель»,</w:t>
      </w:r>
      <w:r w:rsidRPr="00FA0B16">
        <w:rPr>
          <w:sz w:val="23"/>
          <w:szCs w:val="23"/>
        </w:rPr>
        <w:t xml:space="preserve"> </w:t>
      </w:r>
      <w:r w:rsidRPr="00FA0B16">
        <w:rPr>
          <w:spacing w:val="-10"/>
          <w:sz w:val="23"/>
          <w:szCs w:val="23"/>
        </w:rPr>
        <w:t>в</w:t>
      </w:r>
      <w:r w:rsidRPr="00FA0B16">
        <w:rPr>
          <w:sz w:val="23"/>
          <w:szCs w:val="23"/>
        </w:rPr>
        <w:t xml:space="preserve"> </w:t>
      </w:r>
      <w:r w:rsidRPr="00FA0B16">
        <w:rPr>
          <w:spacing w:val="-4"/>
          <w:sz w:val="23"/>
          <w:szCs w:val="23"/>
        </w:rPr>
        <w:t>лице  ____________________________,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действующего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на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основании</w:t>
      </w:r>
      <w:r w:rsidRPr="00FA0B16">
        <w:rPr>
          <w:spacing w:val="143"/>
          <w:sz w:val="23"/>
          <w:szCs w:val="23"/>
        </w:rPr>
        <w:t xml:space="preserve"> </w:t>
      </w:r>
      <w:r w:rsidR="009B01F0" w:rsidRPr="00FA0B16">
        <w:rPr>
          <w:sz w:val="23"/>
          <w:szCs w:val="23"/>
          <w:u w:val="single"/>
        </w:rPr>
        <w:t>____</w:t>
      </w:r>
      <w:r w:rsidRPr="00FA0B16">
        <w:rPr>
          <w:sz w:val="23"/>
          <w:szCs w:val="23"/>
        </w:rPr>
        <w:t>,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с</w:t>
      </w:r>
      <w:r w:rsidRPr="00FA0B16">
        <w:rPr>
          <w:spacing w:val="80"/>
          <w:sz w:val="23"/>
          <w:szCs w:val="23"/>
        </w:rPr>
        <w:t xml:space="preserve"> </w:t>
      </w:r>
      <w:r w:rsidRPr="00FA0B16">
        <w:rPr>
          <w:sz w:val="23"/>
          <w:szCs w:val="23"/>
        </w:rPr>
        <w:t>другой стороны, совместно именуемые «Стороны», составили настоящий Акт о нижеследующем:</w:t>
      </w:r>
    </w:p>
    <w:p w:rsidR="0054726E" w:rsidRPr="00FA0B16" w:rsidRDefault="0054726E" w:rsidP="00AC71AB">
      <w:pPr>
        <w:tabs>
          <w:tab w:val="left" w:pos="7890"/>
          <w:tab w:val="left" w:pos="9545"/>
        </w:tabs>
        <w:spacing w:before="199"/>
        <w:ind w:left="2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1. В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соответствии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с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условиями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Договора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купли-продажи</w:t>
      </w:r>
      <w:r w:rsidRPr="00FA0B16">
        <w:rPr>
          <w:spacing w:val="-3"/>
          <w:sz w:val="23"/>
          <w:szCs w:val="23"/>
        </w:rPr>
        <w:t xml:space="preserve"> </w:t>
      </w:r>
      <w:r w:rsidRPr="00FA0B16">
        <w:rPr>
          <w:sz w:val="23"/>
          <w:szCs w:val="23"/>
        </w:rPr>
        <w:t>№</w:t>
      </w:r>
      <w:r w:rsidRPr="00FA0B16">
        <w:rPr>
          <w:spacing w:val="-2"/>
          <w:sz w:val="23"/>
          <w:szCs w:val="23"/>
        </w:rPr>
        <w:t xml:space="preserve"> </w:t>
      </w:r>
      <w:r w:rsidRPr="00FA0B16">
        <w:rPr>
          <w:sz w:val="23"/>
          <w:szCs w:val="23"/>
          <w:u w:val="single"/>
        </w:rPr>
        <w:tab/>
      </w:r>
      <w:proofErr w:type="gramStart"/>
      <w:r w:rsidRPr="00FA0B16">
        <w:rPr>
          <w:sz w:val="23"/>
          <w:szCs w:val="23"/>
        </w:rPr>
        <w:t>от</w:t>
      </w:r>
      <w:proofErr w:type="gramEnd"/>
      <w:r w:rsidRPr="00FA0B16">
        <w:rPr>
          <w:spacing w:val="6"/>
          <w:sz w:val="23"/>
          <w:szCs w:val="23"/>
        </w:rPr>
        <w:t xml:space="preserve"> </w:t>
      </w:r>
      <w:r w:rsidRPr="00FA0B16">
        <w:rPr>
          <w:sz w:val="23"/>
          <w:szCs w:val="23"/>
        </w:rPr>
        <w:t>«</w:t>
      </w:r>
      <w:r w:rsidRPr="00FA0B16">
        <w:rPr>
          <w:spacing w:val="36"/>
          <w:sz w:val="23"/>
          <w:szCs w:val="23"/>
        </w:rPr>
        <w:t xml:space="preserve">  </w:t>
      </w:r>
      <w:r w:rsidRPr="00FA0B16">
        <w:rPr>
          <w:sz w:val="23"/>
          <w:szCs w:val="23"/>
        </w:rPr>
        <w:t xml:space="preserve">» </w:t>
      </w:r>
      <w:r w:rsidRPr="00FA0B16">
        <w:rPr>
          <w:sz w:val="23"/>
          <w:szCs w:val="23"/>
          <w:u w:val="single"/>
        </w:rPr>
        <w:tab/>
      </w:r>
    </w:p>
    <w:p w:rsidR="0054726E" w:rsidRPr="00FA0B16" w:rsidRDefault="0054726E" w:rsidP="00AC71AB">
      <w:pPr>
        <w:spacing w:before="1"/>
        <w:ind w:left="2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>202_г.</w:t>
      </w:r>
      <w:r w:rsidRPr="00FA0B16">
        <w:rPr>
          <w:spacing w:val="-1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Продавец</w:t>
      </w:r>
      <w:r w:rsidRPr="00FA0B16">
        <w:rPr>
          <w:spacing w:val="-9"/>
          <w:sz w:val="23"/>
          <w:szCs w:val="23"/>
        </w:rPr>
        <w:t xml:space="preserve"> </w:t>
      </w:r>
      <w:r w:rsidRPr="00FA0B16">
        <w:rPr>
          <w:sz w:val="23"/>
          <w:szCs w:val="23"/>
        </w:rPr>
        <w:t>передал,</w:t>
      </w:r>
      <w:r w:rsidRPr="00FA0B16">
        <w:rPr>
          <w:spacing w:val="-10"/>
          <w:sz w:val="23"/>
          <w:szCs w:val="23"/>
        </w:rPr>
        <w:t xml:space="preserve"> </w:t>
      </w:r>
      <w:r w:rsidRPr="00FA0B16">
        <w:rPr>
          <w:sz w:val="23"/>
          <w:szCs w:val="23"/>
        </w:rPr>
        <w:t>а</w:t>
      </w:r>
      <w:r w:rsidRPr="00FA0B16">
        <w:rPr>
          <w:spacing w:val="-9"/>
          <w:sz w:val="23"/>
          <w:szCs w:val="23"/>
        </w:rPr>
        <w:t xml:space="preserve"> </w:t>
      </w:r>
      <w:r w:rsidRPr="00FA0B16">
        <w:rPr>
          <w:sz w:val="23"/>
          <w:szCs w:val="23"/>
        </w:rPr>
        <w:t>Покупатель</w:t>
      </w:r>
      <w:r w:rsidRPr="00FA0B16">
        <w:rPr>
          <w:spacing w:val="-10"/>
          <w:sz w:val="23"/>
          <w:szCs w:val="23"/>
        </w:rPr>
        <w:t xml:space="preserve"> </w:t>
      </w:r>
      <w:r w:rsidRPr="00FA0B16">
        <w:rPr>
          <w:sz w:val="23"/>
          <w:szCs w:val="23"/>
        </w:rPr>
        <w:t>принял</w:t>
      </w:r>
      <w:r w:rsidRPr="00FA0B16">
        <w:rPr>
          <w:spacing w:val="-9"/>
          <w:sz w:val="23"/>
          <w:szCs w:val="23"/>
        </w:rPr>
        <w:t xml:space="preserve"> </w:t>
      </w:r>
      <w:r w:rsidRPr="00FA0B16">
        <w:rPr>
          <w:sz w:val="23"/>
          <w:szCs w:val="23"/>
        </w:rPr>
        <w:t>следующее</w:t>
      </w:r>
      <w:r w:rsidRPr="00FA0B16">
        <w:rPr>
          <w:spacing w:val="-10"/>
          <w:sz w:val="23"/>
          <w:szCs w:val="23"/>
        </w:rPr>
        <w:t xml:space="preserve"> </w:t>
      </w:r>
      <w:r w:rsidRPr="00FA0B16">
        <w:rPr>
          <w:spacing w:val="-2"/>
          <w:sz w:val="23"/>
          <w:szCs w:val="23"/>
        </w:rPr>
        <w:t xml:space="preserve">Имущество: </w:t>
      </w:r>
    </w:p>
    <w:p w:rsidR="0054726E" w:rsidRPr="00FA0B16" w:rsidRDefault="0054726E" w:rsidP="00542763">
      <w:pPr>
        <w:pStyle w:val="a3"/>
        <w:spacing w:before="24"/>
        <w:ind w:left="2" w:firstLine="849"/>
        <w:rPr>
          <w:sz w:val="23"/>
          <w:szCs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953"/>
        <w:gridCol w:w="2694"/>
      </w:tblGrid>
      <w:tr w:rsidR="0054726E" w:rsidRPr="00FA0B16" w:rsidTr="00AC71AB">
        <w:trPr>
          <w:trHeight w:val="40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1AB" w:rsidRPr="00FA0B16" w:rsidRDefault="00AC71AB" w:rsidP="00AC71AB">
            <w:pPr>
              <w:pStyle w:val="TableParagraph"/>
              <w:ind w:left="2" w:right="94"/>
              <w:jc w:val="center"/>
              <w:rPr>
                <w:b/>
                <w:spacing w:val="40"/>
                <w:sz w:val="23"/>
                <w:szCs w:val="23"/>
              </w:rPr>
            </w:pPr>
            <w:r w:rsidRPr="00FA0B16">
              <w:rPr>
                <w:b/>
                <w:spacing w:val="40"/>
                <w:sz w:val="23"/>
                <w:szCs w:val="23"/>
              </w:rPr>
              <w:t>№</w:t>
            </w:r>
          </w:p>
          <w:p w:rsidR="0054726E" w:rsidRPr="00FA0B16" w:rsidRDefault="00542763" w:rsidP="00AC71AB">
            <w:pPr>
              <w:pStyle w:val="TableParagraph"/>
              <w:ind w:left="2" w:right="94"/>
              <w:jc w:val="center"/>
              <w:rPr>
                <w:b/>
                <w:sz w:val="23"/>
                <w:szCs w:val="23"/>
                <w:lang w:val="en-US"/>
              </w:rPr>
            </w:pPr>
            <w:proofErr w:type="gramStart"/>
            <w:r w:rsidRPr="00FA0B16">
              <w:rPr>
                <w:b/>
                <w:spacing w:val="40"/>
                <w:sz w:val="23"/>
                <w:szCs w:val="23"/>
              </w:rPr>
              <w:t>п</w:t>
            </w:r>
            <w:proofErr w:type="gramEnd"/>
            <w:r w:rsidR="0054726E" w:rsidRPr="00FA0B16">
              <w:rPr>
                <w:b/>
                <w:spacing w:val="-5"/>
                <w:sz w:val="23"/>
                <w:szCs w:val="23"/>
                <w:lang w:val="en-US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54726E" w:rsidRPr="00FA0B16" w:rsidRDefault="0054726E" w:rsidP="00542763">
            <w:pPr>
              <w:pStyle w:val="TableParagraph"/>
              <w:ind w:left="2" w:firstLine="849"/>
              <w:jc w:val="center"/>
              <w:rPr>
                <w:b/>
                <w:sz w:val="23"/>
                <w:szCs w:val="23"/>
              </w:rPr>
            </w:pPr>
            <w:proofErr w:type="spellStart"/>
            <w:r w:rsidRPr="00FA0B16">
              <w:rPr>
                <w:b/>
                <w:spacing w:val="-2"/>
                <w:sz w:val="23"/>
                <w:szCs w:val="23"/>
                <w:lang w:val="en-US"/>
              </w:rPr>
              <w:t>Наименование</w:t>
            </w:r>
            <w:proofErr w:type="spellEnd"/>
            <w:r w:rsidRPr="00FA0B16">
              <w:rPr>
                <w:b/>
                <w:spacing w:val="-2"/>
                <w:sz w:val="23"/>
                <w:szCs w:val="23"/>
              </w:rPr>
              <w:t>, описание, характеристика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26E" w:rsidRPr="00FA0B16" w:rsidRDefault="0054726E" w:rsidP="00542763">
            <w:pPr>
              <w:pStyle w:val="TableParagraph"/>
              <w:ind w:left="2" w:right="144" w:firstLine="849"/>
              <w:rPr>
                <w:b/>
                <w:sz w:val="23"/>
                <w:szCs w:val="23"/>
                <w:lang w:val="en-US"/>
              </w:rPr>
            </w:pPr>
            <w:proofErr w:type="spellStart"/>
            <w:r w:rsidRPr="00FA0B16">
              <w:rPr>
                <w:b/>
                <w:sz w:val="23"/>
                <w:szCs w:val="23"/>
                <w:lang w:val="en-US"/>
              </w:rPr>
              <w:t>Цена</w:t>
            </w:r>
            <w:proofErr w:type="spellEnd"/>
            <w:r w:rsidRPr="00FA0B16">
              <w:rPr>
                <w:b/>
                <w:spacing w:val="-1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A0B16">
              <w:rPr>
                <w:b/>
                <w:sz w:val="23"/>
                <w:szCs w:val="23"/>
                <w:lang w:val="en-US"/>
              </w:rPr>
              <w:t>без</w:t>
            </w:r>
            <w:proofErr w:type="spellEnd"/>
            <w:r w:rsidRPr="00FA0B16">
              <w:rPr>
                <w:b/>
                <w:spacing w:val="40"/>
                <w:sz w:val="23"/>
                <w:szCs w:val="23"/>
                <w:lang w:val="en-US"/>
              </w:rPr>
              <w:t xml:space="preserve"> </w:t>
            </w:r>
            <w:r w:rsidRPr="00FA0B16">
              <w:rPr>
                <w:b/>
                <w:spacing w:val="-4"/>
                <w:sz w:val="23"/>
                <w:szCs w:val="23"/>
                <w:lang w:val="en-US"/>
              </w:rPr>
              <w:t>НДС</w:t>
            </w:r>
          </w:p>
        </w:tc>
      </w:tr>
      <w:tr w:rsidR="0054726E" w:rsidRPr="00FA0B16" w:rsidTr="00AC71AB">
        <w:trPr>
          <w:trHeight w:val="3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726E" w:rsidRPr="00FA0B16" w:rsidRDefault="0054726E" w:rsidP="00AC71AB">
            <w:pPr>
              <w:pStyle w:val="TableParagraph"/>
              <w:spacing w:before="157" w:line="168" w:lineRule="exact"/>
              <w:ind w:left="2" w:firstLine="849"/>
              <w:jc w:val="center"/>
              <w:rPr>
                <w:sz w:val="23"/>
                <w:szCs w:val="23"/>
                <w:lang w:val="en-US"/>
              </w:rPr>
            </w:pPr>
            <w:r w:rsidRPr="00FA0B16">
              <w:rPr>
                <w:spacing w:val="-10"/>
                <w:sz w:val="23"/>
                <w:szCs w:val="23"/>
                <w:lang w:val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CC"/>
          </w:tcPr>
          <w:p w:rsidR="0054726E" w:rsidRPr="00FA0B16" w:rsidRDefault="0054726E" w:rsidP="00542763">
            <w:pPr>
              <w:pStyle w:val="TableParagraph"/>
              <w:ind w:left="2" w:firstLine="849"/>
              <w:rPr>
                <w:sz w:val="23"/>
                <w:szCs w:val="23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26E" w:rsidRPr="00FA0B16" w:rsidRDefault="0054726E" w:rsidP="00542763">
            <w:pPr>
              <w:pStyle w:val="TableParagraph"/>
              <w:ind w:left="2" w:firstLine="849"/>
              <w:rPr>
                <w:sz w:val="23"/>
                <w:szCs w:val="23"/>
                <w:lang w:val="en-US"/>
              </w:rPr>
            </w:pPr>
          </w:p>
        </w:tc>
      </w:tr>
      <w:tr w:rsidR="0054726E" w:rsidRPr="00FA0B16" w:rsidTr="00AC71AB">
        <w:trPr>
          <w:trHeight w:val="34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6E" w:rsidRPr="00FA0B16" w:rsidRDefault="0054726E" w:rsidP="00AC71AB">
            <w:pPr>
              <w:pStyle w:val="TableParagraph"/>
              <w:ind w:left="2" w:firstLine="849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26E" w:rsidRPr="00FA0B16" w:rsidRDefault="0054726E" w:rsidP="00542763">
            <w:pPr>
              <w:pStyle w:val="TableParagraph"/>
              <w:spacing w:before="160" w:line="165" w:lineRule="exact"/>
              <w:ind w:left="2" w:right="3" w:firstLine="849"/>
              <w:jc w:val="center"/>
              <w:rPr>
                <w:b/>
                <w:sz w:val="23"/>
                <w:szCs w:val="23"/>
                <w:lang w:val="en-US"/>
              </w:rPr>
            </w:pPr>
            <w:r w:rsidRPr="00FA0B16">
              <w:rPr>
                <w:b/>
                <w:spacing w:val="-2"/>
                <w:sz w:val="23"/>
                <w:szCs w:val="23"/>
                <w:lang w:val="en-US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26E" w:rsidRPr="00FA0B16" w:rsidRDefault="0054726E" w:rsidP="00542763">
            <w:pPr>
              <w:pStyle w:val="TableParagraph"/>
              <w:ind w:left="2" w:firstLine="849"/>
              <w:rPr>
                <w:sz w:val="23"/>
                <w:szCs w:val="23"/>
                <w:lang w:val="en-US"/>
              </w:rPr>
            </w:pPr>
          </w:p>
        </w:tc>
      </w:tr>
    </w:tbl>
    <w:p w:rsidR="0054726E" w:rsidRPr="00FA0B16" w:rsidRDefault="00542763" w:rsidP="00542763">
      <w:pPr>
        <w:spacing w:before="252"/>
        <w:ind w:left="2" w:right="281" w:firstLine="849"/>
        <w:jc w:val="both"/>
        <w:rPr>
          <w:sz w:val="23"/>
          <w:szCs w:val="23"/>
        </w:rPr>
      </w:pPr>
      <w:r w:rsidRPr="00FA0B16">
        <w:rPr>
          <w:sz w:val="23"/>
          <w:szCs w:val="23"/>
        </w:rPr>
        <w:t xml:space="preserve">2. </w:t>
      </w:r>
      <w:r w:rsidR="0054726E" w:rsidRPr="00FA0B16">
        <w:rPr>
          <w:sz w:val="23"/>
          <w:szCs w:val="23"/>
        </w:rP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542763" w:rsidRPr="00FA0B16" w:rsidRDefault="00542763" w:rsidP="00542763">
      <w:pPr>
        <w:widowControl/>
        <w:adjustRightInd w:val="0"/>
        <w:ind w:left="2" w:firstLine="849"/>
        <w:jc w:val="both"/>
        <w:rPr>
          <w:rFonts w:eastAsiaTheme="minorHAnsi"/>
          <w:sz w:val="23"/>
          <w:szCs w:val="23"/>
        </w:rPr>
      </w:pPr>
      <w:r w:rsidRPr="00FA0B16">
        <w:rPr>
          <w:sz w:val="23"/>
          <w:szCs w:val="23"/>
        </w:rPr>
        <w:t xml:space="preserve">3. </w:t>
      </w:r>
      <w:r w:rsidRPr="00FA0B16">
        <w:rPr>
          <w:rFonts w:eastAsiaTheme="minorHAnsi"/>
          <w:sz w:val="23"/>
          <w:szCs w:val="23"/>
        </w:rPr>
        <w:t>Настоящий Акт составлен и подписан в двух экземплярах, имеющих одинаковую юридическую силу, по одному для каждой из Сторон.</w:t>
      </w:r>
    </w:p>
    <w:p w:rsidR="00542763" w:rsidRPr="00FA0B16" w:rsidRDefault="00542763" w:rsidP="0054726E">
      <w:pPr>
        <w:spacing w:before="252"/>
        <w:ind w:left="142" w:right="281" w:firstLine="709"/>
        <w:jc w:val="both"/>
        <w:rPr>
          <w:sz w:val="23"/>
          <w:szCs w:val="23"/>
        </w:rPr>
      </w:pPr>
    </w:p>
    <w:p w:rsidR="0054726E" w:rsidRPr="00FA0B16" w:rsidRDefault="0054726E" w:rsidP="0054726E">
      <w:pPr>
        <w:pStyle w:val="a3"/>
        <w:spacing w:before="33"/>
        <w:ind w:left="0"/>
        <w:rPr>
          <w:sz w:val="23"/>
          <w:szCs w:val="2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99"/>
        <w:gridCol w:w="4699"/>
      </w:tblGrid>
      <w:tr w:rsidR="0054726E" w:rsidRPr="00FA0B16" w:rsidTr="00AC71AB">
        <w:trPr>
          <w:trHeight w:val="1715"/>
        </w:trPr>
        <w:tc>
          <w:tcPr>
            <w:tcW w:w="4699" w:type="dxa"/>
          </w:tcPr>
          <w:p w:rsidR="0054726E" w:rsidRPr="00FA0B16" w:rsidRDefault="0054726E" w:rsidP="00AC71AB">
            <w:pPr>
              <w:pStyle w:val="TableParagraph"/>
              <w:spacing w:line="243" w:lineRule="exact"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</w:rPr>
              <w:t>От</w:t>
            </w:r>
            <w:r w:rsidRPr="00FA0B16">
              <w:rPr>
                <w:spacing w:val="-4"/>
                <w:sz w:val="23"/>
                <w:szCs w:val="23"/>
              </w:rPr>
              <w:t xml:space="preserve"> </w:t>
            </w:r>
            <w:r w:rsidRPr="00FA0B16">
              <w:rPr>
                <w:spacing w:val="-2"/>
                <w:sz w:val="23"/>
                <w:szCs w:val="23"/>
              </w:rPr>
              <w:t>Продавца:</w:t>
            </w: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spacing w:before="207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spacing w:before="1" w:line="233" w:lineRule="exact"/>
              <w:ind w:left="50"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</w:rPr>
              <w:t>Подпись</w:t>
            </w:r>
            <w:r w:rsidRPr="00FA0B16">
              <w:rPr>
                <w:spacing w:val="-9"/>
                <w:sz w:val="23"/>
                <w:szCs w:val="23"/>
              </w:rPr>
              <w:t xml:space="preserve"> </w:t>
            </w:r>
            <w:r w:rsidRPr="00FA0B16">
              <w:rPr>
                <w:spacing w:val="-4"/>
                <w:sz w:val="23"/>
                <w:szCs w:val="23"/>
              </w:rPr>
              <w:t>М.П.</w:t>
            </w:r>
          </w:p>
        </w:tc>
        <w:tc>
          <w:tcPr>
            <w:tcW w:w="4699" w:type="dxa"/>
          </w:tcPr>
          <w:p w:rsidR="0054726E" w:rsidRPr="00FA0B16" w:rsidRDefault="0054726E" w:rsidP="00AC71AB">
            <w:pPr>
              <w:pStyle w:val="TableParagraph"/>
              <w:spacing w:line="243" w:lineRule="exact"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</w:rPr>
              <w:t>От</w:t>
            </w:r>
            <w:r w:rsidRPr="00FA0B16">
              <w:rPr>
                <w:spacing w:val="-4"/>
                <w:sz w:val="23"/>
                <w:szCs w:val="23"/>
              </w:rPr>
              <w:t xml:space="preserve"> </w:t>
            </w:r>
            <w:r w:rsidRPr="00FA0B16">
              <w:rPr>
                <w:spacing w:val="-2"/>
                <w:sz w:val="23"/>
                <w:szCs w:val="23"/>
              </w:rPr>
              <w:t>Покупателя:</w:t>
            </w: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rPr>
                <w:sz w:val="23"/>
                <w:szCs w:val="23"/>
              </w:rPr>
            </w:pPr>
          </w:p>
          <w:p w:rsidR="0054726E" w:rsidRPr="00FA0B16" w:rsidRDefault="0054726E">
            <w:pPr>
              <w:pStyle w:val="TableParagraph"/>
              <w:spacing w:before="207"/>
              <w:rPr>
                <w:sz w:val="23"/>
                <w:szCs w:val="23"/>
              </w:rPr>
            </w:pPr>
          </w:p>
          <w:p w:rsidR="0054726E" w:rsidRPr="00FA0B16" w:rsidRDefault="0054726E" w:rsidP="00AC71AB">
            <w:pPr>
              <w:pStyle w:val="TableParagraph"/>
              <w:spacing w:before="1" w:line="233" w:lineRule="exact"/>
              <w:rPr>
                <w:sz w:val="23"/>
                <w:szCs w:val="23"/>
              </w:rPr>
            </w:pPr>
            <w:r w:rsidRPr="00FA0B16">
              <w:rPr>
                <w:sz w:val="23"/>
                <w:szCs w:val="23"/>
              </w:rPr>
              <w:t>Подпись</w:t>
            </w:r>
            <w:r w:rsidRPr="00FA0B16">
              <w:rPr>
                <w:spacing w:val="-9"/>
                <w:sz w:val="23"/>
                <w:szCs w:val="23"/>
              </w:rPr>
              <w:t xml:space="preserve"> </w:t>
            </w:r>
            <w:r w:rsidRPr="00FA0B16">
              <w:rPr>
                <w:spacing w:val="-4"/>
                <w:sz w:val="23"/>
                <w:szCs w:val="23"/>
              </w:rPr>
              <w:t>М.П.</w:t>
            </w:r>
          </w:p>
        </w:tc>
      </w:tr>
    </w:tbl>
    <w:p w:rsidR="0054726E" w:rsidRPr="00FA0B16" w:rsidRDefault="0054726E" w:rsidP="0054726E">
      <w:pPr>
        <w:rPr>
          <w:sz w:val="23"/>
          <w:szCs w:val="23"/>
        </w:rPr>
      </w:pPr>
    </w:p>
    <w:p w:rsidR="0054726E" w:rsidRPr="00FA0B16" w:rsidRDefault="0054726E" w:rsidP="00FD7F3C">
      <w:pPr>
        <w:ind w:left="2" w:right="4"/>
        <w:jc w:val="both"/>
        <w:rPr>
          <w:sz w:val="23"/>
          <w:szCs w:val="23"/>
        </w:rPr>
      </w:pPr>
    </w:p>
    <w:sectPr w:rsidR="0054726E" w:rsidRPr="00FA0B16" w:rsidSect="009B40FD">
      <w:pgSz w:w="11910" w:h="16840"/>
      <w:pgMar w:top="964" w:right="851" w:bottom="851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A99"/>
    <w:multiLevelType w:val="multilevel"/>
    <w:tmpl w:val="EE908B6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7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abstractNum w:abstractNumId="1">
    <w:nsid w:val="19B86E4E"/>
    <w:multiLevelType w:val="multilevel"/>
    <w:tmpl w:val="3B8A945A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0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2" w:hanging="684"/>
      </w:pPr>
      <w:rPr>
        <w:rFonts w:hint="default"/>
        <w:lang w:val="ru-RU" w:eastAsia="en-US" w:bidi="ar-SA"/>
      </w:rPr>
    </w:lvl>
  </w:abstractNum>
  <w:abstractNum w:abstractNumId="2">
    <w:nsid w:val="6C5E2D4F"/>
    <w:multiLevelType w:val="hybridMultilevel"/>
    <w:tmpl w:val="C0E4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05655"/>
    <w:multiLevelType w:val="multilevel"/>
    <w:tmpl w:val="4446B284"/>
    <w:lvl w:ilvl="0">
      <w:start w:val="5"/>
      <w:numFmt w:val="none"/>
      <w:pStyle w:val="s18-"/>
      <w:lvlText w:val="8."/>
      <w:lvlJc w:val="left"/>
      <w:pPr>
        <w:tabs>
          <w:tab w:val="num" w:pos="1140"/>
        </w:tabs>
        <w:ind w:left="1140" w:hanging="1140"/>
      </w:pPr>
    </w:lvl>
    <w:lvl w:ilvl="1">
      <w:start w:val="1"/>
      <w:numFmt w:val="decimal"/>
      <w:lvlText w:val="%18.%2."/>
      <w:lvlJc w:val="left"/>
      <w:pPr>
        <w:tabs>
          <w:tab w:val="num" w:pos="1424"/>
        </w:tabs>
        <w:ind w:left="1424" w:hanging="1140"/>
      </w:pPr>
    </w:lvl>
    <w:lvl w:ilvl="2">
      <w:start w:val="1"/>
      <w:numFmt w:val="decimal"/>
      <w:lvlText w:val="%1.%2.%3."/>
      <w:lvlJc w:val="left"/>
      <w:pPr>
        <w:tabs>
          <w:tab w:val="num" w:pos="2274"/>
        </w:tabs>
        <w:ind w:left="2274" w:hanging="1140"/>
      </w:p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</w:lvl>
    <w:lvl w:ilvl="6">
      <w:start w:val="1"/>
      <w:numFmt w:val="decimal"/>
      <w:lvlText w:val="%1.%2.%3.%4.%5.%6.%7."/>
      <w:lvlJc w:val="left"/>
      <w:pPr>
        <w:tabs>
          <w:tab w:val="num" w:pos="4542"/>
        </w:tabs>
        <w:ind w:left="4542" w:hanging="11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F7D2E"/>
    <w:rsid w:val="00022A3D"/>
    <w:rsid w:val="00091662"/>
    <w:rsid w:val="00107E7F"/>
    <w:rsid w:val="002702F1"/>
    <w:rsid w:val="002C298E"/>
    <w:rsid w:val="003E4299"/>
    <w:rsid w:val="00521C26"/>
    <w:rsid w:val="00542763"/>
    <w:rsid w:val="0054726E"/>
    <w:rsid w:val="00777398"/>
    <w:rsid w:val="00867065"/>
    <w:rsid w:val="009B01F0"/>
    <w:rsid w:val="009B40FD"/>
    <w:rsid w:val="00AC71AB"/>
    <w:rsid w:val="00AD6A3F"/>
    <w:rsid w:val="00BF2274"/>
    <w:rsid w:val="00C87205"/>
    <w:rsid w:val="00CF7D2E"/>
    <w:rsid w:val="00FA0B16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-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nt-8">
    <w:name w:val="font-8"/>
    <w:basedOn w:val="a"/>
    <w:rsid w:val="009B40FD"/>
    <w:pPr>
      <w:widowControl/>
      <w:autoSpaceDE/>
      <w:autoSpaceDN/>
      <w:ind w:firstLine="525"/>
      <w:jc w:val="both"/>
    </w:pPr>
    <w:rPr>
      <w:sz w:val="16"/>
      <w:szCs w:val="16"/>
      <w:lang w:eastAsia="ru-RU"/>
    </w:rPr>
  </w:style>
  <w:style w:type="paragraph" w:customStyle="1" w:styleId="s18-">
    <w:name w:val="s18 Список мал -"/>
    <w:basedOn w:val="a"/>
    <w:qFormat/>
    <w:rsid w:val="00FD7F3C"/>
    <w:pPr>
      <w:widowControl/>
      <w:numPr>
        <w:numId w:val="4"/>
      </w:numPr>
      <w:tabs>
        <w:tab w:val="left" w:pos="851"/>
      </w:tabs>
      <w:autoSpaceDE/>
      <w:autoSpaceDN/>
      <w:spacing w:before="60"/>
      <w:ind w:left="0" w:firstLine="0"/>
      <w:jc w:val="both"/>
      <w:outlineLvl w:val="2"/>
    </w:pPr>
    <w:rPr>
      <w:bCs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FD7F3C"/>
    <w:pPr>
      <w:widowControl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rsid w:val="005472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-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font-8">
    <w:name w:val="font-8"/>
    <w:basedOn w:val="a"/>
    <w:rsid w:val="009B40FD"/>
    <w:pPr>
      <w:widowControl/>
      <w:autoSpaceDE/>
      <w:autoSpaceDN/>
      <w:ind w:firstLine="525"/>
      <w:jc w:val="both"/>
    </w:pPr>
    <w:rPr>
      <w:sz w:val="16"/>
      <w:szCs w:val="16"/>
      <w:lang w:eastAsia="ru-RU"/>
    </w:rPr>
  </w:style>
  <w:style w:type="paragraph" w:customStyle="1" w:styleId="s18-">
    <w:name w:val="s18 Список мал -"/>
    <w:basedOn w:val="a"/>
    <w:qFormat/>
    <w:rsid w:val="00FD7F3C"/>
    <w:pPr>
      <w:widowControl/>
      <w:numPr>
        <w:numId w:val="4"/>
      </w:numPr>
      <w:tabs>
        <w:tab w:val="left" w:pos="851"/>
      </w:tabs>
      <w:autoSpaceDE/>
      <w:autoSpaceDN/>
      <w:spacing w:before="60"/>
      <w:ind w:left="0" w:firstLine="0"/>
      <w:jc w:val="both"/>
      <w:outlineLvl w:val="2"/>
    </w:pPr>
    <w:rPr>
      <w:bCs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FD7F3C"/>
    <w:pPr>
      <w:widowControl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Default">
    <w:name w:val="Default"/>
    <w:rsid w:val="0054726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-et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97FE62-2B81-47A5-A4E8-E1B2EF99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2143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Urist2</cp:lastModifiedBy>
  <cp:revision>13</cp:revision>
  <dcterms:created xsi:type="dcterms:W3CDTF">2025-10-28T10:55:00Z</dcterms:created>
  <dcterms:modified xsi:type="dcterms:W3CDTF">2026-02-20T08:52:00Z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2010</vt:lpwstr>
  </property>
</Properties>
</file>