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4A5068" w14:textId="77777777" w:rsidR="007B18C5" w:rsidRPr="000A27D1" w:rsidRDefault="007B18C5" w:rsidP="007B18C5">
      <w:pPr>
        <w:jc w:val="center"/>
        <w:rPr>
          <w:rFonts w:ascii="Times New Roman" w:hAnsi="Times New Roman"/>
          <w:b/>
          <w:bCs/>
        </w:rPr>
      </w:pPr>
      <w:r w:rsidRPr="000A27D1">
        <w:rPr>
          <w:rFonts w:ascii="Times New Roman" w:hAnsi="Times New Roman"/>
          <w:b/>
          <w:bCs/>
        </w:rPr>
        <w:t>ДОГОВОР КУПЛИ-ПРОДАЖИ</w:t>
      </w:r>
    </w:p>
    <w:p w14:paraId="77FB6983" w14:textId="77777777" w:rsidR="000A27D1" w:rsidRDefault="000A27D1" w:rsidP="007B18C5">
      <w:pPr>
        <w:spacing w:after="0" w:line="240" w:lineRule="auto"/>
        <w:rPr>
          <w:rFonts w:ascii="Times New Roman" w:hAnsi="Times New Roman"/>
        </w:rPr>
        <w:sectPr w:rsidR="000A27D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030BCE97" w14:textId="2DAC43D6" w:rsidR="000A27D1" w:rsidRPr="009B760A" w:rsidRDefault="00410FA1" w:rsidP="007B18C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 xml:space="preserve">г. </w:t>
      </w:r>
      <w:r w:rsidR="00CC4535">
        <w:rPr>
          <w:rFonts w:ascii="Times New Roman" w:hAnsi="Times New Roman"/>
          <w:noProof/>
        </w:rPr>
        <w:t>______________</w:t>
      </w:r>
    </w:p>
    <w:p w14:paraId="770134F8" w14:textId="77777777" w:rsidR="000A27D1" w:rsidRDefault="005F716F" w:rsidP="000A27D1">
      <w:pPr>
        <w:spacing w:after="0" w:line="240" w:lineRule="auto"/>
        <w:jc w:val="right"/>
        <w:rPr>
          <w:rFonts w:ascii="Times New Roman" w:hAnsi="Times New Roman"/>
        </w:rPr>
        <w:sectPr w:rsidR="000A27D1" w:rsidSect="000A27D1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599" w:space="709"/>
            <w:col w:w="3047"/>
          </w:cols>
          <w:docGrid w:linePitch="360"/>
        </w:sectPr>
      </w:pPr>
      <w:r>
        <w:rPr>
          <w:rFonts w:ascii="Times New Roman" w:hAnsi="Times New Roman"/>
          <w:noProof/>
        </w:rPr>
        <w:t>«</w:t>
      </w:r>
      <w:r w:rsidR="009B760A">
        <w:rPr>
          <w:rFonts w:ascii="Times New Roman" w:hAnsi="Times New Roman"/>
          <w:noProof/>
        </w:rPr>
        <w:t>__</w:t>
      </w:r>
      <w:r>
        <w:rPr>
          <w:rFonts w:ascii="Times New Roman" w:hAnsi="Times New Roman"/>
          <w:noProof/>
        </w:rPr>
        <w:t xml:space="preserve">» </w:t>
      </w:r>
      <w:r w:rsidR="009B760A">
        <w:rPr>
          <w:rFonts w:ascii="Times New Roman" w:hAnsi="Times New Roman"/>
          <w:noProof/>
        </w:rPr>
        <w:t>____________</w:t>
      </w:r>
      <w:r>
        <w:rPr>
          <w:rFonts w:ascii="Times New Roman" w:hAnsi="Times New Roman"/>
          <w:noProof/>
        </w:rPr>
        <w:t xml:space="preserve"> </w:t>
      </w:r>
      <w:r w:rsidR="00410FA1">
        <w:rPr>
          <w:rFonts w:ascii="Times New Roman" w:hAnsi="Times New Roman"/>
          <w:noProof/>
        </w:rPr>
        <w:t xml:space="preserve"> </w:t>
      </w:r>
      <w:r>
        <w:rPr>
          <w:rFonts w:ascii="Times New Roman" w:hAnsi="Times New Roman"/>
          <w:noProof/>
        </w:rPr>
        <w:t>г.</w:t>
      </w:r>
    </w:p>
    <w:p w14:paraId="7EC6C548" w14:textId="476D3F13" w:rsidR="006A20ED" w:rsidRPr="006A20ED" w:rsidRDefault="00BA1794" w:rsidP="006A20ED">
      <w:pPr>
        <w:spacing w:after="0" w:line="240" w:lineRule="auto"/>
        <w:ind w:firstLine="709"/>
        <w:jc w:val="both"/>
        <w:rPr>
          <w:rFonts w:ascii="Times New Roman" w:hAnsi="Times New Roman"/>
          <w:noProof/>
        </w:rPr>
      </w:pPr>
      <w:r>
        <w:rPr>
          <w:rFonts w:ascii="Times New Roman" w:hAnsi="Times New Roman"/>
          <w:noProof/>
        </w:rPr>
        <w:t>Лысенко</w:t>
      </w:r>
      <w:r w:rsidR="00CC4535" w:rsidRPr="00CC4535">
        <w:rPr>
          <w:rFonts w:ascii="Times New Roman" w:hAnsi="Times New Roman"/>
          <w:noProof/>
        </w:rPr>
        <w:t xml:space="preserve"> </w:t>
      </w:r>
      <w:r>
        <w:rPr>
          <w:rFonts w:ascii="Times New Roman" w:hAnsi="Times New Roman"/>
          <w:noProof/>
        </w:rPr>
        <w:t>Лидия Викторовна</w:t>
      </w:r>
      <w:r w:rsidR="006A20ED" w:rsidRPr="006A20ED">
        <w:rPr>
          <w:rFonts w:ascii="Times New Roman" w:hAnsi="Times New Roman"/>
          <w:noProof/>
        </w:rPr>
        <w:t xml:space="preserve"> (</w:t>
      </w:r>
      <w:r w:rsidRPr="00BA1794">
        <w:rPr>
          <w:rFonts w:ascii="Times New Roman" w:hAnsi="Times New Roman"/>
          <w:noProof/>
        </w:rPr>
        <w:t>15.10.1984 года рождения, уроженка с.Нижний Чулым Здвинский р-н Новосибирская обл., ИНН 540449572690, СНИЛС 082-275-280 66, адрес 630054, г. Новосибирск, ул. Титова, д 25</w:t>
      </w:r>
      <w:r w:rsidR="006A20ED" w:rsidRPr="006A20ED">
        <w:rPr>
          <w:rFonts w:ascii="Times New Roman" w:hAnsi="Times New Roman"/>
          <w:noProof/>
        </w:rPr>
        <w:t>), именуемый в дальнейшем «Продавец»,</w:t>
      </w:r>
    </w:p>
    <w:p w14:paraId="0B795E2B" w14:textId="4489E521" w:rsidR="00410FA1" w:rsidRPr="00410FA1" w:rsidRDefault="006A20ED" w:rsidP="006A20ED">
      <w:pPr>
        <w:spacing w:after="0" w:line="240" w:lineRule="auto"/>
        <w:ind w:firstLine="709"/>
        <w:jc w:val="both"/>
        <w:rPr>
          <w:rFonts w:ascii="Times New Roman" w:hAnsi="Times New Roman"/>
          <w:noProof/>
        </w:rPr>
      </w:pPr>
      <w:r w:rsidRPr="006A20ED">
        <w:rPr>
          <w:rFonts w:ascii="Times New Roman" w:hAnsi="Times New Roman"/>
          <w:noProof/>
        </w:rPr>
        <w:t xml:space="preserve">в лице Финансового управляющего Обмолова Алексея Олеговича (ИНН 540701244188, СНИЛС 168-547-421 06, адрес: 630007, г. Новосибирск, ул. Каинская, д. 6, а/я 156), действующего на основании Решения Арбитражного суда </w:t>
      </w:r>
      <w:r w:rsidR="00D27D30">
        <w:rPr>
          <w:rFonts w:ascii="Times New Roman" w:hAnsi="Times New Roman"/>
          <w:noProof/>
        </w:rPr>
        <w:t>Новосибирской области</w:t>
      </w:r>
      <w:r w:rsidRPr="006A20ED">
        <w:rPr>
          <w:rFonts w:ascii="Times New Roman" w:hAnsi="Times New Roman"/>
          <w:noProof/>
        </w:rPr>
        <w:t xml:space="preserve"> №А45-</w:t>
      </w:r>
      <w:r w:rsidR="00BA1794">
        <w:rPr>
          <w:rFonts w:ascii="Times New Roman" w:hAnsi="Times New Roman"/>
          <w:noProof/>
        </w:rPr>
        <w:t>18639</w:t>
      </w:r>
      <w:r w:rsidRPr="006A20ED">
        <w:rPr>
          <w:rFonts w:ascii="Times New Roman" w:hAnsi="Times New Roman"/>
          <w:noProof/>
        </w:rPr>
        <w:t>/202</w:t>
      </w:r>
      <w:r w:rsidR="00D27D30">
        <w:rPr>
          <w:rFonts w:ascii="Times New Roman" w:hAnsi="Times New Roman"/>
          <w:noProof/>
        </w:rPr>
        <w:t>5</w:t>
      </w:r>
      <w:r w:rsidRPr="006A20ED">
        <w:rPr>
          <w:rFonts w:ascii="Times New Roman" w:hAnsi="Times New Roman"/>
          <w:noProof/>
        </w:rPr>
        <w:t xml:space="preserve"> от </w:t>
      </w:r>
      <w:r w:rsidR="00CC4535">
        <w:rPr>
          <w:rFonts w:ascii="Times New Roman" w:hAnsi="Times New Roman"/>
          <w:noProof/>
        </w:rPr>
        <w:t>0</w:t>
      </w:r>
      <w:r w:rsidR="00BA1794">
        <w:rPr>
          <w:rFonts w:ascii="Times New Roman" w:hAnsi="Times New Roman"/>
          <w:noProof/>
        </w:rPr>
        <w:t>4</w:t>
      </w:r>
      <w:r w:rsidRPr="006A20ED">
        <w:rPr>
          <w:rFonts w:ascii="Times New Roman" w:hAnsi="Times New Roman"/>
          <w:noProof/>
        </w:rPr>
        <w:t>.</w:t>
      </w:r>
      <w:r w:rsidR="00D27D30">
        <w:rPr>
          <w:rFonts w:ascii="Times New Roman" w:hAnsi="Times New Roman"/>
          <w:noProof/>
        </w:rPr>
        <w:t>0</w:t>
      </w:r>
      <w:r w:rsidR="00BA1794">
        <w:rPr>
          <w:rFonts w:ascii="Times New Roman" w:hAnsi="Times New Roman"/>
          <w:noProof/>
        </w:rPr>
        <w:t>7</w:t>
      </w:r>
      <w:r w:rsidRPr="006A20ED">
        <w:rPr>
          <w:rFonts w:ascii="Times New Roman" w:hAnsi="Times New Roman"/>
          <w:noProof/>
        </w:rPr>
        <w:t>.202</w:t>
      </w:r>
      <w:r w:rsidR="00D27D30">
        <w:rPr>
          <w:rFonts w:ascii="Times New Roman" w:hAnsi="Times New Roman"/>
          <w:noProof/>
        </w:rPr>
        <w:t>5г</w:t>
      </w:r>
      <w:r w:rsidR="00BA1794">
        <w:rPr>
          <w:rFonts w:ascii="Times New Roman" w:hAnsi="Times New Roman"/>
          <w:noProof/>
        </w:rPr>
        <w:t>.</w:t>
      </w:r>
      <w:r w:rsidR="00D27D30">
        <w:rPr>
          <w:rFonts w:ascii="Times New Roman" w:hAnsi="Times New Roman"/>
          <w:noProof/>
        </w:rPr>
        <w:t xml:space="preserve"> </w:t>
      </w:r>
      <w:r w:rsidRPr="006A20ED">
        <w:rPr>
          <w:rFonts w:ascii="Times New Roman" w:hAnsi="Times New Roman"/>
          <w:noProof/>
        </w:rPr>
        <w:t xml:space="preserve"> о введении процедуры банкротства гражданина и реализации имущества, с одной стороны</w:t>
      </w:r>
      <w:r w:rsidR="00AE3FBA">
        <w:rPr>
          <w:rFonts w:ascii="Times New Roman" w:hAnsi="Times New Roman"/>
          <w:noProof/>
        </w:rPr>
        <w:t>.</w:t>
      </w:r>
      <w:r w:rsidR="00410FA1" w:rsidRPr="00410FA1">
        <w:rPr>
          <w:rFonts w:ascii="Times New Roman" w:hAnsi="Times New Roman"/>
          <w:noProof/>
        </w:rPr>
        <w:t>, и______________________________ в лице __________________, действующего на основании _________________________________, с другой стороны, именуемое(ый) в дальнейшем Покупатель</w:t>
      </w:r>
      <w:r w:rsidR="00410FA1" w:rsidRPr="007A68EF">
        <w:rPr>
          <w:rFonts w:ascii="Times New Roman" w:hAnsi="Times New Roman"/>
          <w:noProof/>
        </w:rPr>
        <w:t>,</w:t>
      </w:r>
      <w:r w:rsidR="00410FA1" w:rsidRPr="00410FA1">
        <w:rPr>
          <w:rFonts w:ascii="Times New Roman" w:hAnsi="Times New Roman"/>
          <w:noProof/>
        </w:rPr>
        <w:t xml:space="preserve"> с другой стороны, для обеспечения надлежащего и точного исполнения обязательств и в соответствии с условиями о проведении торгов, заключили настоящий Договор о нижеследующем:</w:t>
      </w:r>
    </w:p>
    <w:p w14:paraId="36B329E5" w14:textId="7A402E53" w:rsidR="00CC4535" w:rsidRDefault="00410FA1" w:rsidP="003151ED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noProof/>
        </w:rPr>
      </w:pPr>
      <w:r w:rsidRPr="003151ED">
        <w:rPr>
          <w:rFonts w:ascii="Times New Roman" w:hAnsi="Times New Roman"/>
          <w:noProof/>
        </w:rPr>
        <w:t>В соответствии с условиями проведе</w:t>
      </w:r>
      <w:r w:rsidR="00652048">
        <w:rPr>
          <w:rFonts w:ascii="Times New Roman" w:hAnsi="Times New Roman"/>
          <w:noProof/>
        </w:rPr>
        <w:t xml:space="preserve">ния торгов по продаже имущества </w:t>
      </w:r>
      <w:r w:rsidR="00BA1794">
        <w:rPr>
          <w:rFonts w:ascii="Times New Roman" w:hAnsi="Times New Roman"/>
          <w:noProof/>
        </w:rPr>
        <w:t>Лысенко Лидии Викторовн</w:t>
      </w:r>
      <w:r w:rsidR="00D27D30">
        <w:rPr>
          <w:rFonts w:ascii="Times New Roman" w:hAnsi="Times New Roman"/>
          <w:noProof/>
        </w:rPr>
        <w:t>ы</w:t>
      </w:r>
      <w:r w:rsidR="006A20ED">
        <w:rPr>
          <w:rFonts w:ascii="Times New Roman" w:hAnsi="Times New Roman"/>
          <w:noProof/>
        </w:rPr>
        <w:t xml:space="preserve"> </w:t>
      </w:r>
      <w:r w:rsidRPr="003151ED">
        <w:rPr>
          <w:rFonts w:ascii="Times New Roman" w:hAnsi="Times New Roman"/>
          <w:noProof/>
        </w:rPr>
        <w:t>и опубликованного сообщения № ___________________ на сайте www.bankrot.fedresurs.ru от ___________________ на основании результатов торгов согласно ___________________________________________, в соответствии с требованиями ФЗ "О несостоятельности (банкротстве)" №127-ФЗ от 26.10.2002г. Продавец передаёт, а Покупатель принимает в собственность</w:t>
      </w:r>
      <w:r w:rsidR="006A20ED">
        <w:rPr>
          <w:rFonts w:ascii="Times New Roman" w:hAnsi="Times New Roman"/>
          <w:noProof/>
        </w:rPr>
        <w:t xml:space="preserve"> </w:t>
      </w:r>
      <w:r w:rsidR="00BA1794" w:rsidRPr="00BA1794">
        <w:rPr>
          <w:rFonts w:ascii="Times New Roman" w:hAnsi="Times New Roman"/>
          <w:noProof/>
        </w:rPr>
        <w:t>1/37 доли в праве общей долевой собственности на земельный участок для ведения сельского хозяйства площадью 10582000 (+/- 212908) кв.м., с кадастровым номером 54:06:032301:481, расположенный по адресу Новосибирская область, Здвинский район, Нижнечулымский сельсовет. Имеется обременение в виде Аренды до 26.08.2060 г.</w:t>
      </w:r>
    </w:p>
    <w:p w14:paraId="075EEDD1" w14:textId="77777777" w:rsidR="00410FA1" w:rsidRPr="00410FA1" w:rsidRDefault="00410FA1" w:rsidP="008B6838">
      <w:pPr>
        <w:spacing w:after="0" w:line="240" w:lineRule="auto"/>
        <w:ind w:firstLine="709"/>
        <w:jc w:val="both"/>
        <w:rPr>
          <w:rFonts w:ascii="Times New Roman" w:hAnsi="Times New Roman"/>
          <w:noProof/>
        </w:rPr>
      </w:pPr>
      <w:r w:rsidRPr="00410FA1">
        <w:rPr>
          <w:rFonts w:ascii="Times New Roman" w:hAnsi="Times New Roman"/>
          <w:noProof/>
        </w:rPr>
        <w:t>Осуществляя действия, связанные с приобретением имущества, входящего в состав лота, Покупатель подтверждает, что он знаком с правовым положением и качественным состоянием приобретаемого имущества, наличием обременений и правовыми последствиями их наличия, Понимает и осознает о правовых последствиях приобретения права собственности указанного помещения, в том числе о порядке прекращения обременений.</w:t>
      </w:r>
    </w:p>
    <w:p w14:paraId="5FD62CDC" w14:textId="77777777" w:rsidR="00410FA1" w:rsidRPr="00410FA1" w:rsidRDefault="00410FA1" w:rsidP="00410FA1">
      <w:pPr>
        <w:spacing w:after="0" w:line="240" w:lineRule="auto"/>
        <w:ind w:firstLine="709"/>
        <w:jc w:val="both"/>
        <w:rPr>
          <w:rFonts w:ascii="Times New Roman" w:hAnsi="Times New Roman"/>
          <w:noProof/>
        </w:rPr>
      </w:pPr>
      <w:r w:rsidRPr="00410FA1">
        <w:rPr>
          <w:rFonts w:ascii="Times New Roman" w:hAnsi="Times New Roman"/>
          <w:noProof/>
        </w:rPr>
        <w:t>С даты принятия арбитражным судом решения о признании должника банкротом и об открытии конкурсного производства снимаются ранее наложенные аресты на имущество должника и иные ограничения распоряжения имуществом должника; основанием для снятия ареста на имущество должника является решение суда о признании должника банкротом и об открытии конкурсного производства. Расходы, связанные со снятием ограничений/обременений несет Покупатель.</w:t>
      </w:r>
    </w:p>
    <w:p w14:paraId="3683EE21" w14:textId="0BFC9683" w:rsidR="00410FA1" w:rsidRPr="00410FA1" w:rsidRDefault="00410FA1" w:rsidP="00410FA1">
      <w:pPr>
        <w:spacing w:after="0" w:line="240" w:lineRule="auto"/>
        <w:ind w:firstLine="709"/>
        <w:jc w:val="both"/>
        <w:rPr>
          <w:rFonts w:ascii="Times New Roman" w:hAnsi="Times New Roman"/>
          <w:noProof/>
        </w:rPr>
      </w:pPr>
      <w:r w:rsidRPr="00410FA1">
        <w:rPr>
          <w:rFonts w:ascii="Times New Roman" w:hAnsi="Times New Roman"/>
          <w:noProof/>
        </w:rPr>
        <w:t xml:space="preserve">Имущество, указанное в п.1. Настоящего договора, продается в порядке, предусмотренном ФЗ «О несостоятельности (банкротстве)», в рамках дела о несостоятельности (банкротстве) Продавца </w:t>
      </w:r>
      <w:r w:rsidR="006A20ED" w:rsidRPr="006A20ED">
        <w:rPr>
          <w:rFonts w:ascii="Times New Roman" w:hAnsi="Times New Roman"/>
          <w:noProof/>
        </w:rPr>
        <w:t>№А45-</w:t>
      </w:r>
      <w:r w:rsidR="00BA1794">
        <w:rPr>
          <w:rFonts w:ascii="Times New Roman" w:hAnsi="Times New Roman"/>
          <w:noProof/>
        </w:rPr>
        <w:t>18639</w:t>
      </w:r>
      <w:r w:rsidR="006A20ED" w:rsidRPr="006A20ED">
        <w:rPr>
          <w:rFonts w:ascii="Times New Roman" w:hAnsi="Times New Roman"/>
          <w:noProof/>
        </w:rPr>
        <w:t>/202</w:t>
      </w:r>
      <w:r w:rsidR="00D27D30">
        <w:rPr>
          <w:rFonts w:ascii="Times New Roman" w:hAnsi="Times New Roman"/>
          <w:noProof/>
        </w:rPr>
        <w:t>5</w:t>
      </w:r>
      <w:r w:rsidRPr="00410FA1">
        <w:rPr>
          <w:rFonts w:ascii="Times New Roman" w:hAnsi="Times New Roman"/>
          <w:noProof/>
        </w:rPr>
        <w:t xml:space="preserve">. Покупатель извещен о судебных актах, рассматриваемых в данном деле и поданных заявлениях об их пересмотре, понимает юридические последствия их вынесения и обжалования. </w:t>
      </w:r>
    </w:p>
    <w:p w14:paraId="7E534BA4" w14:textId="6A27DA1D" w:rsidR="00410FA1" w:rsidRPr="00410FA1" w:rsidRDefault="00410FA1" w:rsidP="00410FA1">
      <w:pPr>
        <w:spacing w:after="0" w:line="240" w:lineRule="auto"/>
        <w:ind w:firstLine="709"/>
        <w:jc w:val="both"/>
        <w:rPr>
          <w:rFonts w:ascii="Times New Roman" w:hAnsi="Times New Roman"/>
          <w:noProof/>
        </w:rPr>
      </w:pPr>
      <w:r w:rsidRPr="00410FA1">
        <w:rPr>
          <w:rFonts w:ascii="Times New Roman" w:hAnsi="Times New Roman"/>
          <w:noProof/>
        </w:rPr>
        <w:t>Торги по продаже имущества проведены в процедуре банкротства на условиях, определенных положением о порядке, сроках и условиях продажи имущества должника в ходе процедуры реализации имущества, и правилах расчетов с кредиторами должника и положением о порядке, сроках и условиях продажи имущества должника в ходе процедуры реализации имущества</w:t>
      </w:r>
    </w:p>
    <w:p w14:paraId="5C89C2BF" w14:textId="77777777" w:rsidR="00410FA1" w:rsidRPr="00410FA1" w:rsidRDefault="00410FA1" w:rsidP="00410FA1">
      <w:pPr>
        <w:spacing w:after="0" w:line="240" w:lineRule="auto"/>
        <w:ind w:firstLine="709"/>
        <w:jc w:val="both"/>
        <w:rPr>
          <w:rFonts w:ascii="Times New Roman" w:hAnsi="Times New Roman"/>
          <w:noProof/>
        </w:rPr>
      </w:pPr>
      <w:r w:rsidRPr="00410FA1">
        <w:rPr>
          <w:rFonts w:ascii="Times New Roman" w:hAnsi="Times New Roman"/>
          <w:noProof/>
        </w:rPr>
        <w:t>2. Покупатель знаком с правовым положением и качественным состоянием приобретаемого имущества.</w:t>
      </w:r>
    </w:p>
    <w:p w14:paraId="2C00F015" w14:textId="77777777" w:rsidR="00410FA1" w:rsidRPr="00410FA1" w:rsidRDefault="00410FA1" w:rsidP="00410FA1">
      <w:pPr>
        <w:spacing w:after="0" w:line="240" w:lineRule="auto"/>
        <w:ind w:firstLine="709"/>
        <w:jc w:val="both"/>
        <w:rPr>
          <w:rFonts w:ascii="Times New Roman" w:hAnsi="Times New Roman"/>
          <w:noProof/>
        </w:rPr>
      </w:pPr>
      <w:r w:rsidRPr="00410FA1">
        <w:rPr>
          <w:rFonts w:ascii="Times New Roman" w:hAnsi="Times New Roman"/>
          <w:noProof/>
        </w:rPr>
        <w:t>3. Цена Объекта определена по результатам торгов и составляет: ______________ (__________</w:t>
      </w:r>
      <w:r w:rsidR="00A92E99">
        <w:rPr>
          <w:rFonts w:ascii="Times New Roman" w:hAnsi="Times New Roman"/>
          <w:noProof/>
        </w:rPr>
        <w:t>______________) рублей</w:t>
      </w:r>
      <w:r w:rsidRPr="00410FA1">
        <w:rPr>
          <w:rFonts w:ascii="Times New Roman" w:hAnsi="Times New Roman"/>
          <w:noProof/>
        </w:rPr>
        <w:t>.</w:t>
      </w:r>
    </w:p>
    <w:p w14:paraId="3B070F2D" w14:textId="77777777" w:rsidR="00410FA1" w:rsidRPr="00410FA1" w:rsidRDefault="00410FA1" w:rsidP="00410FA1">
      <w:pPr>
        <w:spacing w:after="0" w:line="240" w:lineRule="auto"/>
        <w:ind w:firstLine="709"/>
        <w:jc w:val="both"/>
        <w:rPr>
          <w:rFonts w:ascii="Times New Roman" w:hAnsi="Times New Roman"/>
          <w:noProof/>
        </w:rPr>
      </w:pPr>
      <w:r w:rsidRPr="00410FA1">
        <w:rPr>
          <w:rFonts w:ascii="Times New Roman" w:hAnsi="Times New Roman"/>
          <w:noProof/>
        </w:rPr>
        <w:t>Задаток в сумме ________________ руб.</w:t>
      </w:r>
      <w:r w:rsidRPr="00410FA1">
        <w:rPr>
          <w:rFonts w:ascii="Times New Roman" w:hAnsi="Times New Roman"/>
          <w:bCs/>
          <w:noProof/>
        </w:rPr>
        <w:t xml:space="preserve"> (__________________</w:t>
      </w:r>
      <w:r w:rsidR="00A92E99">
        <w:rPr>
          <w:rFonts w:ascii="Times New Roman" w:hAnsi="Times New Roman"/>
          <w:bCs/>
          <w:noProof/>
        </w:rPr>
        <w:t>___________________) руб.</w:t>
      </w:r>
      <w:r w:rsidRPr="00410FA1">
        <w:rPr>
          <w:rFonts w:ascii="Times New Roman" w:hAnsi="Times New Roman"/>
          <w:noProof/>
        </w:rPr>
        <w:t>, перечисленный Покупателем по Договору о задатке №</w:t>
      </w:r>
      <w:r w:rsidRPr="00410FA1">
        <w:rPr>
          <w:rFonts w:ascii="Times New Roman" w:hAnsi="Times New Roman"/>
          <w:bCs/>
          <w:noProof/>
        </w:rPr>
        <w:t xml:space="preserve"> _____</w:t>
      </w:r>
      <w:r w:rsidRPr="00410FA1">
        <w:rPr>
          <w:rFonts w:ascii="Times New Roman" w:hAnsi="Times New Roman"/>
          <w:noProof/>
        </w:rPr>
        <w:t xml:space="preserve"> от _____г. для участия в торгах, засчитывается в счет оплаты Имущества.</w:t>
      </w:r>
    </w:p>
    <w:p w14:paraId="18DDF802" w14:textId="77777777" w:rsidR="00410FA1" w:rsidRPr="00410FA1" w:rsidRDefault="00410FA1" w:rsidP="00410FA1">
      <w:pPr>
        <w:spacing w:after="0" w:line="240" w:lineRule="auto"/>
        <w:ind w:firstLine="709"/>
        <w:jc w:val="both"/>
        <w:rPr>
          <w:rFonts w:ascii="Times New Roman" w:hAnsi="Times New Roman"/>
          <w:noProof/>
        </w:rPr>
      </w:pPr>
      <w:r w:rsidRPr="00410FA1">
        <w:rPr>
          <w:rFonts w:ascii="Times New Roman" w:hAnsi="Times New Roman"/>
          <w:noProof/>
        </w:rPr>
        <w:t>За вычетом суммы задатка Покупатель обязан уплатить ____ (_________) рублей.</w:t>
      </w:r>
    </w:p>
    <w:p w14:paraId="16802338" w14:textId="77777777" w:rsidR="00410FA1" w:rsidRPr="00410FA1" w:rsidRDefault="00410FA1" w:rsidP="00410FA1">
      <w:pPr>
        <w:spacing w:after="0" w:line="240" w:lineRule="auto"/>
        <w:ind w:firstLine="709"/>
        <w:jc w:val="both"/>
        <w:rPr>
          <w:rFonts w:ascii="Times New Roman" w:hAnsi="Times New Roman"/>
          <w:noProof/>
        </w:rPr>
      </w:pPr>
      <w:r w:rsidRPr="00410FA1">
        <w:rPr>
          <w:rFonts w:ascii="Times New Roman" w:hAnsi="Times New Roman"/>
          <w:noProof/>
        </w:rPr>
        <w:t>4. Оплата по настоящему договору производится Покупателем посредством перечисления денежных средств в следующем порядке:</w:t>
      </w:r>
    </w:p>
    <w:p w14:paraId="093B0CC6" w14:textId="051695EA" w:rsidR="006A20ED" w:rsidRPr="006A20ED" w:rsidRDefault="00410FA1" w:rsidP="006A20ED">
      <w:pPr>
        <w:spacing w:after="0" w:line="240" w:lineRule="auto"/>
        <w:ind w:firstLine="709"/>
        <w:jc w:val="both"/>
        <w:rPr>
          <w:rFonts w:ascii="Times New Roman" w:hAnsi="Times New Roman"/>
          <w:noProof/>
        </w:rPr>
      </w:pPr>
      <w:r w:rsidRPr="00410FA1">
        <w:rPr>
          <w:rFonts w:ascii="Times New Roman" w:hAnsi="Times New Roman"/>
          <w:noProof/>
        </w:rPr>
        <w:t xml:space="preserve">в размере : ______________ (________________________) рублей по следующим реквизитам: </w:t>
      </w:r>
      <w:r w:rsidR="006A20ED" w:rsidRPr="006A20ED">
        <w:rPr>
          <w:rFonts w:ascii="Times New Roman" w:hAnsi="Times New Roman"/>
          <w:noProof/>
        </w:rPr>
        <w:t xml:space="preserve">Получатель </w:t>
      </w:r>
      <w:r w:rsidR="00BA1794">
        <w:rPr>
          <w:rFonts w:ascii="Times New Roman" w:hAnsi="Times New Roman"/>
          <w:noProof/>
        </w:rPr>
        <w:t>Лысенко Лидия Викторовна</w:t>
      </w:r>
    </w:p>
    <w:p w14:paraId="3965B929" w14:textId="0EEF2716" w:rsidR="006A20ED" w:rsidRPr="006A20ED" w:rsidRDefault="006A20ED" w:rsidP="006A20ED">
      <w:pPr>
        <w:spacing w:after="0" w:line="240" w:lineRule="auto"/>
        <w:ind w:firstLine="709"/>
        <w:jc w:val="both"/>
        <w:rPr>
          <w:rFonts w:ascii="Times New Roman" w:hAnsi="Times New Roman"/>
          <w:noProof/>
        </w:rPr>
      </w:pPr>
      <w:r w:rsidRPr="006A20ED">
        <w:rPr>
          <w:rFonts w:ascii="Times New Roman" w:hAnsi="Times New Roman"/>
          <w:noProof/>
        </w:rPr>
        <w:t xml:space="preserve">Счет получателя </w:t>
      </w:r>
      <w:r w:rsidR="00BA1794" w:rsidRPr="00BA1794">
        <w:rPr>
          <w:rFonts w:ascii="Times New Roman" w:hAnsi="Times New Roman"/>
          <w:noProof/>
        </w:rPr>
        <w:t>40817810150203070359</w:t>
      </w:r>
    </w:p>
    <w:p w14:paraId="0E7D1A56" w14:textId="77777777" w:rsidR="006A20ED" w:rsidRPr="006A20ED" w:rsidRDefault="006A20ED" w:rsidP="006A20ED">
      <w:pPr>
        <w:spacing w:after="0" w:line="240" w:lineRule="auto"/>
        <w:ind w:firstLine="709"/>
        <w:jc w:val="both"/>
        <w:rPr>
          <w:rFonts w:ascii="Times New Roman" w:hAnsi="Times New Roman"/>
          <w:noProof/>
        </w:rPr>
      </w:pPr>
      <w:r w:rsidRPr="006A20ED">
        <w:rPr>
          <w:rFonts w:ascii="Times New Roman" w:hAnsi="Times New Roman"/>
          <w:noProof/>
        </w:rPr>
        <w:lastRenderedPageBreak/>
        <w:t>Банк получателя ФИЛИАЛ "ЦЕНТРАЛЬНЫЙ" ПАО "СОВКОМБАНК"</w:t>
      </w:r>
    </w:p>
    <w:p w14:paraId="706810CF" w14:textId="77777777" w:rsidR="006A20ED" w:rsidRPr="006A20ED" w:rsidRDefault="006A20ED" w:rsidP="006A20ED">
      <w:pPr>
        <w:spacing w:after="0" w:line="240" w:lineRule="auto"/>
        <w:ind w:firstLine="709"/>
        <w:jc w:val="both"/>
        <w:rPr>
          <w:rFonts w:ascii="Times New Roman" w:hAnsi="Times New Roman"/>
          <w:noProof/>
        </w:rPr>
      </w:pPr>
      <w:r w:rsidRPr="006A20ED">
        <w:rPr>
          <w:rFonts w:ascii="Times New Roman" w:hAnsi="Times New Roman"/>
          <w:noProof/>
        </w:rPr>
        <w:t>БИК 045004763, ИНН 4401116480,</w:t>
      </w:r>
    </w:p>
    <w:p w14:paraId="6359BE8C" w14:textId="77777777" w:rsidR="006A20ED" w:rsidRPr="006A20ED" w:rsidRDefault="006A20ED" w:rsidP="006A20ED">
      <w:pPr>
        <w:spacing w:after="0" w:line="240" w:lineRule="auto"/>
        <w:ind w:firstLine="709"/>
        <w:jc w:val="both"/>
        <w:rPr>
          <w:rFonts w:ascii="Times New Roman" w:hAnsi="Times New Roman"/>
          <w:noProof/>
        </w:rPr>
      </w:pPr>
      <w:r w:rsidRPr="006A20ED">
        <w:rPr>
          <w:rFonts w:ascii="Times New Roman" w:hAnsi="Times New Roman"/>
          <w:noProof/>
        </w:rPr>
        <w:t>ОГРН 1144400000425</w:t>
      </w:r>
    </w:p>
    <w:p w14:paraId="04EFE9B0" w14:textId="77777777" w:rsidR="006A20ED" w:rsidRPr="006A20ED" w:rsidRDefault="006A20ED" w:rsidP="006A20ED">
      <w:pPr>
        <w:spacing w:after="0" w:line="240" w:lineRule="auto"/>
        <w:ind w:firstLine="709"/>
        <w:jc w:val="both"/>
        <w:rPr>
          <w:rFonts w:ascii="Times New Roman" w:hAnsi="Times New Roman"/>
          <w:noProof/>
        </w:rPr>
      </w:pPr>
      <w:r w:rsidRPr="006A20ED">
        <w:rPr>
          <w:rFonts w:ascii="Times New Roman" w:hAnsi="Times New Roman"/>
          <w:noProof/>
        </w:rPr>
        <w:t>Корр/счет 30101810150040000763</w:t>
      </w:r>
    </w:p>
    <w:p w14:paraId="4CD3E18D" w14:textId="02E4BCD7" w:rsidR="006A20ED" w:rsidRPr="00410FA1" w:rsidRDefault="006A20ED" w:rsidP="006A20ED">
      <w:pPr>
        <w:spacing w:after="0" w:line="240" w:lineRule="auto"/>
        <w:ind w:firstLine="709"/>
        <w:jc w:val="both"/>
        <w:rPr>
          <w:rFonts w:ascii="Times New Roman" w:hAnsi="Times New Roman"/>
          <w:noProof/>
        </w:rPr>
      </w:pPr>
      <w:r w:rsidRPr="006A20ED">
        <w:rPr>
          <w:rFonts w:ascii="Times New Roman" w:hAnsi="Times New Roman"/>
          <w:noProof/>
        </w:rPr>
        <w:t>КПП 544543001</w:t>
      </w:r>
    </w:p>
    <w:p w14:paraId="4536D1A5" w14:textId="556E3600" w:rsidR="00410FA1" w:rsidRPr="00410FA1" w:rsidRDefault="00410FA1" w:rsidP="00652048">
      <w:pPr>
        <w:spacing w:after="0" w:line="240" w:lineRule="auto"/>
        <w:ind w:firstLine="709"/>
        <w:jc w:val="both"/>
        <w:rPr>
          <w:rFonts w:ascii="Times New Roman" w:hAnsi="Times New Roman"/>
          <w:noProof/>
        </w:rPr>
      </w:pPr>
      <w:r w:rsidRPr="00410FA1">
        <w:rPr>
          <w:rFonts w:ascii="Times New Roman" w:hAnsi="Times New Roman"/>
          <w:noProof/>
        </w:rPr>
        <w:t>Покупатель обязан принять и оплатить стоимость Объекта в течение 30 календарных дней с момента подписания настоящего Договора.</w:t>
      </w:r>
    </w:p>
    <w:p w14:paraId="631588A5" w14:textId="77777777" w:rsidR="00410FA1" w:rsidRPr="00410FA1" w:rsidRDefault="00410FA1" w:rsidP="00410FA1">
      <w:pPr>
        <w:spacing w:after="0" w:line="240" w:lineRule="auto"/>
        <w:ind w:firstLine="709"/>
        <w:jc w:val="both"/>
        <w:rPr>
          <w:rFonts w:ascii="Times New Roman" w:hAnsi="Times New Roman"/>
          <w:noProof/>
        </w:rPr>
      </w:pPr>
      <w:r w:rsidRPr="00410FA1">
        <w:rPr>
          <w:rFonts w:ascii="Times New Roman" w:hAnsi="Times New Roman"/>
          <w:noProof/>
        </w:rPr>
        <w:t xml:space="preserve">5. Стороны пришли к соглашению, что обязанность Продавца по передаче имущества, являющегося предметом настоящего договора, возникает только после поступления денежных средств, в размере полной стоимости Объекта на расчетный счет Продавца. Право собственности на Имущество переходит к Покупателю с момента его полной оплаты. Покупатель несет бремя содержания и все риски утраты (гибели) Объекта с даты формирования и публикации на торговой площадке Итогового Протокола заседания комиссии по проведению торговой процедуры, по результатам которой заключен настоящий договор. </w:t>
      </w:r>
    </w:p>
    <w:p w14:paraId="4C281CC0" w14:textId="77777777" w:rsidR="00410FA1" w:rsidRPr="00410FA1" w:rsidRDefault="00410FA1" w:rsidP="00410FA1">
      <w:pPr>
        <w:spacing w:after="0" w:line="240" w:lineRule="auto"/>
        <w:ind w:firstLine="709"/>
        <w:jc w:val="both"/>
        <w:rPr>
          <w:rFonts w:ascii="Times New Roman" w:hAnsi="Times New Roman"/>
          <w:noProof/>
        </w:rPr>
      </w:pPr>
      <w:r w:rsidRPr="00410FA1">
        <w:rPr>
          <w:rFonts w:ascii="Times New Roman" w:hAnsi="Times New Roman"/>
          <w:noProof/>
        </w:rPr>
        <w:t>6. Стороны договорились, что не поступление денежных средств в счет оплаты Объекта в сумме и в сроки, указанные в настоящем Договоре, считается отказом Покупателя от исполнения обязательств по оплате Объекта.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39E3C06D" w14:textId="77777777" w:rsidR="00410FA1" w:rsidRPr="00410FA1" w:rsidRDefault="00410FA1" w:rsidP="00410FA1">
      <w:pPr>
        <w:spacing w:after="0" w:line="240" w:lineRule="auto"/>
        <w:ind w:firstLine="709"/>
        <w:jc w:val="both"/>
        <w:rPr>
          <w:rFonts w:ascii="Times New Roman" w:hAnsi="Times New Roman"/>
          <w:noProof/>
        </w:rPr>
      </w:pPr>
      <w:r w:rsidRPr="00410FA1">
        <w:rPr>
          <w:rFonts w:ascii="Times New Roman" w:hAnsi="Times New Roman"/>
          <w:noProof/>
        </w:rPr>
        <w:t>Настоящий Договор считается расторгнутым с даты направления Продавцом указанного уведомления, при этом Покупатель теряет право на получение Объекта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7159E4CB" w14:textId="77777777" w:rsidR="00410FA1" w:rsidRPr="00410FA1" w:rsidRDefault="00410FA1" w:rsidP="00410FA1">
      <w:pPr>
        <w:spacing w:after="0" w:line="240" w:lineRule="auto"/>
        <w:ind w:firstLine="709"/>
        <w:jc w:val="both"/>
        <w:rPr>
          <w:rFonts w:ascii="Times New Roman" w:hAnsi="Times New Roman"/>
          <w:noProof/>
        </w:rPr>
      </w:pPr>
      <w:r w:rsidRPr="00410FA1">
        <w:rPr>
          <w:rFonts w:ascii="Times New Roman" w:hAnsi="Times New Roman"/>
          <w:noProof/>
        </w:rPr>
        <w:t>7. В случае, если Покупатель отказывается от принятия Имущества или нарушает сроки оплаты, то настоящий Договор считается расторгнутым с момента направления Продавцом уведомления в адрес Покупателя, при этом задаток не возвращается.</w:t>
      </w:r>
    </w:p>
    <w:p w14:paraId="20AB3FBA" w14:textId="77777777" w:rsidR="00410FA1" w:rsidRPr="00410FA1" w:rsidRDefault="00410FA1" w:rsidP="00410FA1">
      <w:pPr>
        <w:spacing w:after="0" w:line="240" w:lineRule="auto"/>
        <w:ind w:firstLine="709"/>
        <w:jc w:val="both"/>
        <w:rPr>
          <w:rFonts w:ascii="Times New Roman" w:hAnsi="Times New Roman"/>
          <w:noProof/>
        </w:rPr>
      </w:pPr>
      <w:r w:rsidRPr="00410FA1">
        <w:rPr>
          <w:rFonts w:ascii="Times New Roman" w:hAnsi="Times New Roman"/>
          <w:noProof/>
        </w:rPr>
        <w:t>8. Покупатель осведомлен и согласен на передачу по настоящему договору имущества в состоянии бывшего в употреблении, уведомлен и согласен об отсутствии технической документации на Объект. Покупатель уведомлен об отсутствии полного комплекта технической и проектной документации на Объект.</w:t>
      </w:r>
    </w:p>
    <w:p w14:paraId="64B87F56" w14:textId="77777777" w:rsidR="00410FA1" w:rsidRPr="00410FA1" w:rsidRDefault="00410FA1" w:rsidP="00410FA1">
      <w:pPr>
        <w:spacing w:after="0" w:line="240" w:lineRule="auto"/>
        <w:ind w:firstLine="709"/>
        <w:jc w:val="both"/>
        <w:rPr>
          <w:rFonts w:ascii="Times New Roman" w:hAnsi="Times New Roman"/>
          <w:noProof/>
        </w:rPr>
      </w:pPr>
      <w:r w:rsidRPr="00410FA1">
        <w:rPr>
          <w:rFonts w:ascii="Times New Roman" w:hAnsi="Times New Roman"/>
          <w:noProof/>
        </w:rPr>
        <w:t xml:space="preserve">Все характеристики Объекта </w:t>
      </w:r>
      <w:r w:rsidRPr="00410FA1">
        <w:rPr>
          <w:rFonts w:ascii="Times New Roman" w:hAnsi="Times New Roman"/>
          <w:bCs/>
          <w:noProof/>
        </w:rPr>
        <w:t>Покупателю</w:t>
      </w:r>
      <w:r w:rsidRPr="00410FA1">
        <w:rPr>
          <w:rFonts w:ascii="Times New Roman" w:hAnsi="Times New Roman"/>
          <w:noProof/>
        </w:rPr>
        <w:t xml:space="preserve"> известны. </w:t>
      </w:r>
      <w:r w:rsidRPr="00410FA1">
        <w:rPr>
          <w:rFonts w:ascii="Times New Roman" w:hAnsi="Times New Roman"/>
          <w:bCs/>
          <w:noProof/>
        </w:rPr>
        <w:t>Покупатель</w:t>
      </w:r>
      <w:r w:rsidRPr="00410FA1">
        <w:rPr>
          <w:rFonts w:ascii="Times New Roman" w:hAnsi="Times New Roman"/>
          <w:noProof/>
        </w:rPr>
        <w:t xml:space="preserve"> подтверждает, что претензий к качеству и состоянию покупаемого по настоящему договору Объекта не имеет. Продавец не несет ответственности за техническое состояние проданного Объекта. Покупатель имел возможность осмотра и проверки объекта до приобретения, а Продавец предоставил возможность такого осмотра и/или проверки (испытания).</w:t>
      </w:r>
    </w:p>
    <w:p w14:paraId="14F9EBFF" w14:textId="77777777" w:rsidR="00410FA1" w:rsidRPr="00410FA1" w:rsidRDefault="00410FA1" w:rsidP="00410FA1">
      <w:pPr>
        <w:spacing w:after="0" w:line="240" w:lineRule="auto"/>
        <w:ind w:firstLine="709"/>
        <w:jc w:val="both"/>
        <w:rPr>
          <w:rFonts w:ascii="Times New Roman" w:hAnsi="Times New Roman"/>
          <w:noProof/>
        </w:rPr>
      </w:pPr>
      <w:r w:rsidRPr="00410FA1">
        <w:rPr>
          <w:rFonts w:ascii="Times New Roman" w:hAnsi="Times New Roman"/>
          <w:noProof/>
        </w:rPr>
        <w:t>Все расходы, связанные с оформлением прав покупателя на Объект, снятием обременений, перерегистрацией, восстановлением документов (технического паспорта, кадастрового паспорта и т.п., Свидетельств, и т.п.), расходов связанных с проникновением в помещение (при противодействии), необходимостью направления представителя Продавца для передачи Объекта подготовки необходимых доверенностей и сдачи необходимых документов в регистрирующие органы, несет Покупатель. Покупатель несет все необходимые расходы, связанные с восстановлением необходимых документов и уплаты государственных пошлин, а также связанных с этим командировочных расходов представителей Продавца (транспортные расходы, оплата суточных и т.п.) Указанные выше расходы не включены в стоимость Объекта и подлежат оплате Покупателем на основании счета финансового управляющего.</w:t>
      </w:r>
    </w:p>
    <w:p w14:paraId="52DF62BD" w14:textId="77777777" w:rsidR="00410FA1" w:rsidRPr="00410FA1" w:rsidRDefault="00410FA1" w:rsidP="00410FA1">
      <w:pPr>
        <w:spacing w:after="0" w:line="240" w:lineRule="auto"/>
        <w:ind w:firstLine="709"/>
        <w:jc w:val="both"/>
        <w:rPr>
          <w:rFonts w:ascii="Times New Roman" w:hAnsi="Times New Roman"/>
          <w:noProof/>
        </w:rPr>
      </w:pPr>
      <w:r w:rsidRPr="00410FA1">
        <w:rPr>
          <w:rFonts w:ascii="Times New Roman" w:hAnsi="Times New Roman"/>
          <w:noProof/>
        </w:rPr>
        <w:t>9. Договор вступает в силу с момента его подписания и действует до полного исполнения Сторонами своих обязательств, если иное не предусмотрено императивными нормами действующего законодательства. Все споры и разногласия в связи с реализацией настоящего Договора разрешаются путем переговоров между Сторонами. Если на переговорах согласие не достигнуто, спор подлежит рассмотрению в суде по месту нахождения продавца (договорная подсудность).</w:t>
      </w:r>
    </w:p>
    <w:p w14:paraId="5EDBC2FA" w14:textId="77777777" w:rsidR="00410FA1" w:rsidRPr="00410FA1" w:rsidRDefault="00410FA1" w:rsidP="00410FA1">
      <w:pPr>
        <w:spacing w:after="0" w:line="240" w:lineRule="auto"/>
        <w:ind w:firstLine="709"/>
        <w:jc w:val="both"/>
        <w:rPr>
          <w:rFonts w:ascii="Times New Roman" w:hAnsi="Times New Roman"/>
          <w:noProof/>
        </w:rPr>
      </w:pPr>
      <w:r w:rsidRPr="00410FA1">
        <w:rPr>
          <w:rFonts w:ascii="Times New Roman" w:hAnsi="Times New Roman"/>
          <w:noProof/>
        </w:rPr>
        <w:t>10. Настоящий договор содержит весь объем соглашений между сторонами в отношении предмет настоящего договора, отменяет и делает недействительными все другие обязательства и представления, которые могли быть приняты или сделаны сторонами, будь то в устной или письменной форме до заключения настоящего договора.</w:t>
      </w:r>
    </w:p>
    <w:p w14:paraId="2FD3D440" w14:textId="77777777" w:rsidR="00410FA1" w:rsidRPr="00410FA1" w:rsidRDefault="00410FA1" w:rsidP="00410FA1">
      <w:pPr>
        <w:spacing w:after="0" w:line="240" w:lineRule="auto"/>
        <w:ind w:firstLine="709"/>
        <w:jc w:val="both"/>
        <w:rPr>
          <w:rFonts w:ascii="Times New Roman" w:hAnsi="Times New Roman"/>
          <w:noProof/>
        </w:rPr>
      </w:pPr>
    </w:p>
    <w:p w14:paraId="6C827683" w14:textId="77777777" w:rsidR="00410FA1" w:rsidRPr="00410FA1" w:rsidRDefault="00410FA1" w:rsidP="00410FA1">
      <w:pPr>
        <w:spacing w:after="0" w:line="240" w:lineRule="auto"/>
        <w:ind w:firstLine="709"/>
        <w:jc w:val="both"/>
        <w:rPr>
          <w:rFonts w:ascii="Times New Roman" w:hAnsi="Times New Roman"/>
          <w:noProof/>
        </w:rPr>
      </w:pPr>
      <w:r w:rsidRPr="00410FA1">
        <w:rPr>
          <w:rFonts w:ascii="Times New Roman" w:hAnsi="Times New Roman"/>
          <w:noProof/>
        </w:rPr>
        <w:lastRenderedPageBreak/>
        <w:t>Все расходы, связанные с государственной регистрацией перехода права собственности на недвижимое имущество несет Покупатель.</w:t>
      </w:r>
    </w:p>
    <w:p w14:paraId="64096291" w14:textId="77777777" w:rsidR="00410FA1" w:rsidRPr="00410FA1" w:rsidRDefault="00410FA1" w:rsidP="00410FA1">
      <w:pPr>
        <w:spacing w:after="0" w:line="240" w:lineRule="auto"/>
        <w:ind w:firstLine="709"/>
        <w:jc w:val="both"/>
        <w:rPr>
          <w:rFonts w:ascii="Times New Roman" w:hAnsi="Times New Roman"/>
          <w:noProof/>
        </w:rPr>
      </w:pPr>
    </w:p>
    <w:p w14:paraId="571752EE" w14:textId="77777777" w:rsidR="00410FA1" w:rsidRPr="00410FA1" w:rsidRDefault="00410FA1" w:rsidP="00410FA1">
      <w:pPr>
        <w:spacing w:after="0" w:line="240" w:lineRule="auto"/>
        <w:ind w:firstLine="709"/>
        <w:jc w:val="both"/>
        <w:rPr>
          <w:rFonts w:ascii="Times New Roman" w:hAnsi="Times New Roman"/>
          <w:noProof/>
        </w:rPr>
      </w:pPr>
      <w:r w:rsidRPr="00410FA1">
        <w:rPr>
          <w:rFonts w:ascii="Times New Roman" w:hAnsi="Times New Roman"/>
          <w:noProof/>
        </w:rPr>
        <w:t xml:space="preserve">11. Настоящий договор составлен в 4 экземплярах имеющих равную юридическую силу. </w:t>
      </w:r>
    </w:p>
    <w:p w14:paraId="34D550C6" w14:textId="77777777" w:rsidR="00410FA1" w:rsidRPr="00410FA1" w:rsidRDefault="00410FA1" w:rsidP="00410FA1">
      <w:pPr>
        <w:spacing w:after="0" w:line="240" w:lineRule="auto"/>
        <w:ind w:firstLine="709"/>
        <w:jc w:val="both"/>
        <w:rPr>
          <w:rFonts w:ascii="Times New Roman" w:hAnsi="Times New Roman"/>
          <w:noProof/>
        </w:rPr>
      </w:pPr>
    </w:p>
    <w:p w14:paraId="76888D60" w14:textId="7BF3BD95" w:rsidR="00410FA1" w:rsidRPr="00410FA1" w:rsidRDefault="005E604E" w:rsidP="00410FA1">
      <w:pPr>
        <w:spacing w:after="0" w:line="240" w:lineRule="auto"/>
        <w:ind w:firstLine="709"/>
        <w:jc w:val="both"/>
        <w:rPr>
          <w:rFonts w:ascii="Times New Roman" w:hAnsi="Times New Roman"/>
          <w:noProof/>
        </w:rPr>
      </w:pPr>
      <w:r>
        <w:rPr>
          <w:rFonts w:ascii="Times New Roman" w:hAnsi="Times New Roman"/>
          <w:b/>
          <w:noProof/>
        </w:rPr>
        <w:t>Продавец</w:t>
      </w:r>
      <w:r w:rsidR="00410FA1" w:rsidRPr="00410FA1">
        <w:rPr>
          <w:rFonts w:ascii="Times New Roman" w:hAnsi="Times New Roman"/>
          <w:noProof/>
        </w:rPr>
        <w:t xml:space="preserve"> _____________</w:t>
      </w:r>
    </w:p>
    <w:p w14:paraId="6FA486B8" w14:textId="77777777" w:rsidR="00410FA1" w:rsidRPr="00410FA1" w:rsidRDefault="00410FA1" w:rsidP="00410FA1">
      <w:pPr>
        <w:spacing w:after="0" w:line="240" w:lineRule="auto"/>
        <w:ind w:firstLine="709"/>
        <w:jc w:val="both"/>
        <w:rPr>
          <w:rFonts w:ascii="Times New Roman" w:hAnsi="Times New Roman"/>
          <w:noProof/>
        </w:rPr>
      </w:pPr>
    </w:p>
    <w:p w14:paraId="15D141F3" w14:textId="77777777" w:rsidR="00410FA1" w:rsidRPr="00410FA1" w:rsidRDefault="00410FA1" w:rsidP="00410FA1">
      <w:pPr>
        <w:spacing w:after="0" w:line="240" w:lineRule="auto"/>
        <w:ind w:firstLine="709"/>
        <w:jc w:val="both"/>
        <w:rPr>
          <w:rFonts w:ascii="Times New Roman" w:hAnsi="Times New Roman"/>
          <w:noProof/>
        </w:rPr>
      </w:pPr>
    </w:p>
    <w:p w14:paraId="17DBB98F" w14:textId="77777777" w:rsidR="00410FA1" w:rsidRPr="00410FA1" w:rsidRDefault="00410FA1" w:rsidP="00410FA1">
      <w:pPr>
        <w:spacing w:after="0" w:line="240" w:lineRule="auto"/>
        <w:ind w:firstLine="709"/>
        <w:jc w:val="both"/>
        <w:rPr>
          <w:rFonts w:ascii="Times New Roman" w:hAnsi="Times New Roman"/>
          <w:noProof/>
        </w:rPr>
      </w:pPr>
      <w:r w:rsidRPr="00410FA1">
        <w:rPr>
          <w:rFonts w:ascii="Times New Roman" w:hAnsi="Times New Roman"/>
          <w:noProof/>
        </w:rPr>
        <w:tab/>
        <w:t xml:space="preserve"> </w:t>
      </w:r>
    </w:p>
    <w:p w14:paraId="636A51DA" w14:textId="77777777" w:rsidR="00410FA1" w:rsidRPr="00410FA1" w:rsidRDefault="00410FA1" w:rsidP="00410FA1">
      <w:pPr>
        <w:spacing w:after="0" w:line="240" w:lineRule="auto"/>
        <w:ind w:firstLine="709"/>
        <w:jc w:val="both"/>
        <w:rPr>
          <w:rFonts w:ascii="Times New Roman" w:hAnsi="Times New Roman"/>
          <w:noProof/>
        </w:rPr>
      </w:pPr>
      <w:r w:rsidRPr="00410FA1">
        <w:rPr>
          <w:rFonts w:ascii="Times New Roman" w:hAnsi="Times New Roman"/>
          <w:b/>
          <w:noProof/>
        </w:rPr>
        <w:t>Покупатель:</w:t>
      </w:r>
      <w:r w:rsidRPr="00410FA1">
        <w:rPr>
          <w:rFonts w:ascii="Times New Roman" w:hAnsi="Times New Roman"/>
          <w:noProof/>
        </w:rPr>
        <w:t>___________________________________________________________</w:t>
      </w:r>
    </w:p>
    <w:p w14:paraId="00D30D2A" w14:textId="77777777" w:rsidR="00410FA1" w:rsidRPr="00410FA1" w:rsidRDefault="00410FA1" w:rsidP="00410FA1">
      <w:pPr>
        <w:spacing w:after="0" w:line="240" w:lineRule="auto"/>
        <w:ind w:firstLine="709"/>
        <w:jc w:val="both"/>
        <w:rPr>
          <w:rFonts w:ascii="Times New Roman" w:hAnsi="Times New Roman"/>
          <w:noProof/>
        </w:rPr>
      </w:pPr>
      <w:r w:rsidRPr="00410FA1">
        <w:rPr>
          <w:rFonts w:ascii="Times New Roman" w:hAnsi="Times New Roman"/>
          <w:noProof/>
        </w:rPr>
        <w:t xml:space="preserve"> </w:t>
      </w:r>
    </w:p>
    <w:p w14:paraId="3BACA620" w14:textId="77777777" w:rsidR="00410FA1" w:rsidRPr="00410FA1" w:rsidRDefault="00410FA1" w:rsidP="00410FA1">
      <w:pPr>
        <w:spacing w:after="0" w:line="240" w:lineRule="auto"/>
        <w:ind w:firstLine="709"/>
        <w:jc w:val="both"/>
        <w:rPr>
          <w:rFonts w:ascii="Times New Roman" w:hAnsi="Times New Roman"/>
          <w:noProof/>
        </w:rPr>
      </w:pPr>
    </w:p>
    <w:p w14:paraId="696DF75C" w14:textId="77777777" w:rsidR="00410FA1" w:rsidRDefault="00410FA1" w:rsidP="007B18C5">
      <w:pPr>
        <w:spacing w:after="0" w:line="240" w:lineRule="auto"/>
        <w:ind w:firstLine="709"/>
        <w:jc w:val="both"/>
        <w:rPr>
          <w:rFonts w:ascii="Times New Roman" w:hAnsi="Times New Roman"/>
          <w:noProof/>
        </w:rPr>
      </w:pPr>
    </w:p>
    <w:sectPr w:rsidR="00410FA1" w:rsidSect="000A27D1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C6B4A"/>
    <w:multiLevelType w:val="hybridMultilevel"/>
    <w:tmpl w:val="2996CCA0"/>
    <w:lvl w:ilvl="0" w:tplc="B30C440E">
      <w:start w:val="1"/>
      <w:numFmt w:val="decimal"/>
      <w:lvlText w:val="%1."/>
      <w:lvlJc w:val="left"/>
      <w:pPr>
        <w:ind w:left="1513" w:hanging="804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549802952">
    <w:abstractNumId w:val="1"/>
  </w:num>
  <w:num w:numId="2" w16cid:durableId="1189484323">
    <w:abstractNumId w:val="2"/>
  </w:num>
  <w:num w:numId="3" w16cid:durableId="11152974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08F3"/>
    <w:rsid w:val="0007403E"/>
    <w:rsid w:val="0008087C"/>
    <w:rsid w:val="00081981"/>
    <w:rsid w:val="000964B1"/>
    <w:rsid w:val="000A27D1"/>
    <w:rsid w:val="000B6208"/>
    <w:rsid w:val="000F0DC0"/>
    <w:rsid w:val="00106842"/>
    <w:rsid w:val="00127EA4"/>
    <w:rsid w:val="0014545A"/>
    <w:rsid w:val="00191B9E"/>
    <w:rsid w:val="001C5BC5"/>
    <w:rsid w:val="0023545D"/>
    <w:rsid w:val="00235594"/>
    <w:rsid w:val="00270EA2"/>
    <w:rsid w:val="00294914"/>
    <w:rsid w:val="002A3E35"/>
    <w:rsid w:val="002A638E"/>
    <w:rsid w:val="002E2106"/>
    <w:rsid w:val="003151ED"/>
    <w:rsid w:val="003332DD"/>
    <w:rsid w:val="003E0B2C"/>
    <w:rsid w:val="003F40C9"/>
    <w:rsid w:val="004005CA"/>
    <w:rsid w:val="00410FA1"/>
    <w:rsid w:val="00452932"/>
    <w:rsid w:val="0046420B"/>
    <w:rsid w:val="0046686D"/>
    <w:rsid w:val="00472E55"/>
    <w:rsid w:val="0049059C"/>
    <w:rsid w:val="005334D9"/>
    <w:rsid w:val="0057643B"/>
    <w:rsid w:val="005A1E50"/>
    <w:rsid w:val="005C3DC9"/>
    <w:rsid w:val="005E604E"/>
    <w:rsid w:val="005F716F"/>
    <w:rsid w:val="00612D95"/>
    <w:rsid w:val="00614239"/>
    <w:rsid w:val="00633086"/>
    <w:rsid w:val="00641D0D"/>
    <w:rsid w:val="00647DEF"/>
    <w:rsid w:val="00652048"/>
    <w:rsid w:val="006A20ED"/>
    <w:rsid w:val="006C0BDC"/>
    <w:rsid w:val="00755C08"/>
    <w:rsid w:val="00765280"/>
    <w:rsid w:val="00771EC7"/>
    <w:rsid w:val="007A2F95"/>
    <w:rsid w:val="007A68EF"/>
    <w:rsid w:val="007B18C5"/>
    <w:rsid w:val="00803A5A"/>
    <w:rsid w:val="00805339"/>
    <w:rsid w:val="00827230"/>
    <w:rsid w:val="00883891"/>
    <w:rsid w:val="0088601A"/>
    <w:rsid w:val="008A0E8C"/>
    <w:rsid w:val="008A4210"/>
    <w:rsid w:val="008B41AA"/>
    <w:rsid w:val="008B6838"/>
    <w:rsid w:val="008C3FF4"/>
    <w:rsid w:val="008C49EB"/>
    <w:rsid w:val="008D1E41"/>
    <w:rsid w:val="009174A2"/>
    <w:rsid w:val="00937FCD"/>
    <w:rsid w:val="0094376F"/>
    <w:rsid w:val="009B377B"/>
    <w:rsid w:val="009B760A"/>
    <w:rsid w:val="009C2951"/>
    <w:rsid w:val="009F402A"/>
    <w:rsid w:val="00A14A99"/>
    <w:rsid w:val="00A2504D"/>
    <w:rsid w:val="00A52528"/>
    <w:rsid w:val="00A758F6"/>
    <w:rsid w:val="00A86009"/>
    <w:rsid w:val="00A872CF"/>
    <w:rsid w:val="00A92E99"/>
    <w:rsid w:val="00AB5424"/>
    <w:rsid w:val="00AE3D0E"/>
    <w:rsid w:val="00AE3FBA"/>
    <w:rsid w:val="00B24925"/>
    <w:rsid w:val="00B73E04"/>
    <w:rsid w:val="00B7507B"/>
    <w:rsid w:val="00BA1794"/>
    <w:rsid w:val="00BB22F1"/>
    <w:rsid w:val="00BE1A5B"/>
    <w:rsid w:val="00C13F6F"/>
    <w:rsid w:val="00C15883"/>
    <w:rsid w:val="00C407AF"/>
    <w:rsid w:val="00C653A0"/>
    <w:rsid w:val="00C908F3"/>
    <w:rsid w:val="00CC2C2B"/>
    <w:rsid w:val="00CC4535"/>
    <w:rsid w:val="00CE2A31"/>
    <w:rsid w:val="00CE4B37"/>
    <w:rsid w:val="00D0673A"/>
    <w:rsid w:val="00D27D30"/>
    <w:rsid w:val="00D554D6"/>
    <w:rsid w:val="00D73457"/>
    <w:rsid w:val="00DC6E4D"/>
    <w:rsid w:val="00DD18AD"/>
    <w:rsid w:val="00DE083F"/>
    <w:rsid w:val="00E2264E"/>
    <w:rsid w:val="00E405D1"/>
    <w:rsid w:val="00E506ED"/>
    <w:rsid w:val="00E55713"/>
    <w:rsid w:val="00E5793C"/>
    <w:rsid w:val="00E84AC2"/>
    <w:rsid w:val="00EA458C"/>
    <w:rsid w:val="00EB49A8"/>
    <w:rsid w:val="00EF71BD"/>
    <w:rsid w:val="00F13FD5"/>
    <w:rsid w:val="00F361A8"/>
    <w:rsid w:val="00F50269"/>
    <w:rsid w:val="00F92A37"/>
    <w:rsid w:val="00F96152"/>
    <w:rsid w:val="00FB6788"/>
    <w:rsid w:val="00FE5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B4A210"/>
  <w15:docId w15:val="{607C6FD5-E392-458A-96A4-7DD462E19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18C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18C5"/>
    <w:pPr>
      <w:ind w:left="720"/>
      <w:contextualSpacing/>
    </w:pPr>
  </w:style>
  <w:style w:type="character" w:styleId="a4">
    <w:name w:val="Hyperlink"/>
    <w:uiPriority w:val="99"/>
    <w:semiHidden/>
    <w:unhideWhenUsed/>
    <w:rsid w:val="00EA458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872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6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9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406D9D-A4A1-4AB5-9469-7D7B21363F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3</Pages>
  <Words>1255</Words>
  <Characters>7159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TS TS</cp:lastModifiedBy>
  <cp:revision>5</cp:revision>
  <dcterms:created xsi:type="dcterms:W3CDTF">2025-10-02T14:51:00Z</dcterms:created>
  <dcterms:modified xsi:type="dcterms:W3CDTF">2026-03-07T15:24:00Z</dcterms:modified>
</cp:coreProperties>
</file>