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69" w:rsidRDefault="00552669" w:rsidP="00552669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4069BD">
        <w:rPr>
          <w:b/>
          <w:sz w:val="24"/>
          <w:szCs w:val="24"/>
        </w:rPr>
        <w:t>Договор задатк</w:t>
      </w:r>
      <w:r w:rsidR="00300CF3" w:rsidRPr="004069BD">
        <w:rPr>
          <w:b/>
          <w:sz w:val="24"/>
          <w:szCs w:val="24"/>
        </w:rPr>
        <w:t>а</w:t>
      </w: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9BD">
        <w:rPr>
          <w:sz w:val="24"/>
          <w:szCs w:val="24"/>
        </w:rPr>
        <w:t>г</w:t>
      </w:r>
      <w:proofErr w:type="gramStart"/>
      <w:r w:rsidRPr="004069BD">
        <w:rPr>
          <w:sz w:val="24"/>
          <w:szCs w:val="24"/>
        </w:rPr>
        <w:t>.И</w:t>
      </w:r>
      <w:proofErr w:type="gramEnd"/>
      <w:r w:rsidRPr="004069BD">
        <w:rPr>
          <w:sz w:val="24"/>
          <w:szCs w:val="24"/>
        </w:rPr>
        <w:t>жевск</w:t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560DE3" w:rsidRPr="004069BD">
        <w:rPr>
          <w:sz w:val="24"/>
          <w:szCs w:val="24"/>
        </w:rPr>
        <w:t xml:space="preserve"> </w:t>
      </w:r>
      <w:r w:rsidR="00487CD7" w:rsidRPr="004069BD">
        <w:rPr>
          <w:sz w:val="24"/>
          <w:szCs w:val="24"/>
        </w:rPr>
        <w:t>«___»</w:t>
      </w:r>
      <w:r w:rsidR="000223C1" w:rsidRPr="004069BD">
        <w:rPr>
          <w:sz w:val="24"/>
          <w:szCs w:val="24"/>
        </w:rPr>
        <w:t xml:space="preserve"> </w:t>
      </w:r>
      <w:r w:rsidR="00487CD7" w:rsidRPr="004069BD">
        <w:rPr>
          <w:sz w:val="24"/>
          <w:szCs w:val="24"/>
        </w:rPr>
        <w:t>________</w:t>
      </w:r>
      <w:r w:rsidR="00707345" w:rsidRPr="004069BD">
        <w:rPr>
          <w:sz w:val="24"/>
          <w:szCs w:val="24"/>
        </w:rPr>
        <w:t>____</w:t>
      </w:r>
      <w:r w:rsidR="005D4C7C" w:rsidRPr="004069BD">
        <w:rPr>
          <w:sz w:val="24"/>
          <w:szCs w:val="24"/>
        </w:rPr>
        <w:t xml:space="preserve"> </w:t>
      </w:r>
      <w:r w:rsidRPr="004069BD">
        <w:rPr>
          <w:sz w:val="24"/>
          <w:szCs w:val="24"/>
        </w:rPr>
        <w:t>20</w:t>
      </w:r>
      <w:r w:rsidR="00CE270D">
        <w:rPr>
          <w:sz w:val="24"/>
          <w:szCs w:val="24"/>
        </w:rPr>
        <w:t>2</w:t>
      </w:r>
      <w:r w:rsidR="00332DC8">
        <w:rPr>
          <w:sz w:val="24"/>
          <w:szCs w:val="24"/>
        </w:rPr>
        <w:t>_</w:t>
      </w:r>
      <w:r w:rsidRPr="004069BD">
        <w:rPr>
          <w:sz w:val="24"/>
          <w:szCs w:val="24"/>
        </w:rPr>
        <w:t>г.</w:t>
      </w: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A58FF" w:rsidRPr="004069BD" w:rsidRDefault="00676212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К</w:t>
      </w:r>
      <w:r w:rsidR="0041038C" w:rsidRPr="00CF00F1">
        <w:rPr>
          <w:b/>
          <w:sz w:val="24"/>
          <w:szCs w:val="24"/>
        </w:rPr>
        <w:t>онкурсн</w:t>
      </w:r>
      <w:r>
        <w:rPr>
          <w:b/>
          <w:sz w:val="24"/>
          <w:szCs w:val="24"/>
        </w:rPr>
        <w:t>ый</w:t>
      </w:r>
      <w:r w:rsidR="0041038C" w:rsidRPr="00CF00F1">
        <w:rPr>
          <w:b/>
          <w:sz w:val="24"/>
          <w:szCs w:val="24"/>
        </w:rPr>
        <w:t xml:space="preserve"> управляющ</w:t>
      </w:r>
      <w:r>
        <w:rPr>
          <w:b/>
          <w:sz w:val="24"/>
          <w:szCs w:val="24"/>
        </w:rPr>
        <w:t>ий</w:t>
      </w:r>
      <w:r w:rsidR="0041038C" w:rsidRPr="00CF00F1">
        <w:rPr>
          <w:b/>
          <w:sz w:val="24"/>
          <w:szCs w:val="24"/>
        </w:rPr>
        <w:t xml:space="preserve"> </w:t>
      </w:r>
      <w:r w:rsidR="00D061BE">
        <w:rPr>
          <w:b/>
          <w:sz w:val="24"/>
          <w:szCs w:val="24"/>
        </w:rPr>
        <w:t xml:space="preserve">ПАО «Газпром </w:t>
      </w:r>
      <w:proofErr w:type="spellStart"/>
      <w:r w:rsidR="00D061BE">
        <w:rPr>
          <w:b/>
          <w:sz w:val="24"/>
          <w:szCs w:val="24"/>
        </w:rPr>
        <w:t>с</w:t>
      </w:r>
      <w:r w:rsidR="00CF00F1" w:rsidRPr="00CF00F1">
        <w:rPr>
          <w:b/>
          <w:sz w:val="24"/>
          <w:szCs w:val="24"/>
        </w:rPr>
        <w:t>пецгазавтотранс</w:t>
      </w:r>
      <w:proofErr w:type="spellEnd"/>
      <w:r w:rsidR="00CF00F1" w:rsidRPr="00CF00F1">
        <w:rPr>
          <w:b/>
          <w:sz w:val="24"/>
          <w:szCs w:val="24"/>
        </w:rPr>
        <w:t>»</w:t>
      </w:r>
      <w:r w:rsidR="0041038C" w:rsidRPr="00CF00F1">
        <w:rPr>
          <w:b/>
          <w:sz w:val="24"/>
          <w:szCs w:val="24"/>
        </w:rPr>
        <w:t xml:space="preserve"> </w:t>
      </w:r>
      <w:r w:rsidR="00CF00F1" w:rsidRPr="00CF00F1">
        <w:rPr>
          <w:b/>
          <w:sz w:val="24"/>
          <w:szCs w:val="24"/>
        </w:rPr>
        <w:t>Абрамов Владимир Иванович</w:t>
      </w:r>
      <w:r w:rsidR="0041038C" w:rsidRPr="00CF00F1">
        <w:rPr>
          <w:sz w:val="24"/>
          <w:szCs w:val="24"/>
        </w:rPr>
        <w:t xml:space="preserve">, действующий на основании </w:t>
      </w:r>
      <w:r w:rsidR="00263D1F" w:rsidRPr="00CF00F1">
        <w:rPr>
          <w:sz w:val="24"/>
          <w:szCs w:val="24"/>
        </w:rPr>
        <w:t xml:space="preserve">Решения </w:t>
      </w:r>
      <w:r w:rsidR="00CE270D" w:rsidRPr="00CF00F1">
        <w:rPr>
          <w:sz w:val="24"/>
          <w:szCs w:val="24"/>
        </w:rPr>
        <w:t xml:space="preserve">Арбитражного суда Удмуртской Республики от </w:t>
      </w:r>
      <w:r w:rsidR="00CF00F1" w:rsidRPr="00CF00F1">
        <w:rPr>
          <w:sz w:val="24"/>
          <w:szCs w:val="24"/>
        </w:rPr>
        <w:t>17.07.2020 г.</w:t>
      </w:r>
      <w:r w:rsidR="00263D1F" w:rsidRPr="00CF00F1">
        <w:rPr>
          <w:sz w:val="24"/>
          <w:szCs w:val="24"/>
        </w:rPr>
        <w:t>.</w:t>
      </w:r>
      <w:r w:rsidR="00CE270D" w:rsidRPr="00CF00F1">
        <w:rPr>
          <w:sz w:val="24"/>
          <w:szCs w:val="24"/>
        </w:rPr>
        <w:t xml:space="preserve"> по делу А71-</w:t>
      </w:r>
      <w:r w:rsidR="00CF00F1" w:rsidRPr="00CF00F1">
        <w:rPr>
          <w:sz w:val="24"/>
          <w:szCs w:val="24"/>
        </w:rPr>
        <w:t xml:space="preserve">10056/2017, </w:t>
      </w:r>
      <w:r>
        <w:rPr>
          <w:sz w:val="24"/>
          <w:szCs w:val="24"/>
        </w:rPr>
        <w:t>Определения Арбитражного суда Удмуртской Республики от 03.03.2022 г. по делу № А71-10056/2017</w:t>
      </w:r>
      <w:r w:rsidR="0041038C" w:rsidRPr="00CF00F1">
        <w:rPr>
          <w:sz w:val="24"/>
          <w:szCs w:val="24"/>
        </w:rPr>
        <w:t>,</w:t>
      </w:r>
      <w:r w:rsidR="0041038C" w:rsidRPr="004069BD">
        <w:rPr>
          <w:sz w:val="24"/>
          <w:szCs w:val="24"/>
        </w:rPr>
        <w:t xml:space="preserve"> именуемый в дальнейшем «Организатор торгов» с одной стороны и </w:t>
      </w:r>
      <w:r w:rsidR="0041038C" w:rsidRPr="004069BD">
        <w:rPr>
          <w:b/>
          <w:sz w:val="24"/>
          <w:szCs w:val="24"/>
        </w:rPr>
        <w:t>________________</w:t>
      </w:r>
      <w:r w:rsidR="0041038C" w:rsidRPr="004069BD">
        <w:rPr>
          <w:sz w:val="24"/>
          <w:szCs w:val="24"/>
        </w:rPr>
        <w:t xml:space="preserve"> в </w:t>
      </w:r>
      <w:r w:rsidR="004906D7">
        <w:rPr>
          <w:sz w:val="24"/>
          <w:szCs w:val="24"/>
        </w:rPr>
        <w:t>лице ________________________</w:t>
      </w:r>
      <w:r w:rsidR="00F60AA8">
        <w:rPr>
          <w:sz w:val="24"/>
          <w:szCs w:val="24"/>
        </w:rPr>
        <w:t>_,</w:t>
      </w:r>
      <w:r w:rsidR="00F60AA8" w:rsidRPr="004069BD">
        <w:rPr>
          <w:sz w:val="24"/>
          <w:szCs w:val="24"/>
        </w:rPr>
        <w:t xml:space="preserve"> действующего</w:t>
      </w:r>
      <w:r w:rsidR="0041038C" w:rsidRPr="004069BD">
        <w:rPr>
          <w:sz w:val="24"/>
          <w:szCs w:val="24"/>
        </w:rPr>
        <w:t xml:space="preserve"> на основании _____________________________,</w:t>
      </w:r>
      <w:r w:rsidR="0041038C" w:rsidRPr="004069BD">
        <w:rPr>
          <w:noProof/>
          <w:sz w:val="24"/>
          <w:szCs w:val="24"/>
        </w:rPr>
        <w:t xml:space="preserve"> именуемое</w:t>
      </w:r>
      <w:r w:rsidR="004906D7">
        <w:rPr>
          <w:noProof/>
          <w:sz w:val="24"/>
          <w:szCs w:val="24"/>
        </w:rPr>
        <w:t>(ый)</w:t>
      </w:r>
      <w:r w:rsidR="0041038C" w:rsidRPr="004069BD">
        <w:rPr>
          <w:noProof/>
          <w:sz w:val="24"/>
          <w:szCs w:val="24"/>
        </w:rPr>
        <w:t xml:space="preserve"> в дальнейшем</w:t>
      </w:r>
      <w:r w:rsidR="0041038C" w:rsidRPr="004069BD">
        <w:rPr>
          <w:sz w:val="24"/>
          <w:szCs w:val="24"/>
        </w:rPr>
        <w:t xml:space="preserve"> </w:t>
      </w:r>
      <w:r w:rsidR="0041038C" w:rsidRPr="004069BD">
        <w:rPr>
          <w:noProof/>
          <w:sz w:val="24"/>
          <w:szCs w:val="24"/>
        </w:rPr>
        <w:t>«</w:t>
      </w:r>
      <w:r w:rsidR="004069BD" w:rsidRPr="004069BD">
        <w:rPr>
          <w:noProof/>
          <w:sz w:val="24"/>
          <w:szCs w:val="24"/>
        </w:rPr>
        <w:t>Заявитель</w:t>
      </w:r>
      <w:r w:rsidR="0041038C" w:rsidRPr="004069BD">
        <w:rPr>
          <w:noProof/>
          <w:sz w:val="24"/>
          <w:szCs w:val="24"/>
        </w:rPr>
        <w:t>»</w:t>
      </w:r>
      <w:r w:rsidR="0041038C" w:rsidRPr="004069BD">
        <w:rPr>
          <w:sz w:val="24"/>
          <w:szCs w:val="24"/>
        </w:rPr>
        <w:t>, с другой стороны, вместе именуемые «Стороны</w:t>
      </w:r>
      <w:proofErr w:type="gramEnd"/>
      <w:r w:rsidR="0041038C" w:rsidRPr="004069BD">
        <w:rPr>
          <w:sz w:val="24"/>
          <w:szCs w:val="24"/>
        </w:rPr>
        <w:t>», заключили настоящий договор о нижеследующем:</w:t>
      </w:r>
    </w:p>
    <w:p w:rsidR="00241340" w:rsidRPr="00CF00F1" w:rsidRDefault="0041038C" w:rsidP="004069BD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b/>
          <w:sz w:val="24"/>
          <w:szCs w:val="24"/>
        </w:rPr>
      </w:pPr>
      <w:proofErr w:type="gramStart"/>
      <w:r w:rsidRPr="004069BD">
        <w:rPr>
          <w:sz w:val="24"/>
          <w:szCs w:val="24"/>
        </w:rPr>
        <w:t>Для участия в т</w:t>
      </w:r>
      <w:r w:rsidR="00613099">
        <w:rPr>
          <w:sz w:val="24"/>
          <w:szCs w:val="24"/>
        </w:rPr>
        <w:t xml:space="preserve">оргах по продаже </w:t>
      </w:r>
      <w:r w:rsidR="00CF00F1">
        <w:rPr>
          <w:sz w:val="24"/>
          <w:szCs w:val="24"/>
        </w:rPr>
        <w:t>имущества</w:t>
      </w:r>
      <w:r w:rsidR="00CE270D">
        <w:rPr>
          <w:sz w:val="24"/>
          <w:szCs w:val="24"/>
        </w:rPr>
        <w:t>, принадлежаще</w:t>
      </w:r>
      <w:r w:rsidR="00CF00F1">
        <w:rPr>
          <w:sz w:val="24"/>
          <w:szCs w:val="24"/>
        </w:rPr>
        <w:t>го</w:t>
      </w:r>
      <w:r w:rsidR="00CE270D">
        <w:rPr>
          <w:sz w:val="24"/>
          <w:szCs w:val="24"/>
        </w:rPr>
        <w:t xml:space="preserve"> </w:t>
      </w:r>
      <w:r w:rsidR="00CF00F1">
        <w:rPr>
          <w:sz w:val="24"/>
          <w:szCs w:val="24"/>
        </w:rPr>
        <w:t xml:space="preserve">ПАО «Газпром </w:t>
      </w:r>
      <w:proofErr w:type="spellStart"/>
      <w:r w:rsidR="00D061BE">
        <w:rPr>
          <w:sz w:val="24"/>
          <w:szCs w:val="24"/>
        </w:rPr>
        <w:t>с</w:t>
      </w:r>
      <w:r w:rsidR="00CF00F1">
        <w:rPr>
          <w:sz w:val="24"/>
          <w:szCs w:val="24"/>
        </w:rPr>
        <w:t>пецгазавтотранс</w:t>
      </w:r>
      <w:proofErr w:type="spellEnd"/>
      <w:r w:rsidR="00613099">
        <w:rPr>
          <w:sz w:val="24"/>
          <w:szCs w:val="24"/>
        </w:rPr>
        <w:t>»</w:t>
      </w:r>
      <w:r w:rsidRPr="004069BD">
        <w:rPr>
          <w:sz w:val="24"/>
          <w:szCs w:val="24"/>
        </w:rPr>
        <w:t xml:space="preserve">, на условиях, предусмотренных информационным сообщением о проведении торгов по продаже </w:t>
      </w:r>
      <w:r w:rsidRPr="00263D1F">
        <w:rPr>
          <w:b/>
          <w:bCs/>
          <w:sz w:val="24"/>
          <w:szCs w:val="24"/>
        </w:rPr>
        <w:t>лота №</w:t>
      </w:r>
      <w:r w:rsidR="00263D1F" w:rsidRPr="00263D1F">
        <w:rPr>
          <w:b/>
          <w:bCs/>
          <w:sz w:val="24"/>
          <w:szCs w:val="24"/>
        </w:rPr>
        <w:t xml:space="preserve"> </w:t>
      </w:r>
      <w:r w:rsidR="00CF00F1">
        <w:rPr>
          <w:b/>
          <w:bCs/>
          <w:sz w:val="24"/>
          <w:szCs w:val="24"/>
        </w:rPr>
        <w:t>____</w:t>
      </w:r>
      <w:r w:rsidR="00B35065" w:rsidRPr="004069BD">
        <w:rPr>
          <w:sz w:val="24"/>
          <w:szCs w:val="24"/>
        </w:rPr>
        <w:t>,</w:t>
      </w:r>
      <w:r w:rsidR="00DE0DAE" w:rsidRPr="004069BD">
        <w:rPr>
          <w:sz w:val="24"/>
          <w:szCs w:val="24"/>
        </w:rPr>
        <w:t xml:space="preserve"> </w:t>
      </w:r>
      <w:r w:rsidR="00B35065" w:rsidRPr="004069BD">
        <w:rPr>
          <w:sz w:val="24"/>
          <w:szCs w:val="24"/>
        </w:rPr>
        <w:t>опубликованного в газете «Коммерсантъ» и ЕФРСБ,</w:t>
      </w:r>
      <w:r w:rsidR="00241340" w:rsidRPr="004069BD">
        <w:rPr>
          <w:sz w:val="24"/>
          <w:szCs w:val="24"/>
        </w:rPr>
        <w:t xml:space="preserve"> </w:t>
      </w:r>
      <w:r w:rsidR="004069BD" w:rsidRPr="004069BD">
        <w:rPr>
          <w:sz w:val="24"/>
          <w:szCs w:val="24"/>
        </w:rPr>
        <w:t>Заявитель</w:t>
      </w:r>
      <w:r w:rsidR="00241340" w:rsidRPr="004069BD">
        <w:rPr>
          <w:sz w:val="24"/>
          <w:szCs w:val="24"/>
        </w:rPr>
        <w:t xml:space="preserve"> перечисляет в качестве задатка денежные средства в размере ___</w:t>
      </w:r>
      <w:r w:rsidR="00CF00F1">
        <w:rPr>
          <w:sz w:val="24"/>
          <w:szCs w:val="24"/>
        </w:rPr>
        <w:t>_________ руб., что составляет 5</w:t>
      </w:r>
      <w:r w:rsidR="00241340" w:rsidRPr="004069BD">
        <w:rPr>
          <w:sz w:val="24"/>
          <w:szCs w:val="24"/>
        </w:rPr>
        <w:t xml:space="preserve">% от начальной цены указанного лота (далее – Задаток), а Организатор </w:t>
      </w:r>
      <w:r w:rsidR="00241340" w:rsidRPr="00263D1F">
        <w:rPr>
          <w:sz w:val="24"/>
          <w:szCs w:val="24"/>
        </w:rPr>
        <w:t>торгов принимает задаток на счет по следующим реквизитам</w:t>
      </w:r>
      <w:r w:rsidR="00CE270D" w:rsidRPr="00263D1F">
        <w:rPr>
          <w:sz w:val="24"/>
          <w:szCs w:val="24"/>
        </w:rPr>
        <w:t>:</w:t>
      </w:r>
      <w:proofErr w:type="gramEnd"/>
      <w:r w:rsidR="00CE270D" w:rsidRPr="00263D1F">
        <w:rPr>
          <w:sz w:val="24"/>
          <w:szCs w:val="24"/>
        </w:rPr>
        <w:t xml:space="preserve"> </w:t>
      </w:r>
      <w:r w:rsidR="00D061BE">
        <w:rPr>
          <w:color w:val="000000"/>
          <w:sz w:val="24"/>
          <w:szCs w:val="24"/>
        </w:rPr>
        <w:t xml:space="preserve">ПАО «Газпром </w:t>
      </w:r>
      <w:proofErr w:type="spellStart"/>
      <w:r w:rsidR="00D061BE">
        <w:rPr>
          <w:color w:val="000000"/>
          <w:sz w:val="24"/>
          <w:szCs w:val="24"/>
        </w:rPr>
        <w:t>с</w:t>
      </w:r>
      <w:r w:rsidR="00CF00F1">
        <w:rPr>
          <w:color w:val="000000"/>
          <w:sz w:val="24"/>
          <w:szCs w:val="24"/>
        </w:rPr>
        <w:t>пецгазавтотранс</w:t>
      </w:r>
      <w:proofErr w:type="spellEnd"/>
      <w:r w:rsidR="00CF00F1">
        <w:rPr>
          <w:color w:val="000000"/>
          <w:sz w:val="24"/>
          <w:szCs w:val="24"/>
        </w:rPr>
        <w:t>»</w:t>
      </w:r>
      <w:r w:rsidR="00263D1F" w:rsidRPr="00263D1F">
        <w:rPr>
          <w:color w:val="000000"/>
          <w:sz w:val="24"/>
          <w:szCs w:val="24"/>
        </w:rPr>
        <w:t xml:space="preserve">, </w:t>
      </w:r>
      <w:r w:rsidR="00CF00F1" w:rsidRPr="00CF00F1">
        <w:rPr>
          <w:bCs/>
          <w:sz w:val="24"/>
          <w:szCs w:val="24"/>
          <w:bdr w:val="none" w:sz="0" w:space="0" w:color="auto" w:frame="1"/>
        </w:rPr>
        <w:t xml:space="preserve">ИНН 1834100050, р/с </w:t>
      </w:r>
      <w:r w:rsidR="00CF00F1" w:rsidRPr="00CF00F1">
        <w:rPr>
          <w:sz w:val="24"/>
          <w:szCs w:val="24"/>
        </w:rPr>
        <w:t>40702810768000014412 в Удмуртском ОСБ № 8618 ПАО СБЕРБАНК г</w:t>
      </w:r>
      <w:proofErr w:type="gramStart"/>
      <w:r w:rsidR="00CF00F1" w:rsidRPr="00CF00F1">
        <w:rPr>
          <w:sz w:val="24"/>
          <w:szCs w:val="24"/>
        </w:rPr>
        <w:t>.И</w:t>
      </w:r>
      <w:proofErr w:type="gramEnd"/>
      <w:r w:rsidR="00CF00F1" w:rsidRPr="00CF00F1">
        <w:rPr>
          <w:sz w:val="24"/>
          <w:szCs w:val="24"/>
        </w:rPr>
        <w:t>жевск, к/с 30101810400000000601, БИК 049401601.</w:t>
      </w:r>
    </w:p>
    <w:p w:rsidR="00241340" w:rsidRPr="004069BD" w:rsidRDefault="00ED3195" w:rsidP="004069BD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4069BD">
        <w:rPr>
          <w:sz w:val="24"/>
          <w:szCs w:val="24"/>
        </w:rPr>
        <w:t>2</w:t>
      </w:r>
      <w:r w:rsidR="00241340" w:rsidRPr="004069BD">
        <w:rPr>
          <w:sz w:val="24"/>
          <w:szCs w:val="24"/>
        </w:rPr>
        <w:t xml:space="preserve">. </w:t>
      </w:r>
      <w:r w:rsidRPr="004069BD">
        <w:rPr>
          <w:sz w:val="24"/>
          <w:szCs w:val="24"/>
        </w:rPr>
        <w:t xml:space="preserve">Задаток вносится </w:t>
      </w:r>
      <w:r w:rsidR="004069BD" w:rsidRPr="004069BD">
        <w:rPr>
          <w:sz w:val="24"/>
          <w:szCs w:val="24"/>
        </w:rPr>
        <w:t>Заявителем</w:t>
      </w:r>
      <w:r w:rsidRPr="004069BD">
        <w:rPr>
          <w:sz w:val="24"/>
          <w:szCs w:val="24"/>
        </w:rPr>
        <w:t xml:space="preserve"> в счет обеспечения исполнения </w:t>
      </w:r>
      <w:proofErr w:type="gramStart"/>
      <w:r w:rsidRPr="004069BD">
        <w:rPr>
          <w:sz w:val="24"/>
          <w:szCs w:val="24"/>
        </w:rPr>
        <w:t>обязательств</w:t>
      </w:r>
      <w:proofErr w:type="gramEnd"/>
      <w:r w:rsidRPr="004069BD">
        <w:rPr>
          <w:sz w:val="24"/>
          <w:szCs w:val="24"/>
        </w:rPr>
        <w:t xml:space="preserve"> по оплате реализуемого на торгах Имущества </w:t>
      </w:r>
      <w:r w:rsidR="00241340" w:rsidRPr="004069BD">
        <w:rPr>
          <w:sz w:val="24"/>
          <w:szCs w:val="24"/>
        </w:rPr>
        <w:t xml:space="preserve">и засчитывается в счет платежа, причитающегося с </w:t>
      </w:r>
      <w:r w:rsidR="004069BD" w:rsidRPr="004069BD">
        <w:rPr>
          <w:sz w:val="24"/>
          <w:szCs w:val="24"/>
        </w:rPr>
        <w:t xml:space="preserve">Заявителя </w:t>
      </w:r>
      <w:r w:rsidR="00241340" w:rsidRPr="004069BD">
        <w:rPr>
          <w:sz w:val="24"/>
          <w:szCs w:val="24"/>
        </w:rPr>
        <w:t>в оплату за приобретаемое имущество в этом же случае.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3</w:t>
      </w:r>
      <w:r w:rsidR="00B35065" w:rsidRPr="004069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069BD">
        <w:rPr>
          <w:rFonts w:ascii="Times New Roman" w:hAnsi="Times New Roman" w:cs="Times New Roman"/>
          <w:sz w:val="24"/>
          <w:szCs w:val="24"/>
        </w:rPr>
        <w:t xml:space="preserve">Задаток должен быть внесен </w:t>
      </w:r>
      <w:r w:rsidR="004069BD" w:rsidRPr="004069BD">
        <w:rPr>
          <w:rFonts w:ascii="Times New Roman" w:hAnsi="Times New Roman" w:cs="Times New Roman"/>
          <w:sz w:val="24"/>
          <w:szCs w:val="24"/>
        </w:rPr>
        <w:t>Заявителем</w:t>
      </w:r>
      <w:r w:rsidRPr="004069BD">
        <w:rPr>
          <w:rFonts w:ascii="Times New Roman" w:hAnsi="Times New Roman" w:cs="Times New Roman"/>
          <w:sz w:val="24"/>
          <w:szCs w:val="24"/>
        </w:rPr>
        <w:t xml:space="preserve"> на указанный в п. 1 настоящего </w:t>
      </w:r>
      <w:r w:rsidR="00552669">
        <w:rPr>
          <w:rFonts w:ascii="Times New Roman" w:hAnsi="Times New Roman" w:cs="Times New Roman"/>
          <w:sz w:val="24"/>
          <w:szCs w:val="24"/>
        </w:rPr>
        <w:t>Договора</w:t>
      </w:r>
      <w:r w:rsidRPr="004069BD">
        <w:rPr>
          <w:rFonts w:ascii="Times New Roman" w:hAnsi="Times New Roman" w:cs="Times New Roman"/>
          <w:sz w:val="24"/>
          <w:szCs w:val="24"/>
        </w:rPr>
        <w:t xml:space="preserve"> счет не позднее даты, указанной в извещении о проведении торгов, и считается внесенным с даты поступления всей суммы задатка на указанный </w:t>
      </w:r>
      <w:r w:rsidR="00552669">
        <w:rPr>
          <w:rFonts w:ascii="Times New Roman" w:hAnsi="Times New Roman" w:cs="Times New Roman"/>
          <w:sz w:val="24"/>
          <w:szCs w:val="24"/>
        </w:rPr>
        <w:t xml:space="preserve">банковский </w:t>
      </w:r>
      <w:r w:rsidRPr="004069BD">
        <w:rPr>
          <w:rFonts w:ascii="Times New Roman" w:hAnsi="Times New Roman" w:cs="Times New Roman"/>
          <w:sz w:val="24"/>
          <w:szCs w:val="24"/>
        </w:rPr>
        <w:t>счет.</w:t>
      </w:r>
      <w:proofErr w:type="gramEnd"/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4.</w:t>
      </w:r>
      <w:r w:rsidR="004906D7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 xml:space="preserve">В случае не поступления или поступления неполной суммы задатка в установленный срок, обязательства </w:t>
      </w:r>
      <w:r w:rsidR="004069BD" w:rsidRPr="004069BD">
        <w:rPr>
          <w:rFonts w:ascii="Times New Roman" w:hAnsi="Times New Roman" w:cs="Times New Roman"/>
          <w:sz w:val="24"/>
          <w:szCs w:val="24"/>
        </w:rPr>
        <w:t>Заявителя</w:t>
      </w:r>
      <w:r w:rsidRPr="004069BD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069BD" w:rsidRPr="004069B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4069BD">
        <w:rPr>
          <w:rFonts w:ascii="Times New Roman" w:hAnsi="Times New Roman" w:cs="Times New Roman"/>
          <w:sz w:val="24"/>
          <w:szCs w:val="24"/>
        </w:rPr>
        <w:t>к участию в торгах не допускается.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5.</w:t>
      </w:r>
      <w:r w:rsidR="004069BD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>Задаток возвращается в случаях и в сроки, которые установлены настоящ</w:t>
      </w:r>
      <w:r w:rsidR="00552669">
        <w:rPr>
          <w:rFonts w:ascii="Times New Roman" w:hAnsi="Times New Roman" w:cs="Times New Roman"/>
          <w:sz w:val="24"/>
          <w:szCs w:val="24"/>
        </w:rPr>
        <w:t>им</w:t>
      </w:r>
      <w:r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="00552669">
        <w:rPr>
          <w:rFonts w:ascii="Times New Roman" w:hAnsi="Times New Roman" w:cs="Times New Roman"/>
          <w:sz w:val="24"/>
          <w:szCs w:val="24"/>
        </w:rPr>
        <w:t>Д</w:t>
      </w:r>
      <w:r w:rsidRPr="004069BD">
        <w:rPr>
          <w:rFonts w:ascii="Times New Roman" w:hAnsi="Times New Roman" w:cs="Times New Roman"/>
          <w:sz w:val="24"/>
          <w:szCs w:val="24"/>
        </w:rPr>
        <w:t>оговор</w:t>
      </w:r>
      <w:r w:rsidR="00552669">
        <w:rPr>
          <w:rFonts w:ascii="Times New Roman" w:hAnsi="Times New Roman" w:cs="Times New Roman"/>
          <w:sz w:val="24"/>
          <w:szCs w:val="24"/>
        </w:rPr>
        <w:t>ом</w:t>
      </w:r>
      <w:r w:rsidRPr="004069BD">
        <w:rPr>
          <w:rFonts w:ascii="Times New Roman" w:hAnsi="Times New Roman" w:cs="Times New Roman"/>
          <w:sz w:val="24"/>
          <w:szCs w:val="24"/>
        </w:rPr>
        <w:t xml:space="preserve">, путем перечисления суммы внесенного задатка </w:t>
      </w:r>
      <w:r w:rsidR="00552669">
        <w:rPr>
          <w:rFonts w:ascii="Times New Roman" w:hAnsi="Times New Roman" w:cs="Times New Roman"/>
          <w:sz w:val="24"/>
          <w:szCs w:val="24"/>
        </w:rPr>
        <w:t xml:space="preserve">на </w:t>
      </w:r>
      <w:r w:rsidRPr="004069BD">
        <w:rPr>
          <w:rFonts w:ascii="Times New Roman" w:hAnsi="Times New Roman" w:cs="Times New Roman"/>
          <w:sz w:val="24"/>
          <w:szCs w:val="24"/>
        </w:rPr>
        <w:t xml:space="preserve">счет </w:t>
      </w:r>
      <w:r w:rsidR="004069BD" w:rsidRPr="004069BD">
        <w:rPr>
          <w:rFonts w:ascii="Times New Roman" w:hAnsi="Times New Roman" w:cs="Times New Roman"/>
          <w:sz w:val="24"/>
          <w:szCs w:val="24"/>
        </w:rPr>
        <w:t>Заявителя, с которого поступил задаток.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6. Заявитель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обязан незамедлительно информировать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 в письменном виде.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не отвечает за нарушение установленных настоящим соглашением сроков возврата задатка в случае, если </w:t>
      </w:r>
      <w:r w:rsidRPr="004069BD">
        <w:rPr>
          <w:rFonts w:ascii="Times New Roman" w:hAnsi="Times New Roman" w:cs="Times New Roman"/>
          <w:sz w:val="24"/>
          <w:szCs w:val="24"/>
        </w:rPr>
        <w:t>Заявитель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своевременно не информировал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7.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4906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4069B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не будет допущен к участию в торгах,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D3195" w:rsidRPr="004069BD">
        <w:rPr>
          <w:rFonts w:ascii="Times New Roman" w:hAnsi="Times New Roman" w:cs="Times New Roman"/>
          <w:sz w:val="24"/>
          <w:szCs w:val="24"/>
        </w:rPr>
        <w:t>дней со дня подписания протокола об определении Участников торгов.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8.</w:t>
      </w:r>
      <w:r w:rsidR="004906D7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4906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если Заявитель участвовал в торгах, но не выиграл их,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D3195" w:rsidRPr="004069BD">
        <w:rPr>
          <w:rFonts w:ascii="Times New Roman" w:hAnsi="Times New Roman" w:cs="Times New Roman"/>
          <w:sz w:val="24"/>
          <w:szCs w:val="24"/>
        </w:rPr>
        <w:t>дней со дня подписания протокола об итогах торгов.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предложив наибольшую цену, за исключением победителя торгов, а победитель торгов уклонился от заключения договора купли-продажи, либо не оплатил приобретенное имущество в установленный срок, то сумма внесенного Заявителем задатка остается на счете </w:t>
      </w:r>
      <w:r w:rsidRPr="004069B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</w:t>
      </w:r>
      <w:proofErr w:type="gramStart"/>
      <w:r w:rsidRPr="004069BD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proofErr w:type="gramEnd"/>
      <w:r w:rsidRPr="004069BD">
        <w:rPr>
          <w:rFonts w:ascii="Times New Roman" w:hAnsi="Times New Roman" w:cs="Times New Roman"/>
          <w:sz w:val="24"/>
          <w:szCs w:val="24"/>
        </w:rPr>
        <w:t xml:space="preserve"> в качестве обеспечения исполнения будущего обязательства по оплате приобретаемого на торгах Имущества. При поступлении от данного лица требования о возврате задатка, задаток возвращается в течение 5 (пяти)</w:t>
      </w:r>
      <w:r w:rsidR="00552669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4069BD">
        <w:rPr>
          <w:rFonts w:ascii="Times New Roman" w:hAnsi="Times New Roman" w:cs="Times New Roman"/>
          <w:sz w:val="24"/>
          <w:szCs w:val="24"/>
        </w:rPr>
        <w:t xml:space="preserve"> дней со дня поступления такого требования. Указанная информация предоставляется продавцу </w:t>
      </w:r>
      <w:r w:rsidRPr="004069BD">
        <w:rPr>
          <w:rFonts w:ascii="Times New Roman" w:hAnsi="Times New Roman" w:cs="Times New Roman"/>
          <w:sz w:val="24"/>
          <w:szCs w:val="24"/>
        </w:rPr>
        <w:lastRenderedPageBreak/>
        <w:t>имущества, и учитывается им при принятии решения о реализации права предложения данному лицу заключить договор купли</w:t>
      </w:r>
      <w:r w:rsidR="00676212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>- продажи, по предложенной им цене.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9.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 случае отзыва Заявителем заявки на участие в торгах до момента приобретения им статуса участника торгов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4906D7">
        <w:rPr>
          <w:rFonts w:ascii="Times New Roman" w:hAnsi="Times New Roman" w:cs="Times New Roman"/>
          <w:sz w:val="24"/>
          <w:szCs w:val="24"/>
        </w:rPr>
        <w:t xml:space="preserve"> </w:t>
      </w:r>
      <w:r w:rsidR="00CE270D" w:rsidRPr="004069BD">
        <w:rPr>
          <w:rFonts w:ascii="Times New Roman" w:hAnsi="Times New Roman" w:cs="Times New Roman"/>
          <w:sz w:val="24"/>
          <w:szCs w:val="24"/>
        </w:rPr>
        <w:t>рабочих дней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со дня поступления от Заявителя уведомления об отзыве заявки.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10. 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В случае признания торгов </w:t>
      </w:r>
      <w:proofErr w:type="gramStart"/>
      <w:r w:rsidR="00ED3195" w:rsidRPr="004069BD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="00ED3195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552669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D3195" w:rsidRPr="004069BD">
        <w:rPr>
          <w:rFonts w:ascii="Times New Roman" w:hAnsi="Times New Roman" w:cs="Times New Roman"/>
          <w:sz w:val="24"/>
          <w:szCs w:val="24"/>
        </w:rPr>
        <w:t>дней со дня принятия комиссией по проведению торгов решения об объявлении торгов несостоявшимися.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11.</w:t>
      </w:r>
      <w:r w:rsidR="00552669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В случае отмены торгов по продаже Имущества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r w:rsidR="00ED3195" w:rsidRPr="004069BD">
        <w:rPr>
          <w:rFonts w:ascii="Times New Roman" w:hAnsi="Times New Roman" w:cs="Times New Roman"/>
          <w:sz w:val="24"/>
          <w:szCs w:val="24"/>
        </w:rPr>
        <w:t>со дня принятия комиссией по проведению торгов решения об отмене торгов.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12. </w:t>
      </w:r>
      <w:r w:rsidR="00ED3195" w:rsidRPr="004069BD">
        <w:rPr>
          <w:rFonts w:ascii="Times New Roman" w:hAnsi="Times New Roman" w:cs="Times New Roman"/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- уклонится от заключения Договора купли-продажи имущества;</w:t>
      </w:r>
    </w:p>
    <w:p w:rsidR="00ED3195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- уклонится от исполнения обязательства по оплате полной стоимости имущества.</w:t>
      </w:r>
    </w:p>
    <w:p w:rsidR="00ED3195" w:rsidRPr="004069BD" w:rsidRDefault="00ED3195" w:rsidP="004069BD">
      <w:pPr>
        <w:pStyle w:val="ConsNormal"/>
        <w:widowControl/>
        <w:spacing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 xml:space="preserve">В случае уклонения лица, являющегося победителем торгов, от подписания </w:t>
      </w:r>
      <w:r w:rsidR="00EC5BB7">
        <w:rPr>
          <w:rFonts w:ascii="Times New Roman" w:hAnsi="Times New Roman"/>
          <w:sz w:val="24"/>
          <w:szCs w:val="24"/>
        </w:rPr>
        <w:t>договора</w:t>
      </w:r>
      <w:r w:rsidRPr="004069BD">
        <w:rPr>
          <w:rFonts w:ascii="Times New Roman" w:hAnsi="Times New Roman"/>
          <w:sz w:val="24"/>
          <w:szCs w:val="24"/>
        </w:rPr>
        <w:t xml:space="preserve"> сумма задатка, утраченная этим лицом, включается в конкурсную массу Продавца имущества </w:t>
      </w:r>
      <w:r w:rsidR="00CF00F1">
        <w:rPr>
          <w:rFonts w:ascii="Times New Roman" w:hAnsi="Times New Roman"/>
          <w:sz w:val="24"/>
          <w:szCs w:val="24"/>
        </w:rPr>
        <w:t xml:space="preserve">ПАО «Газпром </w:t>
      </w:r>
      <w:proofErr w:type="spellStart"/>
      <w:r w:rsidR="00CF00F1">
        <w:rPr>
          <w:rFonts w:ascii="Times New Roman" w:hAnsi="Times New Roman"/>
          <w:sz w:val="24"/>
          <w:szCs w:val="24"/>
        </w:rPr>
        <w:t>Спецгазавтотранс</w:t>
      </w:r>
      <w:proofErr w:type="spellEnd"/>
      <w:r w:rsidRPr="004069BD">
        <w:rPr>
          <w:rFonts w:ascii="Times New Roman" w:hAnsi="Times New Roman"/>
          <w:sz w:val="24"/>
          <w:szCs w:val="24"/>
        </w:rPr>
        <w:t>».</w:t>
      </w:r>
    </w:p>
    <w:p w:rsidR="00DB0FC1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13. </w:t>
      </w:r>
      <w:r w:rsidR="00DB0FC1" w:rsidRPr="00080B9F">
        <w:rPr>
          <w:rFonts w:ascii="Times New Roman" w:hAnsi="Times New Roman" w:cs="Times New Roman"/>
          <w:sz w:val="24"/>
          <w:szCs w:val="24"/>
        </w:rPr>
        <w:t>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договору.</w:t>
      </w:r>
    </w:p>
    <w:p w:rsidR="00ED3195" w:rsidRPr="004069BD" w:rsidRDefault="00DB0FC1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ED3195" w:rsidRPr="004069BD">
        <w:rPr>
          <w:rFonts w:ascii="Times New Roman" w:hAnsi="Times New Roman" w:cs="Times New Roman"/>
          <w:sz w:val="24"/>
          <w:szCs w:val="24"/>
        </w:rPr>
        <w:t>Внесенный Заявителем Задаток засчитывается в счет оплаты приобретаемого на торгах Имущества.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1</w:t>
      </w:r>
      <w:r w:rsidR="00DB0FC1">
        <w:rPr>
          <w:rFonts w:ascii="Times New Roman" w:hAnsi="Times New Roman" w:cs="Times New Roman"/>
          <w:sz w:val="24"/>
          <w:szCs w:val="24"/>
        </w:rPr>
        <w:t>5</w:t>
      </w:r>
      <w:r w:rsidRPr="004069BD">
        <w:rPr>
          <w:rFonts w:ascii="Times New Roman" w:hAnsi="Times New Roman" w:cs="Times New Roman"/>
          <w:sz w:val="24"/>
          <w:szCs w:val="24"/>
        </w:rPr>
        <w:t>.</w:t>
      </w:r>
      <w:r w:rsidR="00552669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sz w:val="24"/>
          <w:szCs w:val="24"/>
        </w:rPr>
        <w:t>Настоящ</w:t>
      </w:r>
      <w:r w:rsidRPr="004069BD">
        <w:rPr>
          <w:rFonts w:ascii="Times New Roman" w:hAnsi="Times New Roman" w:cs="Times New Roman"/>
          <w:sz w:val="24"/>
          <w:szCs w:val="24"/>
        </w:rPr>
        <w:t>ий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>договор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 (в т.ч. посредством электронной подписи) и прекращает свое действие после исполнения Сторонами всех обязательств по нему.</w:t>
      </w:r>
    </w:p>
    <w:p w:rsidR="00ED3195" w:rsidRPr="004069BD" w:rsidRDefault="004069BD" w:rsidP="004069BD">
      <w:pPr>
        <w:spacing w:line="300" w:lineRule="exact"/>
        <w:ind w:firstLine="709"/>
        <w:jc w:val="both"/>
        <w:rPr>
          <w:sz w:val="24"/>
          <w:szCs w:val="24"/>
        </w:rPr>
      </w:pPr>
      <w:r w:rsidRPr="004069BD">
        <w:rPr>
          <w:sz w:val="24"/>
          <w:szCs w:val="24"/>
        </w:rPr>
        <w:t>1</w:t>
      </w:r>
      <w:r w:rsidR="00DB0FC1">
        <w:rPr>
          <w:sz w:val="24"/>
          <w:szCs w:val="24"/>
        </w:rPr>
        <w:t>6</w:t>
      </w:r>
      <w:r w:rsidRPr="004069BD">
        <w:rPr>
          <w:sz w:val="24"/>
          <w:szCs w:val="24"/>
        </w:rPr>
        <w:t>.</w:t>
      </w:r>
      <w:r w:rsidR="00552669">
        <w:rPr>
          <w:sz w:val="24"/>
          <w:szCs w:val="24"/>
        </w:rPr>
        <w:t xml:space="preserve"> </w:t>
      </w:r>
      <w:r w:rsidR="00ED3195" w:rsidRPr="004069BD">
        <w:rPr>
          <w:sz w:val="24"/>
          <w:szCs w:val="24"/>
        </w:rPr>
        <w:t xml:space="preserve">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Pr="004069BD">
        <w:rPr>
          <w:sz w:val="24"/>
          <w:szCs w:val="24"/>
        </w:rPr>
        <w:t>Удмуртской Республики</w:t>
      </w:r>
      <w:r w:rsidR="00ED3195" w:rsidRPr="004069BD">
        <w:rPr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1</w:t>
      </w:r>
      <w:r w:rsidR="00DB0FC1">
        <w:rPr>
          <w:rFonts w:ascii="Times New Roman" w:hAnsi="Times New Roman" w:cs="Times New Roman"/>
          <w:sz w:val="24"/>
          <w:szCs w:val="24"/>
        </w:rPr>
        <w:t>7</w:t>
      </w:r>
      <w:r w:rsidRPr="004069BD">
        <w:rPr>
          <w:rFonts w:ascii="Times New Roman" w:hAnsi="Times New Roman" w:cs="Times New Roman"/>
          <w:sz w:val="24"/>
          <w:szCs w:val="24"/>
        </w:rPr>
        <w:t>.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4906D7">
        <w:rPr>
          <w:rFonts w:ascii="Times New Roman" w:hAnsi="Times New Roman" w:cs="Times New Roman"/>
          <w:sz w:val="24"/>
          <w:szCs w:val="24"/>
        </w:rPr>
        <w:t>ий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="004906D7">
        <w:rPr>
          <w:rFonts w:ascii="Times New Roman" w:hAnsi="Times New Roman" w:cs="Times New Roman"/>
          <w:sz w:val="24"/>
          <w:szCs w:val="24"/>
        </w:rPr>
        <w:t>Договор</w:t>
      </w:r>
      <w:r w:rsidR="00833610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 двух экземплярах, имеющих одинаковую юридическую силу, по одному для каждой из Сторон.</w:t>
      </w:r>
    </w:p>
    <w:p w:rsidR="00ED3195" w:rsidRPr="004069BD" w:rsidRDefault="00ED3195" w:rsidP="004069BD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4851"/>
        <w:gridCol w:w="4667"/>
      </w:tblGrid>
      <w:tr w:rsidR="00241340" w:rsidRPr="004069BD" w:rsidTr="00241340">
        <w:tc>
          <w:tcPr>
            <w:tcW w:w="4851" w:type="dxa"/>
          </w:tcPr>
          <w:tbl>
            <w:tblPr>
              <w:tblW w:w="4962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962"/>
            </w:tblGrid>
            <w:tr w:rsidR="00241340" w:rsidRPr="004069BD" w:rsidTr="0024134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62" w:type="dxa"/>
                </w:tcPr>
                <w:p w:rsidR="00241340" w:rsidRPr="004069BD" w:rsidRDefault="00241340" w:rsidP="004069BD">
                  <w:pPr>
                    <w:pStyle w:val="1"/>
                    <w:tabs>
                      <w:tab w:val="left" w:pos="426"/>
                    </w:tabs>
                    <w:ind w:firstLine="709"/>
                    <w:jc w:val="center"/>
                    <w:rPr>
                      <w:szCs w:val="24"/>
                    </w:rPr>
                  </w:pPr>
                  <w:r w:rsidRPr="004069BD">
                    <w:rPr>
                      <w:szCs w:val="24"/>
                    </w:rPr>
                    <w:t>Организатор торгов:</w:t>
                  </w:r>
                </w:p>
                <w:p w:rsidR="00241340" w:rsidRDefault="00241340" w:rsidP="004069BD">
                  <w:pPr>
                    <w:pStyle w:val="21"/>
                    <w:tabs>
                      <w:tab w:val="left" w:pos="426"/>
                    </w:tabs>
                    <w:spacing w:after="0" w:line="240" w:lineRule="auto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F00F1" w:rsidRPr="004069BD" w:rsidRDefault="00CF00F1" w:rsidP="004069BD">
                  <w:pPr>
                    <w:pStyle w:val="21"/>
                    <w:tabs>
                      <w:tab w:val="left" w:pos="426"/>
                    </w:tabs>
                    <w:spacing w:after="0" w:line="240" w:lineRule="auto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241340" w:rsidRPr="004069BD" w:rsidRDefault="00241340" w:rsidP="004069BD">
                  <w:pPr>
                    <w:tabs>
                      <w:tab w:val="left" w:pos="426"/>
                      <w:tab w:val="num" w:pos="1260"/>
                    </w:tabs>
                    <w:ind w:firstLine="709"/>
                    <w:rPr>
                      <w:b/>
                      <w:sz w:val="24"/>
                      <w:szCs w:val="24"/>
                    </w:rPr>
                  </w:pPr>
                  <w:r w:rsidRPr="004069BD">
                    <w:rPr>
                      <w:b/>
                      <w:sz w:val="24"/>
                      <w:szCs w:val="24"/>
                    </w:rPr>
                    <w:t xml:space="preserve">Конкурсный управляющий </w:t>
                  </w:r>
                </w:p>
                <w:p w:rsidR="00645D01" w:rsidRDefault="00CF00F1" w:rsidP="004069BD">
                  <w:pPr>
                    <w:tabs>
                      <w:tab w:val="left" w:pos="426"/>
                      <w:tab w:val="num" w:pos="1260"/>
                    </w:tabs>
                    <w:ind w:firstLine="70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ПАО «Газпром </w:t>
                  </w:r>
                  <w:proofErr w:type="spellStart"/>
                  <w:r w:rsidR="00D061BE">
                    <w:rPr>
                      <w:b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sz w:val="24"/>
                      <w:szCs w:val="24"/>
                    </w:rPr>
                    <w:t>пецгазавтотранс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»</w:t>
                  </w:r>
                </w:p>
                <w:p w:rsidR="00241340" w:rsidRDefault="00241340" w:rsidP="004069BD">
                  <w:pPr>
                    <w:shd w:val="clear" w:color="auto" w:fill="FFFFFF"/>
                    <w:tabs>
                      <w:tab w:val="left" w:pos="426"/>
                      <w:tab w:val="left" w:leader="underscore" w:pos="4248"/>
                      <w:tab w:val="left" w:leader="underscore" w:pos="7171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F00F1" w:rsidRPr="004069BD" w:rsidRDefault="00CF00F1" w:rsidP="004069BD">
                  <w:pPr>
                    <w:shd w:val="clear" w:color="auto" w:fill="FFFFFF"/>
                    <w:tabs>
                      <w:tab w:val="left" w:pos="426"/>
                      <w:tab w:val="left" w:leader="underscore" w:pos="4248"/>
                      <w:tab w:val="left" w:leader="underscore" w:pos="7171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41340" w:rsidRPr="004069BD" w:rsidTr="0024134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62" w:type="dxa"/>
                </w:tcPr>
                <w:p w:rsidR="00241340" w:rsidRPr="004069BD" w:rsidRDefault="00241340" w:rsidP="004069BD">
                  <w:pPr>
                    <w:pStyle w:val="ConsNormal"/>
                    <w:widowControl/>
                    <w:tabs>
                      <w:tab w:val="left" w:pos="426"/>
                    </w:tabs>
                    <w:ind w:firstLine="70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41340" w:rsidRPr="004069BD" w:rsidRDefault="00241340" w:rsidP="00CF00F1">
                  <w:pPr>
                    <w:pStyle w:val="ConsNormal"/>
                    <w:widowControl/>
                    <w:tabs>
                      <w:tab w:val="left" w:pos="426"/>
                    </w:tabs>
                    <w:ind w:firstLine="7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69BD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  <w:r w:rsidR="00CF00F1">
                    <w:rPr>
                      <w:rFonts w:ascii="Times New Roman" w:hAnsi="Times New Roman"/>
                      <w:sz w:val="24"/>
                      <w:szCs w:val="24"/>
                    </w:rPr>
                    <w:t>В.И.</w:t>
                  </w:r>
                  <w:r w:rsidR="00C638E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F00F1">
                    <w:rPr>
                      <w:rFonts w:ascii="Times New Roman" w:hAnsi="Times New Roman"/>
                      <w:sz w:val="24"/>
                      <w:szCs w:val="24"/>
                    </w:rPr>
                    <w:t>Абрамов</w:t>
                  </w:r>
                </w:p>
              </w:tc>
            </w:tr>
          </w:tbl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jc w:val="left"/>
              <w:rPr>
                <w:b w:val="0"/>
                <w:szCs w:val="24"/>
                <w:lang w:val="ru-RU" w:eastAsia="ru-RU"/>
              </w:rPr>
            </w:pPr>
          </w:p>
        </w:tc>
        <w:tc>
          <w:tcPr>
            <w:tcW w:w="4667" w:type="dxa"/>
          </w:tcPr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rPr>
                <w:szCs w:val="24"/>
                <w:lang w:val="ru-RU" w:eastAsia="ru-RU"/>
              </w:rPr>
            </w:pPr>
            <w:r w:rsidRPr="00E209C0">
              <w:rPr>
                <w:szCs w:val="24"/>
                <w:lang w:val="ru-RU" w:eastAsia="ru-RU"/>
              </w:rPr>
              <w:t>Претендент:</w:t>
            </w:r>
          </w:p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rPr>
                <w:szCs w:val="24"/>
                <w:lang w:val="ru-RU" w:eastAsia="ru-RU"/>
              </w:rPr>
            </w:pPr>
          </w:p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jc w:val="left"/>
              <w:rPr>
                <w:b w:val="0"/>
                <w:szCs w:val="24"/>
                <w:lang w:val="ru-RU" w:eastAsia="ru-RU"/>
              </w:rPr>
            </w:pPr>
          </w:p>
        </w:tc>
      </w:tr>
    </w:tbl>
    <w:p w:rsidR="00241340" w:rsidRPr="004069BD" w:rsidRDefault="00241340" w:rsidP="004069BD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241340" w:rsidRPr="004069BD" w:rsidRDefault="00241340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CF00F1" w:rsidRDefault="00ED3195" w:rsidP="00CF00F1">
      <w:pPr>
        <w:tabs>
          <w:tab w:val="left" w:pos="7890"/>
        </w:tabs>
        <w:rPr>
          <w:sz w:val="24"/>
          <w:szCs w:val="24"/>
        </w:rPr>
      </w:pPr>
    </w:p>
    <w:sectPr w:rsidR="00ED3195" w:rsidRPr="00CF00F1" w:rsidSect="00241340">
      <w:footerReference w:type="even" r:id="rId7"/>
      <w:pgSz w:w="11906" w:h="16838"/>
      <w:pgMar w:top="426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9C" w:rsidRDefault="0033529C">
      <w:r>
        <w:separator/>
      </w:r>
    </w:p>
  </w:endnote>
  <w:endnote w:type="continuationSeparator" w:id="0">
    <w:p w:rsidR="0033529C" w:rsidRDefault="00335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7D1" w:rsidRDefault="004F57D1" w:rsidP="00B6026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57D1" w:rsidRDefault="004F57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9C" w:rsidRDefault="0033529C">
      <w:r>
        <w:separator/>
      </w:r>
    </w:p>
  </w:footnote>
  <w:footnote w:type="continuationSeparator" w:id="0">
    <w:p w:rsidR="0033529C" w:rsidRDefault="00335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5420E"/>
    <w:multiLevelType w:val="multilevel"/>
    <w:tmpl w:val="C09810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/>
      </w:rPr>
    </w:lvl>
  </w:abstractNum>
  <w:abstractNum w:abstractNumId="1">
    <w:nsid w:val="4751406F"/>
    <w:multiLevelType w:val="hybridMultilevel"/>
    <w:tmpl w:val="71BE13A2"/>
    <w:lvl w:ilvl="0" w:tplc="D108A61E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9C960F3"/>
    <w:multiLevelType w:val="hybridMultilevel"/>
    <w:tmpl w:val="1DF8387C"/>
    <w:lvl w:ilvl="0" w:tplc="17C43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F275BA"/>
    <w:multiLevelType w:val="hybridMultilevel"/>
    <w:tmpl w:val="19C04E7E"/>
    <w:lvl w:ilvl="0" w:tplc="248A36D0">
      <w:start w:val="1"/>
      <w:numFmt w:val="decimal"/>
      <w:lvlText w:val="%1."/>
      <w:lvlJc w:val="left"/>
      <w:pPr>
        <w:ind w:left="810" w:hanging="384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734F1"/>
    <w:multiLevelType w:val="multilevel"/>
    <w:tmpl w:val="7090A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640F55ED"/>
    <w:multiLevelType w:val="hybridMultilevel"/>
    <w:tmpl w:val="6262C588"/>
    <w:lvl w:ilvl="0" w:tplc="DA184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6030A"/>
    <w:multiLevelType w:val="hybridMultilevel"/>
    <w:tmpl w:val="864C9B1E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F15"/>
    <w:rsid w:val="00000426"/>
    <w:rsid w:val="00012A74"/>
    <w:rsid w:val="00021008"/>
    <w:rsid w:val="000223C1"/>
    <w:rsid w:val="000564A1"/>
    <w:rsid w:val="000633DA"/>
    <w:rsid w:val="00067373"/>
    <w:rsid w:val="000731B4"/>
    <w:rsid w:val="00084CE1"/>
    <w:rsid w:val="00094460"/>
    <w:rsid w:val="000B1E58"/>
    <w:rsid w:val="000C5117"/>
    <w:rsid w:val="000D6F7A"/>
    <w:rsid w:val="000E2D5B"/>
    <w:rsid w:val="000F3059"/>
    <w:rsid w:val="00105D6F"/>
    <w:rsid w:val="00106A28"/>
    <w:rsid w:val="00130673"/>
    <w:rsid w:val="001944A7"/>
    <w:rsid w:val="001A5CB2"/>
    <w:rsid w:val="001C002E"/>
    <w:rsid w:val="001C0AB4"/>
    <w:rsid w:val="001C7BE0"/>
    <w:rsid w:val="001D63B6"/>
    <w:rsid w:val="002315A6"/>
    <w:rsid w:val="00236313"/>
    <w:rsid w:val="00236318"/>
    <w:rsid w:val="00241340"/>
    <w:rsid w:val="0025109A"/>
    <w:rsid w:val="00263D1F"/>
    <w:rsid w:val="0026480C"/>
    <w:rsid w:val="00270ABA"/>
    <w:rsid w:val="0027445D"/>
    <w:rsid w:val="0028422C"/>
    <w:rsid w:val="002A1087"/>
    <w:rsid w:val="002C08DB"/>
    <w:rsid w:val="002D3638"/>
    <w:rsid w:val="002D572A"/>
    <w:rsid w:val="002E41FF"/>
    <w:rsid w:val="003000EA"/>
    <w:rsid w:val="00300CF3"/>
    <w:rsid w:val="003063DA"/>
    <w:rsid w:val="00325862"/>
    <w:rsid w:val="00332DC8"/>
    <w:rsid w:val="0033529C"/>
    <w:rsid w:val="00335F89"/>
    <w:rsid w:val="00340C76"/>
    <w:rsid w:val="0035764A"/>
    <w:rsid w:val="00361BB3"/>
    <w:rsid w:val="00362527"/>
    <w:rsid w:val="00373253"/>
    <w:rsid w:val="0038414B"/>
    <w:rsid w:val="00384D1B"/>
    <w:rsid w:val="0039270F"/>
    <w:rsid w:val="003B2DB9"/>
    <w:rsid w:val="003C001E"/>
    <w:rsid w:val="003D5673"/>
    <w:rsid w:val="003F05DF"/>
    <w:rsid w:val="003F3F7A"/>
    <w:rsid w:val="003F4325"/>
    <w:rsid w:val="003F6A86"/>
    <w:rsid w:val="004069BD"/>
    <w:rsid w:val="0041038C"/>
    <w:rsid w:val="004209C0"/>
    <w:rsid w:val="00430018"/>
    <w:rsid w:val="004316E6"/>
    <w:rsid w:val="004346AA"/>
    <w:rsid w:val="00457E09"/>
    <w:rsid w:val="00463A65"/>
    <w:rsid w:val="004771B3"/>
    <w:rsid w:val="00487CD7"/>
    <w:rsid w:val="004906D7"/>
    <w:rsid w:val="004A2067"/>
    <w:rsid w:val="004B2386"/>
    <w:rsid w:val="004D2B7B"/>
    <w:rsid w:val="004D3CB9"/>
    <w:rsid w:val="004F34E0"/>
    <w:rsid w:val="004F57D1"/>
    <w:rsid w:val="004F5CAB"/>
    <w:rsid w:val="0050020B"/>
    <w:rsid w:val="00502BCB"/>
    <w:rsid w:val="00506FD8"/>
    <w:rsid w:val="0050736D"/>
    <w:rsid w:val="005417F9"/>
    <w:rsid w:val="00546008"/>
    <w:rsid w:val="00552669"/>
    <w:rsid w:val="00560DE3"/>
    <w:rsid w:val="00597C79"/>
    <w:rsid w:val="005C0A36"/>
    <w:rsid w:val="005C4399"/>
    <w:rsid w:val="005C48EF"/>
    <w:rsid w:val="005C5872"/>
    <w:rsid w:val="005D4C7C"/>
    <w:rsid w:val="005F4F61"/>
    <w:rsid w:val="00605AD1"/>
    <w:rsid w:val="00613099"/>
    <w:rsid w:val="00635ADF"/>
    <w:rsid w:val="00645D01"/>
    <w:rsid w:val="00652D33"/>
    <w:rsid w:val="00652D8B"/>
    <w:rsid w:val="00660A00"/>
    <w:rsid w:val="00666D82"/>
    <w:rsid w:val="00672458"/>
    <w:rsid w:val="00676212"/>
    <w:rsid w:val="006801D7"/>
    <w:rsid w:val="0068035B"/>
    <w:rsid w:val="00680E81"/>
    <w:rsid w:val="00697DCA"/>
    <w:rsid w:val="006A6BD9"/>
    <w:rsid w:val="006A74E7"/>
    <w:rsid w:val="006B31EF"/>
    <w:rsid w:val="006B6ADC"/>
    <w:rsid w:val="006B7172"/>
    <w:rsid w:val="006D44FF"/>
    <w:rsid w:val="006D611C"/>
    <w:rsid w:val="006E405F"/>
    <w:rsid w:val="006F5648"/>
    <w:rsid w:val="00703232"/>
    <w:rsid w:val="00707345"/>
    <w:rsid w:val="007136C3"/>
    <w:rsid w:val="007410E9"/>
    <w:rsid w:val="0074317A"/>
    <w:rsid w:val="00756BBB"/>
    <w:rsid w:val="00756DD0"/>
    <w:rsid w:val="00762486"/>
    <w:rsid w:val="00765059"/>
    <w:rsid w:val="0076544C"/>
    <w:rsid w:val="00777253"/>
    <w:rsid w:val="0077758C"/>
    <w:rsid w:val="00781A84"/>
    <w:rsid w:val="007820E0"/>
    <w:rsid w:val="0079468C"/>
    <w:rsid w:val="007952C2"/>
    <w:rsid w:val="007D25C6"/>
    <w:rsid w:val="007D7B74"/>
    <w:rsid w:val="007D7B77"/>
    <w:rsid w:val="007E068D"/>
    <w:rsid w:val="007F69D6"/>
    <w:rsid w:val="0080703B"/>
    <w:rsid w:val="00811BBB"/>
    <w:rsid w:val="00814D00"/>
    <w:rsid w:val="00833610"/>
    <w:rsid w:val="008419D1"/>
    <w:rsid w:val="00850E18"/>
    <w:rsid w:val="0085319A"/>
    <w:rsid w:val="00862198"/>
    <w:rsid w:val="00866877"/>
    <w:rsid w:val="00870DFB"/>
    <w:rsid w:val="0089044E"/>
    <w:rsid w:val="008910A5"/>
    <w:rsid w:val="008978AE"/>
    <w:rsid w:val="00897E1C"/>
    <w:rsid w:val="008A37E8"/>
    <w:rsid w:val="008A41AC"/>
    <w:rsid w:val="008D469F"/>
    <w:rsid w:val="008F127B"/>
    <w:rsid w:val="008F5933"/>
    <w:rsid w:val="008F6FEF"/>
    <w:rsid w:val="0090024F"/>
    <w:rsid w:val="0090763C"/>
    <w:rsid w:val="009114D7"/>
    <w:rsid w:val="00914351"/>
    <w:rsid w:val="0092149A"/>
    <w:rsid w:val="009329A9"/>
    <w:rsid w:val="00936D91"/>
    <w:rsid w:val="00973B9B"/>
    <w:rsid w:val="009763A3"/>
    <w:rsid w:val="0099376C"/>
    <w:rsid w:val="00996652"/>
    <w:rsid w:val="009F5A73"/>
    <w:rsid w:val="00A014C4"/>
    <w:rsid w:val="00A01B28"/>
    <w:rsid w:val="00A172F6"/>
    <w:rsid w:val="00A23B3C"/>
    <w:rsid w:val="00A4028B"/>
    <w:rsid w:val="00A43F0E"/>
    <w:rsid w:val="00A46B48"/>
    <w:rsid w:val="00A46BC7"/>
    <w:rsid w:val="00A566F6"/>
    <w:rsid w:val="00A81C22"/>
    <w:rsid w:val="00AA16ED"/>
    <w:rsid w:val="00AD3B3E"/>
    <w:rsid w:val="00AE0291"/>
    <w:rsid w:val="00AE467B"/>
    <w:rsid w:val="00AF060D"/>
    <w:rsid w:val="00B24421"/>
    <w:rsid w:val="00B26651"/>
    <w:rsid w:val="00B35065"/>
    <w:rsid w:val="00B352CD"/>
    <w:rsid w:val="00B42723"/>
    <w:rsid w:val="00B60265"/>
    <w:rsid w:val="00B71786"/>
    <w:rsid w:val="00B94B73"/>
    <w:rsid w:val="00BA3951"/>
    <w:rsid w:val="00BA3F15"/>
    <w:rsid w:val="00BB4DCE"/>
    <w:rsid w:val="00BD24A4"/>
    <w:rsid w:val="00BE1B0E"/>
    <w:rsid w:val="00BF31D3"/>
    <w:rsid w:val="00BF7E62"/>
    <w:rsid w:val="00C01FB5"/>
    <w:rsid w:val="00C0487F"/>
    <w:rsid w:val="00C06C76"/>
    <w:rsid w:val="00C30B38"/>
    <w:rsid w:val="00C325D1"/>
    <w:rsid w:val="00C638E2"/>
    <w:rsid w:val="00C644BC"/>
    <w:rsid w:val="00C70410"/>
    <w:rsid w:val="00C86560"/>
    <w:rsid w:val="00CA5643"/>
    <w:rsid w:val="00CB3A19"/>
    <w:rsid w:val="00CE270D"/>
    <w:rsid w:val="00CF00F1"/>
    <w:rsid w:val="00CF54CF"/>
    <w:rsid w:val="00D061BE"/>
    <w:rsid w:val="00D06E43"/>
    <w:rsid w:val="00D144D9"/>
    <w:rsid w:val="00D15311"/>
    <w:rsid w:val="00D21E43"/>
    <w:rsid w:val="00D35A8A"/>
    <w:rsid w:val="00D4171F"/>
    <w:rsid w:val="00D4338A"/>
    <w:rsid w:val="00D478EB"/>
    <w:rsid w:val="00D52C0B"/>
    <w:rsid w:val="00D571A9"/>
    <w:rsid w:val="00D573A9"/>
    <w:rsid w:val="00D867ED"/>
    <w:rsid w:val="00D92D80"/>
    <w:rsid w:val="00D93F3E"/>
    <w:rsid w:val="00DB09AA"/>
    <w:rsid w:val="00DB0FC1"/>
    <w:rsid w:val="00DC224C"/>
    <w:rsid w:val="00DC2B92"/>
    <w:rsid w:val="00DE0DAE"/>
    <w:rsid w:val="00DE663E"/>
    <w:rsid w:val="00DF15BF"/>
    <w:rsid w:val="00E0348B"/>
    <w:rsid w:val="00E04D2A"/>
    <w:rsid w:val="00E1423E"/>
    <w:rsid w:val="00E2083F"/>
    <w:rsid w:val="00E209C0"/>
    <w:rsid w:val="00E26ACA"/>
    <w:rsid w:val="00E31660"/>
    <w:rsid w:val="00E40C4A"/>
    <w:rsid w:val="00E52401"/>
    <w:rsid w:val="00E55170"/>
    <w:rsid w:val="00E62417"/>
    <w:rsid w:val="00E640B8"/>
    <w:rsid w:val="00E7049F"/>
    <w:rsid w:val="00E72BC8"/>
    <w:rsid w:val="00E736E9"/>
    <w:rsid w:val="00EA196C"/>
    <w:rsid w:val="00EA58FF"/>
    <w:rsid w:val="00EA5F6E"/>
    <w:rsid w:val="00EC28DA"/>
    <w:rsid w:val="00EC3C33"/>
    <w:rsid w:val="00EC3C92"/>
    <w:rsid w:val="00EC444B"/>
    <w:rsid w:val="00EC5BB7"/>
    <w:rsid w:val="00ED3195"/>
    <w:rsid w:val="00ED5D70"/>
    <w:rsid w:val="00EE2287"/>
    <w:rsid w:val="00EE7D3F"/>
    <w:rsid w:val="00EF1DCE"/>
    <w:rsid w:val="00F03A58"/>
    <w:rsid w:val="00F03F4A"/>
    <w:rsid w:val="00F04CC1"/>
    <w:rsid w:val="00F05154"/>
    <w:rsid w:val="00F125F0"/>
    <w:rsid w:val="00F21373"/>
    <w:rsid w:val="00F25C14"/>
    <w:rsid w:val="00F34979"/>
    <w:rsid w:val="00F60AA8"/>
    <w:rsid w:val="00F6266A"/>
    <w:rsid w:val="00F66D82"/>
    <w:rsid w:val="00F72DE7"/>
    <w:rsid w:val="00F9490F"/>
    <w:rsid w:val="00F94B15"/>
    <w:rsid w:val="00F94B3C"/>
    <w:rsid w:val="00FB1E2D"/>
    <w:rsid w:val="00FC7701"/>
    <w:rsid w:val="00FD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80" w:lineRule="exact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link w:val="a4"/>
    <w:qFormat/>
    <w:pPr>
      <w:ind w:firstLine="567"/>
      <w:jc w:val="center"/>
    </w:pPr>
    <w:rPr>
      <w:b/>
      <w:sz w:val="24"/>
      <w:lang/>
    </w:rPr>
  </w:style>
  <w:style w:type="paragraph" w:styleId="a5">
    <w:name w:val="Body Text Indent"/>
    <w:basedOn w:val="a"/>
    <w:pPr>
      <w:ind w:firstLine="567"/>
      <w:jc w:val="both"/>
    </w:pPr>
    <w:rPr>
      <w:sz w:val="24"/>
    </w:rPr>
  </w:style>
  <w:style w:type="paragraph" w:styleId="20">
    <w:name w:val="Body Text Indent 2"/>
    <w:basedOn w:val="a"/>
    <w:pPr>
      <w:spacing w:line="280" w:lineRule="exact"/>
      <w:ind w:firstLine="567"/>
      <w:jc w:val="both"/>
    </w:pPr>
    <w:rPr>
      <w:sz w:val="24"/>
    </w:rPr>
  </w:style>
  <w:style w:type="paragraph" w:styleId="a6">
    <w:name w:val="Body Text"/>
    <w:basedOn w:val="a"/>
    <w:pPr>
      <w:jc w:val="center"/>
    </w:pPr>
    <w:rPr>
      <w:sz w:val="24"/>
    </w:rPr>
  </w:style>
  <w:style w:type="table" w:styleId="a7">
    <w:name w:val="Table Grid"/>
    <w:basedOn w:val="a1"/>
    <w:rsid w:val="003D5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9076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763C"/>
  </w:style>
  <w:style w:type="paragraph" w:styleId="21">
    <w:name w:val="Body Text 2"/>
    <w:basedOn w:val="a"/>
    <w:rsid w:val="00130673"/>
    <w:pPr>
      <w:spacing w:after="120" w:line="480" w:lineRule="auto"/>
    </w:pPr>
  </w:style>
  <w:style w:type="character" w:customStyle="1" w:styleId="aa">
    <w:name w:val="Цветовое выделение"/>
    <w:rsid w:val="006D611C"/>
    <w:rPr>
      <w:b/>
      <w:bCs/>
      <w:color w:val="000080"/>
      <w:sz w:val="20"/>
      <w:szCs w:val="20"/>
    </w:rPr>
  </w:style>
  <w:style w:type="paragraph" w:styleId="ab">
    <w:name w:val="Balloon Text"/>
    <w:basedOn w:val="a"/>
    <w:semiHidden/>
    <w:rsid w:val="00C06C76"/>
    <w:rPr>
      <w:rFonts w:ascii="Tahoma" w:hAnsi="Tahoma" w:cs="Tahoma"/>
      <w:sz w:val="16"/>
      <w:szCs w:val="16"/>
    </w:rPr>
  </w:style>
  <w:style w:type="paragraph" w:customStyle="1" w:styleId="ac">
    <w:name w:val=" Знак Знак Знак Знак Знак Знак Знак Знак Знак Знак Знак Знак Знак Знак Знак Знак Знак Знак"/>
    <w:basedOn w:val="a"/>
    <w:rsid w:val="002315A6"/>
    <w:rPr>
      <w:rFonts w:ascii="Verdana" w:hAnsi="Verdana" w:cs="Verdana"/>
      <w:lang w:val="en-US" w:eastAsia="en-US"/>
    </w:rPr>
  </w:style>
  <w:style w:type="paragraph" w:styleId="ad">
    <w:name w:val="header"/>
    <w:basedOn w:val="a"/>
    <w:rsid w:val="00300CF3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73253"/>
    <w:pPr>
      <w:widowControl w:val="0"/>
      <w:ind w:firstLine="720"/>
    </w:pPr>
    <w:rPr>
      <w:rFonts w:ascii="Arial" w:hAnsi="Arial"/>
    </w:rPr>
  </w:style>
  <w:style w:type="character" w:customStyle="1" w:styleId="a4">
    <w:name w:val="Заголовок Знак"/>
    <w:link w:val="a3"/>
    <w:rsid w:val="00373253"/>
    <w:rPr>
      <w:b/>
      <w:sz w:val="24"/>
    </w:rPr>
  </w:style>
  <w:style w:type="character" w:customStyle="1" w:styleId="fontstyle01">
    <w:name w:val="fontstyle01"/>
    <w:rsid w:val="00410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Nonformat">
    <w:name w:val="ConsNonformat"/>
    <w:rsid w:val="00ED31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Inform-ust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lena</dc:creator>
  <cp:lastModifiedBy>1zam</cp:lastModifiedBy>
  <cp:revision>2</cp:revision>
  <cp:lastPrinted>2019-01-11T12:11:00Z</cp:lastPrinted>
  <dcterms:created xsi:type="dcterms:W3CDTF">2025-09-05T05:12:00Z</dcterms:created>
  <dcterms:modified xsi:type="dcterms:W3CDTF">2025-09-05T05:12:00Z</dcterms:modified>
</cp:coreProperties>
</file>