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2F" w:rsidRPr="00CA2734" w:rsidRDefault="00A0582F" w:rsidP="00A0582F">
      <w:pPr>
        <w:jc w:val="right"/>
        <w:rPr>
          <w:b/>
        </w:rPr>
      </w:pPr>
    </w:p>
    <w:p w:rsidR="00A0582F" w:rsidRDefault="000D63F1" w:rsidP="000D63F1">
      <w:pPr>
        <w:ind w:left="3828"/>
        <w:jc w:val="center"/>
      </w:pPr>
      <w:r>
        <w:t>«УТВЕРЖДЕНО»</w:t>
      </w:r>
    </w:p>
    <w:p w:rsidR="000D63F1" w:rsidRDefault="000D63F1" w:rsidP="000D63F1">
      <w:pPr>
        <w:ind w:left="3828"/>
        <w:jc w:val="right"/>
        <w:rPr>
          <w:color w:val="000000"/>
          <w:sz w:val="22"/>
          <w:szCs w:val="22"/>
        </w:rPr>
      </w:pPr>
      <w:r w:rsidRPr="00484FC9">
        <w:rPr>
          <w:color w:val="000000"/>
          <w:sz w:val="22"/>
          <w:szCs w:val="22"/>
        </w:rPr>
        <w:t xml:space="preserve">Определением Арбитражного суда </w:t>
      </w:r>
      <w:r w:rsidR="00014C8D">
        <w:rPr>
          <w:color w:val="000000"/>
          <w:sz w:val="22"/>
          <w:szCs w:val="22"/>
        </w:rPr>
        <w:t>Московской области от «</w:t>
      </w:r>
      <w:r w:rsidR="00D54F0A">
        <w:rPr>
          <w:color w:val="000000"/>
          <w:sz w:val="22"/>
          <w:szCs w:val="22"/>
        </w:rPr>
        <w:t>__</w:t>
      </w:r>
      <w:r w:rsidR="00014C8D">
        <w:rPr>
          <w:color w:val="000000"/>
          <w:sz w:val="22"/>
          <w:szCs w:val="22"/>
        </w:rPr>
        <w:t>»</w:t>
      </w:r>
      <w:r w:rsidR="00F51D0F">
        <w:rPr>
          <w:color w:val="000000"/>
          <w:sz w:val="22"/>
          <w:szCs w:val="22"/>
        </w:rPr>
        <w:t xml:space="preserve"> </w:t>
      </w:r>
      <w:r w:rsidR="00D54F0A">
        <w:rPr>
          <w:color w:val="000000"/>
          <w:sz w:val="22"/>
          <w:szCs w:val="22"/>
        </w:rPr>
        <w:t>__________</w:t>
      </w:r>
      <w:r w:rsidR="00014C8D">
        <w:rPr>
          <w:color w:val="000000"/>
          <w:sz w:val="22"/>
          <w:szCs w:val="22"/>
        </w:rPr>
        <w:t>202</w:t>
      </w:r>
      <w:r w:rsidR="00D54F0A">
        <w:rPr>
          <w:color w:val="000000"/>
          <w:sz w:val="22"/>
          <w:szCs w:val="22"/>
        </w:rPr>
        <w:t>4</w:t>
      </w:r>
      <w:r w:rsidR="00014C8D">
        <w:rPr>
          <w:color w:val="000000"/>
          <w:sz w:val="22"/>
          <w:szCs w:val="22"/>
        </w:rPr>
        <w:t xml:space="preserve"> года  по делу № А41</w:t>
      </w:r>
      <w:r w:rsidRPr="00484FC9">
        <w:rPr>
          <w:color w:val="000000"/>
          <w:sz w:val="22"/>
          <w:szCs w:val="22"/>
        </w:rPr>
        <w:t>-</w:t>
      </w:r>
      <w:r w:rsidR="00014C8D">
        <w:rPr>
          <w:color w:val="000000"/>
          <w:sz w:val="22"/>
          <w:szCs w:val="22"/>
        </w:rPr>
        <w:t>52112</w:t>
      </w:r>
      <w:r w:rsidRPr="00484FC9">
        <w:rPr>
          <w:color w:val="000000"/>
          <w:sz w:val="22"/>
          <w:szCs w:val="22"/>
        </w:rPr>
        <w:t>/18</w:t>
      </w:r>
    </w:p>
    <w:p w:rsidR="00014C8D" w:rsidRDefault="00014C8D" w:rsidP="000D63F1">
      <w:pPr>
        <w:ind w:left="3828"/>
        <w:jc w:val="right"/>
        <w:rPr>
          <w:color w:val="000000"/>
          <w:sz w:val="22"/>
          <w:szCs w:val="22"/>
        </w:rPr>
      </w:pPr>
    </w:p>
    <w:p w:rsidR="00014C8D" w:rsidRDefault="00014C8D" w:rsidP="000D63F1">
      <w:pPr>
        <w:ind w:left="3828"/>
        <w:jc w:val="right"/>
        <w:rPr>
          <w:color w:val="000000"/>
          <w:sz w:val="22"/>
          <w:szCs w:val="22"/>
        </w:rPr>
      </w:pPr>
    </w:p>
    <w:p w:rsidR="000D63F1" w:rsidRDefault="000D63F1" w:rsidP="000D63F1">
      <w:pPr>
        <w:ind w:left="3828"/>
        <w:jc w:val="right"/>
        <w:rPr>
          <w:color w:val="000000"/>
          <w:sz w:val="22"/>
          <w:szCs w:val="22"/>
        </w:rPr>
      </w:pPr>
      <w:r>
        <w:rPr>
          <w:color w:val="000000"/>
          <w:sz w:val="22"/>
          <w:szCs w:val="22"/>
        </w:rPr>
        <w:t xml:space="preserve">Финансовый управляющий </w:t>
      </w:r>
    </w:p>
    <w:p w:rsidR="000D63F1" w:rsidRPr="00CA2734" w:rsidRDefault="000D63F1" w:rsidP="000D63F1">
      <w:pPr>
        <w:ind w:left="3828"/>
        <w:jc w:val="right"/>
      </w:pPr>
      <w:r>
        <w:rPr>
          <w:color w:val="000000"/>
          <w:sz w:val="22"/>
          <w:szCs w:val="22"/>
        </w:rPr>
        <w:t>Привалов Ю.Н.</w:t>
      </w:r>
    </w:p>
    <w:p w:rsidR="00A0582F" w:rsidRDefault="00A0582F"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981EC0" w:rsidRDefault="00981EC0" w:rsidP="00981EC0">
      <w:pPr>
        <w:pStyle w:val="a3"/>
        <w:jc w:val="right"/>
        <w:rPr>
          <w:rFonts w:ascii="Times New Roman" w:hAnsi="Times New Roman" w:cs="Times New Roman"/>
          <w:b/>
        </w:rPr>
      </w:pPr>
    </w:p>
    <w:p w:rsidR="001C3610" w:rsidRPr="00014C8D" w:rsidRDefault="00E56A52" w:rsidP="00014C8D">
      <w:pPr>
        <w:rPr>
          <w:b/>
          <w:sz w:val="32"/>
          <w:szCs w:val="32"/>
        </w:rPr>
      </w:pPr>
      <w:r w:rsidRPr="00014C8D">
        <w:rPr>
          <w:b/>
          <w:sz w:val="32"/>
          <w:szCs w:val="32"/>
        </w:rPr>
        <w:t>Дело</w:t>
      </w:r>
      <w:r w:rsidR="00DC6612">
        <w:rPr>
          <w:b/>
          <w:sz w:val="32"/>
          <w:szCs w:val="32"/>
        </w:rPr>
        <w:t xml:space="preserve">   </w:t>
      </w:r>
      <w:r w:rsidRPr="00014C8D">
        <w:rPr>
          <w:b/>
          <w:sz w:val="32"/>
          <w:szCs w:val="32"/>
        </w:rPr>
        <w:t xml:space="preserve">№ </w:t>
      </w:r>
      <w:r w:rsidR="00014C8D" w:rsidRPr="00014C8D">
        <w:rPr>
          <w:b/>
          <w:color w:val="000000"/>
          <w:sz w:val="32"/>
          <w:szCs w:val="32"/>
        </w:rPr>
        <w:t>А41-52112/18</w:t>
      </w:r>
    </w:p>
    <w:p w:rsidR="001C3610" w:rsidRDefault="001C3610" w:rsidP="001C3610">
      <w:pPr>
        <w:ind w:firstLine="567"/>
        <w:rPr>
          <w:sz w:val="24"/>
          <w:szCs w:val="24"/>
        </w:rPr>
      </w:pPr>
    </w:p>
    <w:p w:rsidR="001C3610" w:rsidRDefault="001C3610" w:rsidP="001C3610">
      <w:pPr>
        <w:ind w:firstLine="567"/>
        <w:rPr>
          <w:b/>
          <w:sz w:val="28"/>
          <w:szCs w:val="28"/>
        </w:rPr>
      </w:pPr>
    </w:p>
    <w:p w:rsidR="00A0582F" w:rsidRPr="00CB1AF1" w:rsidRDefault="00A0582F" w:rsidP="00A0582F">
      <w:pPr>
        <w:ind w:firstLine="567"/>
        <w:jc w:val="center"/>
        <w:rPr>
          <w:b/>
          <w:sz w:val="28"/>
          <w:szCs w:val="28"/>
        </w:rPr>
      </w:pPr>
      <w:r w:rsidRPr="00CB1AF1">
        <w:rPr>
          <w:b/>
          <w:sz w:val="28"/>
          <w:szCs w:val="28"/>
        </w:rPr>
        <w:t>ПОЛОЖЕНИЕ</w:t>
      </w:r>
    </w:p>
    <w:p w:rsidR="00A0582F" w:rsidRPr="00E56A52" w:rsidRDefault="00E56A52" w:rsidP="00A0582F">
      <w:pPr>
        <w:tabs>
          <w:tab w:val="left" w:pos="3315"/>
        </w:tabs>
        <w:jc w:val="center"/>
        <w:rPr>
          <w:b/>
          <w:sz w:val="28"/>
          <w:szCs w:val="28"/>
        </w:rPr>
      </w:pPr>
      <w:r w:rsidRPr="00E56A52">
        <w:rPr>
          <w:b/>
          <w:sz w:val="28"/>
          <w:szCs w:val="28"/>
        </w:rPr>
        <w:t xml:space="preserve">о порядке, об условиях и о сроках реализации имущества </w:t>
      </w:r>
      <w:r w:rsidR="00D54F0A">
        <w:rPr>
          <w:b/>
          <w:sz w:val="28"/>
          <w:szCs w:val="28"/>
        </w:rPr>
        <w:t xml:space="preserve">супруги </w:t>
      </w:r>
      <w:r w:rsidR="009A5AE7">
        <w:rPr>
          <w:b/>
          <w:sz w:val="28"/>
          <w:szCs w:val="28"/>
        </w:rPr>
        <w:t>должника</w:t>
      </w:r>
    </w:p>
    <w:p w:rsidR="00D54F0A" w:rsidRPr="00D54F0A" w:rsidRDefault="00D54F0A" w:rsidP="00A0582F">
      <w:pPr>
        <w:pStyle w:val="a3"/>
        <w:jc w:val="center"/>
        <w:rPr>
          <w:rFonts w:ascii="Times New Roman" w:hAnsi="Times New Roman" w:cs="Times New Roman"/>
          <w:sz w:val="28"/>
          <w:szCs w:val="28"/>
        </w:rPr>
      </w:pPr>
      <w:r w:rsidRPr="00D54F0A">
        <w:rPr>
          <w:rFonts w:ascii="Times New Roman" w:hAnsi="Times New Roman" w:cs="Times New Roman"/>
          <w:b/>
          <w:sz w:val="28"/>
          <w:szCs w:val="28"/>
        </w:rPr>
        <w:t>Свириной  Натальи Владимировны</w:t>
      </w:r>
      <w:r w:rsidRPr="00D54F0A">
        <w:rPr>
          <w:rFonts w:ascii="Times New Roman" w:hAnsi="Times New Roman" w:cs="Times New Roman"/>
          <w:sz w:val="28"/>
          <w:szCs w:val="28"/>
        </w:rPr>
        <w:t xml:space="preserve"> </w:t>
      </w:r>
    </w:p>
    <w:p w:rsidR="00981EC0" w:rsidRDefault="00D54F0A" w:rsidP="00A0582F">
      <w:pPr>
        <w:pStyle w:val="a3"/>
        <w:jc w:val="center"/>
      </w:pPr>
      <w:r w:rsidRPr="00F16590">
        <w:rPr>
          <w:rFonts w:ascii="Times New Roman" w:hAnsi="Times New Roman" w:cs="Times New Roman"/>
          <w:sz w:val="24"/>
          <w:szCs w:val="24"/>
        </w:rPr>
        <w:t xml:space="preserve">( дата рождения </w:t>
      </w:r>
      <w:r w:rsidRPr="00F16590">
        <w:rPr>
          <w:rFonts w:ascii="Times New Roman" w:hAnsi="Times New Roman" w:cs="Times New Roman"/>
          <w:b/>
          <w:sz w:val="24"/>
          <w:szCs w:val="24"/>
        </w:rPr>
        <w:t>16.08.1977</w:t>
      </w:r>
      <w:r w:rsidRPr="00F16590">
        <w:rPr>
          <w:rFonts w:ascii="Times New Roman" w:hAnsi="Times New Roman" w:cs="Times New Roman"/>
          <w:sz w:val="24"/>
          <w:szCs w:val="24"/>
        </w:rPr>
        <w:t>;  место рож. д. Аксенки, Ногинский р-н, Московской обл.</w:t>
      </w:r>
      <w:r>
        <w:rPr>
          <w:rFonts w:ascii="Times New Roman" w:hAnsi="Times New Roman" w:cs="Times New Roman"/>
          <w:sz w:val="24"/>
          <w:szCs w:val="24"/>
        </w:rPr>
        <w:t xml:space="preserve"> </w:t>
      </w:r>
      <w:r w:rsidRPr="00F16590">
        <w:rPr>
          <w:rFonts w:ascii="Times New Roman" w:hAnsi="Times New Roman" w:cs="Times New Roman"/>
          <w:sz w:val="24"/>
          <w:szCs w:val="24"/>
        </w:rPr>
        <w:t>адрес места жительства или места пребывания</w:t>
      </w:r>
      <w:r w:rsidRPr="00F16590">
        <w:rPr>
          <w:rFonts w:ascii="Times New Roman" w:hAnsi="Times New Roman" w:cs="Times New Roman"/>
          <w:b/>
          <w:sz w:val="24"/>
          <w:szCs w:val="24"/>
        </w:rPr>
        <w:t xml:space="preserve">:  </w:t>
      </w:r>
      <w:r w:rsidRPr="00F16590">
        <w:rPr>
          <w:rFonts w:ascii="Times New Roman" w:hAnsi="Times New Roman" w:cs="Times New Roman"/>
          <w:sz w:val="24"/>
          <w:szCs w:val="24"/>
        </w:rPr>
        <w:t>Московская обл., пос. Обухово, ул. Школьная, д. 1, кв. 16</w:t>
      </w:r>
      <w:r>
        <w:rPr>
          <w:rFonts w:ascii="Times New Roman" w:hAnsi="Times New Roman" w:cs="Times New Roman"/>
          <w:sz w:val="24"/>
          <w:szCs w:val="24"/>
        </w:rPr>
        <w:t>)</w:t>
      </w:r>
      <w:r>
        <w:t xml:space="preserve"> </w:t>
      </w:r>
      <w:r w:rsidRPr="009F6A89">
        <w:t xml:space="preserve"> </w:t>
      </w:r>
    </w:p>
    <w:p w:rsidR="00D54F0A" w:rsidRPr="00FE66CE" w:rsidRDefault="00FE66CE" w:rsidP="00A0582F">
      <w:pPr>
        <w:pStyle w:val="a3"/>
        <w:jc w:val="center"/>
        <w:rPr>
          <w:rFonts w:ascii="Times New Roman" w:hAnsi="Times New Roman" w:cs="Times New Roman"/>
          <w:sz w:val="24"/>
          <w:szCs w:val="24"/>
        </w:rPr>
      </w:pPr>
      <w:r w:rsidRPr="00FE66CE">
        <w:rPr>
          <w:rFonts w:ascii="Times New Roman" w:hAnsi="Times New Roman" w:cs="Times New Roman"/>
          <w:sz w:val="24"/>
          <w:szCs w:val="24"/>
        </w:rPr>
        <w:t>( в редакции финансового управляющего от 15.12.2024 года)</w:t>
      </w:r>
    </w:p>
    <w:p w:rsidR="00D54F0A" w:rsidRDefault="00D54F0A" w:rsidP="00A0582F">
      <w:pPr>
        <w:pStyle w:val="a3"/>
        <w:jc w:val="center"/>
        <w:rPr>
          <w:rFonts w:ascii="Times New Roman" w:hAnsi="Times New Roman" w:cs="Times New Roman"/>
          <w:sz w:val="28"/>
          <w:szCs w:val="28"/>
        </w:rPr>
      </w:pPr>
    </w:p>
    <w:tbl>
      <w:tblPr>
        <w:tblW w:w="4947" w:type="pct"/>
        <w:tblLook w:val="04A0"/>
      </w:tblPr>
      <w:tblGrid>
        <w:gridCol w:w="4928"/>
        <w:gridCol w:w="4823"/>
      </w:tblGrid>
      <w:tr w:rsidR="008F46DC" w:rsidRPr="009F1710" w:rsidTr="00CC6EC0">
        <w:tc>
          <w:tcPr>
            <w:tcW w:w="2527" w:type="pct"/>
            <w:shd w:val="clear" w:color="auto" w:fill="auto"/>
          </w:tcPr>
          <w:p w:rsidR="008F46DC" w:rsidRPr="009F1710" w:rsidRDefault="008F46DC" w:rsidP="00CC6EC0">
            <w:r w:rsidRPr="009F1710">
              <w:t>Финансовый управляющий</w:t>
            </w:r>
          </w:p>
          <w:p w:rsidR="008F46DC" w:rsidRPr="009F1710" w:rsidRDefault="008F46DC" w:rsidP="00CC6EC0"/>
        </w:tc>
        <w:tc>
          <w:tcPr>
            <w:tcW w:w="2473" w:type="pct"/>
            <w:shd w:val="clear" w:color="auto" w:fill="auto"/>
          </w:tcPr>
          <w:p w:rsidR="008F46DC" w:rsidRPr="009F1710" w:rsidRDefault="008F46DC" w:rsidP="00CC6EC0">
            <w:r w:rsidRPr="009F1710">
              <w:t>Привалов Юрий Николаевич</w:t>
            </w:r>
          </w:p>
        </w:tc>
      </w:tr>
      <w:tr w:rsidR="008F46DC" w:rsidRPr="009F1710" w:rsidTr="00CC6EC0">
        <w:tc>
          <w:tcPr>
            <w:tcW w:w="2527" w:type="pct"/>
            <w:shd w:val="clear" w:color="auto" w:fill="auto"/>
          </w:tcPr>
          <w:p w:rsidR="008F46DC" w:rsidRPr="009F1710" w:rsidRDefault="008F46DC" w:rsidP="00CC6EC0">
            <w:r w:rsidRPr="009F1710">
              <w:t>Наименование саморегулируемой организации арбитражных управляющих, членом которой является арбитражный управляющий</w:t>
            </w:r>
          </w:p>
        </w:tc>
        <w:tc>
          <w:tcPr>
            <w:tcW w:w="2473" w:type="pct"/>
            <w:shd w:val="clear" w:color="auto" w:fill="auto"/>
          </w:tcPr>
          <w:p w:rsidR="008F46DC" w:rsidRPr="009F1710" w:rsidRDefault="008F46DC" w:rsidP="00CC6EC0">
            <w:r w:rsidRPr="009F1710">
              <w:t xml:space="preserve">Ассоциация СРО  «Центральное агентство арбитражных управляющих» </w:t>
            </w:r>
          </w:p>
          <w:p w:rsidR="008F46DC" w:rsidRPr="009F1710" w:rsidRDefault="008F46DC" w:rsidP="00CC6EC0">
            <w:r w:rsidRPr="009F1710">
              <w:t>Юридический адрес: 119017, г. Москва, 1й Казачий переулок, д. 8, строение 1. Свидетельство о регистрации в реестре саморегулируемых организаций арбитражных управляющих № 0036 от 05.12.2011</w:t>
            </w:r>
          </w:p>
        </w:tc>
      </w:tr>
    </w:tbl>
    <w:p w:rsidR="00981EC0" w:rsidRDefault="00981EC0" w:rsidP="00A0582F">
      <w:pPr>
        <w:pStyle w:val="a3"/>
        <w:jc w:val="center"/>
        <w:rPr>
          <w:rFonts w:ascii="Times New Roman" w:hAnsi="Times New Roman" w:cs="Times New Roman"/>
          <w:sz w:val="28"/>
          <w:szCs w:val="28"/>
        </w:rPr>
      </w:pPr>
    </w:p>
    <w:p w:rsidR="00981EC0" w:rsidRDefault="00981EC0" w:rsidP="00A0582F">
      <w:pPr>
        <w:pStyle w:val="a3"/>
        <w:jc w:val="center"/>
        <w:rPr>
          <w:rFonts w:ascii="Times New Roman" w:hAnsi="Times New Roman" w:cs="Times New Roman"/>
          <w:sz w:val="28"/>
          <w:szCs w:val="28"/>
        </w:rPr>
      </w:pPr>
    </w:p>
    <w:p w:rsidR="00A92F97" w:rsidRDefault="00A92F97" w:rsidP="00A0582F">
      <w:pPr>
        <w:pStyle w:val="a3"/>
        <w:jc w:val="center"/>
        <w:rPr>
          <w:rFonts w:ascii="Times New Roman" w:hAnsi="Times New Roman" w:cs="Times New Roman"/>
          <w:sz w:val="28"/>
          <w:szCs w:val="28"/>
        </w:rPr>
      </w:pPr>
    </w:p>
    <w:p w:rsidR="00A92F97" w:rsidRDefault="00A92F97" w:rsidP="00A0582F">
      <w:pPr>
        <w:pStyle w:val="a3"/>
        <w:jc w:val="center"/>
        <w:rPr>
          <w:rFonts w:ascii="Times New Roman" w:hAnsi="Times New Roman" w:cs="Times New Roman"/>
          <w:sz w:val="28"/>
          <w:szCs w:val="28"/>
        </w:rPr>
      </w:pPr>
    </w:p>
    <w:p w:rsidR="00A0582F" w:rsidRPr="00CA2734" w:rsidRDefault="00A0582F" w:rsidP="00A0582F">
      <w:pPr>
        <w:pStyle w:val="a3"/>
        <w:jc w:val="center"/>
        <w:rPr>
          <w:rFonts w:ascii="Times New Roman" w:hAnsi="Times New Roman" w:cs="Times New Roman"/>
          <w:sz w:val="28"/>
          <w:szCs w:val="28"/>
        </w:rPr>
      </w:pPr>
    </w:p>
    <w:p w:rsidR="000D63F1" w:rsidRDefault="000D63F1" w:rsidP="00A0582F">
      <w:pPr>
        <w:pStyle w:val="a3"/>
        <w:jc w:val="center"/>
        <w:rPr>
          <w:rFonts w:ascii="Times New Roman" w:hAnsi="Times New Roman" w:cs="Times New Roman"/>
          <w:sz w:val="24"/>
          <w:szCs w:val="24"/>
        </w:rPr>
      </w:pPr>
    </w:p>
    <w:p w:rsidR="000D63F1" w:rsidRDefault="000D63F1" w:rsidP="00A0582F">
      <w:pPr>
        <w:pStyle w:val="a3"/>
        <w:jc w:val="center"/>
        <w:rPr>
          <w:rFonts w:ascii="Times New Roman" w:hAnsi="Times New Roman" w:cs="Times New Roman"/>
          <w:sz w:val="24"/>
          <w:szCs w:val="24"/>
        </w:rPr>
      </w:pPr>
    </w:p>
    <w:p w:rsidR="000D63F1" w:rsidRDefault="000D63F1" w:rsidP="00A0582F">
      <w:pPr>
        <w:pStyle w:val="a3"/>
        <w:jc w:val="center"/>
        <w:rPr>
          <w:rFonts w:ascii="Times New Roman" w:hAnsi="Times New Roman" w:cs="Times New Roman"/>
          <w:sz w:val="24"/>
          <w:szCs w:val="24"/>
        </w:rPr>
      </w:pPr>
    </w:p>
    <w:p w:rsidR="00014C8D" w:rsidRDefault="00014C8D" w:rsidP="00A0582F">
      <w:pPr>
        <w:pStyle w:val="a3"/>
        <w:jc w:val="center"/>
        <w:rPr>
          <w:rFonts w:ascii="Times New Roman" w:hAnsi="Times New Roman" w:cs="Times New Roman"/>
          <w:sz w:val="24"/>
          <w:szCs w:val="24"/>
        </w:rPr>
      </w:pPr>
    </w:p>
    <w:p w:rsidR="00014C8D" w:rsidRDefault="00014C8D" w:rsidP="00A0582F">
      <w:pPr>
        <w:pStyle w:val="a3"/>
        <w:jc w:val="center"/>
        <w:rPr>
          <w:rFonts w:ascii="Times New Roman" w:hAnsi="Times New Roman" w:cs="Times New Roman"/>
          <w:sz w:val="24"/>
          <w:szCs w:val="24"/>
        </w:rPr>
      </w:pPr>
    </w:p>
    <w:p w:rsidR="00014C8D" w:rsidRDefault="00014C8D" w:rsidP="00A0582F">
      <w:pPr>
        <w:pStyle w:val="a3"/>
        <w:jc w:val="center"/>
        <w:rPr>
          <w:rFonts w:ascii="Times New Roman" w:hAnsi="Times New Roman" w:cs="Times New Roman"/>
          <w:sz w:val="24"/>
          <w:szCs w:val="24"/>
        </w:rPr>
      </w:pPr>
    </w:p>
    <w:p w:rsidR="00014C8D" w:rsidRDefault="00014C8D" w:rsidP="00A0582F">
      <w:pPr>
        <w:pStyle w:val="a3"/>
        <w:jc w:val="center"/>
        <w:rPr>
          <w:rFonts w:ascii="Times New Roman" w:hAnsi="Times New Roman" w:cs="Times New Roman"/>
          <w:sz w:val="24"/>
          <w:szCs w:val="24"/>
        </w:rPr>
      </w:pPr>
    </w:p>
    <w:p w:rsidR="00DC6612" w:rsidRDefault="00DC6612" w:rsidP="00A0582F">
      <w:pPr>
        <w:pStyle w:val="a3"/>
        <w:jc w:val="center"/>
        <w:rPr>
          <w:rFonts w:ascii="Times New Roman" w:hAnsi="Times New Roman" w:cs="Times New Roman"/>
          <w:sz w:val="24"/>
          <w:szCs w:val="24"/>
        </w:rPr>
      </w:pPr>
    </w:p>
    <w:p w:rsidR="008F46DC" w:rsidRDefault="008F46DC" w:rsidP="00A0582F">
      <w:pPr>
        <w:pStyle w:val="a3"/>
        <w:jc w:val="center"/>
        <w:rPr>
          <w:rFonts w:ascii="Times New Roman" w:hAnsi="Times New Roman" w:cs="Times New Roman"/>
          <w:sz w:val="24"/>
          <w:szCs w:val="24"/>
        </w:rPr>
      </w:pPr>
    </w:p>
    <w:p w:rsidR="008F46DC" w:rsidRDefault="008F46DC" w:rsidP="00A0582F">
      <w:pPr>
        <w:pStyle w:val="a3"/>
        <w:jc w:val="center"/>
        <w:rPr>
          <w:rFonts w:ascii="Times New Roman" w:hAnsi="Times New Roman" w:cs="Times New Roman"/>
          <w:sz w:val="24"/>
          <w:szCs w:val="24"/>
        </w:rPr>
      </w:pPr>
    </w:p>
    <w:p w:rsidR="00A0582F" w:rsidRDefault="00A0582F" w:rsidP="00A0582F">
      <w:pPr>
        <w:pStyle w:val="a3"/>
        <w:jc w:val="center"/>
        <w:rPr>
          <w:rFonts w:ascii="Times New Roman" w:hAnsi="Times New Roman" w:cs="Times New Roman"/>
          <w:sz w:val="24"/>
          <w:szCs w:val="24"/>
        </w:rPr>
      </w:pPr>
      <w:r w:rsidRPr="00CA2734">
        <w:rPr>
          <w:rFonts w:ascii="Times New Roman" w:hAnsi="Times New Roman" w:cs="Times New Roman"/>
          <w:sz w:val="24"/>
          <w:szCs w:val="24"/>
        </w:rPr>
        <w:t>г. Москва</w:t>
      </w:r>
    </w:p>
    <w:p w:rsidR="00A0582F" w:rsidRDefault="00D54F0A" w:rsidP="00A0582F">
      <w:pPr>
        <w:pStyle w:val="a3"/>
        <w:jc w:val="center"/>
        <w:rPr>
          <w:rFonts w:ascii="Times New Roman" w:hAnsi="Times New Roman" w:cs="Times New Roman"/>
          <w:sz w:val="24"/>
          <w:szCs w:val="24"/>
        </w:rPr>
      </w:pPr>
      <w:r>
        <w:rPr>
          <w:rFonts w:ascii="Times New Roman" w:hAnsi="Times New Roman" w:cs="Times New Roman"/>
          <w:sz w:val="24"/>
          <w:szCs w:val="24"/>
        </w:rPr>
        <w:t>2024 год</w:t>
      </w:r>
    </w:p>
    <w:p w:rsidR="00A0582F" w:rsidRPr="008B3203" w:rsidRDefault="00A0582F" w:rsidP="00A0582F">
      <w:pPr>
        <w:widowControl/>
        <w:numPr>
          <w:ilvl w:val="0"/>
          <w:numId w:val="1"/>
        </w:numPr>
        <w:autoSpaceDE/>
        <w:autoSpaceDN/>
        <w:adjustRightInd/>
        <w:jc w:val="center"/>
        <w:rPr>
          <w:b/>
          <w:sz w:val="24"/>
          <w:szCs w:val="24"/>
        </w:rPr>
      </w:pPr>
      <w:r w:rsidRPr="008B3203">
        <w:rPr>
          <w:b/>
          <w:sz w:val="24"/>
          <w:szCs w:val="24"/>
        </w:rPr>
        <w:lastRenderedPageBreak/>
        <w:t>Общие положения</w:t>
      </w:r>
    </w:p>
    <w:p w:rsidR="00A0582F" w:rsidRPr="008B3203" w:rsidRDefault="00A0582F" w:rsidP="00A0582F">
      <w:pPr>
        <w:widowControl/>
        <w:autoSpaceDE/>
        <w:autoSpaceDN/>
        <w:adjustRightInd/>
        <w:rPr>
          <w:b/>
          <w:sz w:val="24"/>
          <w:szCs w:val="24"/>
        </w:rPr>
      </w:pPr>
    </w:p>
    <w:p w:rsidR="00A0582F" w:rsidRPr="00DC6612" w:rsidRDefault="00DC6612" w:rsidP="00D54F0A">
      <w:pPr>
        <w:pStyle w:val="a3"/>
        <w:jc w:val="both"/>
        <w:rPr>
          <w:rFonts w:ascii="Times New Roman" w:hAnsi="Times New Roman" w:cs="Times New Roman"/>
        </w:rPr>
      </w:pPr>
      <w:r w:rsidRPr="00D54F0A">
        <w:rPr>
          <w:rFonts w:ascii="Times New Roman" w:hAnsi="Times New Roman" w:cs="Times New Roman"/>
        </w:rPr>
        <w:t xml:space="preserve">         </w:t>
      </w:r>
      <w:r w:rsidR="00A0582F" w:rsidRPr="00D54F0A">
        <w:rPr>
          <w:rFonts w:ascii="Times New Roman" w:hAnsi="Times New Roman" w:cs="Times New Roman"/>
        </w:rPr>
        <w:t xml:space="preserve">1.1 Настоящее Положение устанавливает правила проведения открытых торгов в электронной форме при продаже имущества </w:t>
      </w:r>
      <w:r w:rsidR="00D54F0A" w:rsidRPr="00D54F0A">
        <w:rPr>
          <w:rFonts w:ascii="Times New Roman" w:hAnsi="Times New Roman" w:cs="Times New Roman"/>
          <w:b/>
        </w:rPr>
        <w:t>Свириной  Натальи Владимировны</w:t>
      </w:r>
      <w:r w:rsidR="00D54F0A" w:rsidRPr="00D54F0A">
        <w:rPr>
          <w:rFonts w:ascii="Times New Roman" w:hAnsi="Times New Roman" w:cs="Times New Roman"/>
        </w:rPr>
        <w:t xml:space="preserve"> ( дата рождения </w:t>
      </w:r>
      <w:r w:rsidR="00D54F0A" w:rsidRPr="00D54F0A">
        <w:rPr>
          <w:rFonts w:ascii="Times New Roman" w:hAnsi="Times New Roman" w:cs="Times New Roman"/>
          <w:b/>
        </w:rPr>
        <w:t>16.08.1977</w:t>
      </w:r>
      <w:r w:rsidR="00D54F0A" w:rsidRPr="00D54F0A">
        <w:rPr>
          <w:rFonts w:ascii="Times New Roman" w:hAnsi="Times New Roman" w:cs="Times New Roman"/>
        </w:rPr>
        <w:t>;  место рож. д. Аксенки, Ногинский р-н, Московской обл. адрес места жительства или места пребывания</w:t>
      </w:r>
      <w:r w:rsidR="00D54F0A" w:rsidRPr="00D54F0A">
        <w:rPr>
          <w:rFonts w:ascii="Times New Roman" w:hAnsi="Times New Roman" w:cs="Times New Roman"/>
          <w:b/>
        </w:rPr>
        <w:t xml:space="preserve">:  </w:t>
      </w:r>
      <w:r w:rsidR="00D54F0A" w:rsidRPr="00D54F0A">
        <w:rPr>
          <w:rFonts w:ascii="Times New Roman" w:hAnsi="Times New Roman" w:cs="Times New Roman"/>
        </w:rPr>
        <w:t>Московская обл., пос. Обухово, ул. Школьная, д. 1, кв. 16)</w:t>
      </w:r>
      <w:r w:rsidR="00D54F0A" w:rsidRPr="00D54F0A">
        <w:t xml:space="preserve"> </w:t>
      </w:r>
      <w:r w:rsidR="00A0582F" w:rsidRPr="00D54F0A">
        <w:rPr>
          <w:rFonts w:ascii="Times New Roman" w:hAnsi="Times New Roman" w:cs="Times New Roman"/>
        </w:rPr>
        <w:t>(</w:t>
      </w:r>
      <w:r w:rsidR="00A0582F" w:rsidRPr="00D54F0A">
        <w:rPr>
          <w:rFonts w:ascii="Times New Roman" w:hAnsi="Times New Roman" w:cs="Times New Roman"/>
          <w:i/>
        </w:rPr>
        <w:t>далее –</w:t>
      </w:r>
      <w:r w:rsidR="00D54F0A">
        <w:rPr>
          <w:rFonts w:ascii="Times New Roman" w:hAnsi="Times New Roman" w:cs="Times New Roman"/>
          <w:i/>
        </w:rPr>
        <w:t xml:space="preserve">Супруга </w:t>
      </w:r>
      <w:r w:rsidR="009A5AE7">
        <w:rPr>
          <w:rFonts w:ascii="Times New Roman" w:hAnsi="Times New Roman" w:cs="Times New Roman"/>
          <w:i/>
        </w:rPr>
        <w:t>должника</w:t>
      </w:r>
      <w:r w:rsidR="00A0582F" w:rsidRPr="00D54F0A">
        <w:rPr>
          <w:rFonts w:ascii="Times New Roman" w:hAnsi="Times New Roman" w:cs="Times New Roman"/>
        </w:rPr>
        <w:t xml:space="preserve">) в ходе процедуры реализации имущества гражданина в рамках дела о банкротстве </w:t>
      </w:r>
      <w:r w:rsidR="009A5AE7">
        <w:rPr>
          <w:rFonts w:ascii="Times New Roman" w:hAnsi="Times New Roman" w:cs="Times New Roman"/>
        </w:rPr>
        <w:t>Супруги должника</w:t>
      </w:r>
      <w:r w:rsidR="00A0582F" w:rsidRPr="00D54F0A">
        <w:rPr>
          <w:rFonts w:ascii="Times New Roman" w:hAnsi="Times New Roman" w:cs="Times New Roman"/>
        </w:rPr>
        <w:t xml:space="preserve"> №</w:t>
      </w:r>
      <w:r w:rsidR="00182CBC" w:rsidRPr="00D54F0A">
        <w:rPr>
          <w:rFonts w:ascii="Times New Roman" w:hAnsi="Times New Roman" w:cs="Times New Roman"/>
          <w:b/>
        </w:rPr>
        <w:t xml:space="preserve"> </w:t>
      </w:r>
      <w:r w:rsidRPr="00D54F0A">
        <w:rPr>
          <w:rFonts w:ascii="Times New Roman" w:hAnsi="Times New Roman" w:cs="Times New Roman"/>
          <w:color w:val="000000"/>
        </w:rPr>
        <w:t>А41-52112/18</w:t>
      </w:r>
      <w:r w:rsidR="00A0582F" w:rsidRPr="00D54F0A">
        <w:rPr>
          <w:rFonts w:ascii="Times New Roman" w:hAnsi="Times New Roman" w:cs="Times New Roman"/>
        </w:rPr>
        <w:t>, правила взаимодействия организатора торгов, оператора электронной площадки, лиц, заинтересованных в регистрации на электронной площадке, лиц, представляющих заявки на участие в открытых торгах (</w:t>
      </w:r>
      <w:r w:rsidR="00A0582F" w:rsidRPr="00D54F0A">
        <w:rPr>
          <w:rFonts w:ascii="Times New Roman" w:hAnsi="Times New Roman" w:cs="Times New Roman"/>
          <w:i/>
        </w:rPr>
        <w:t>далее - Заявители</w:t>
      </w:r>
      <w:r w:rsidR="00A0582F" w:rsidRPr="00D54F0A">
        <w:rPr>
          <w:rFonts w:ascii="Times New Roman" w:hAnsi="Times New Roman" w:cs="Times New Roman"/>
        </w:rPr>
        <w:t>), участников открытых торгов в процессе их организации и проведения.</w:t>
      </w:r>
      <w:r w:rsidR="00A0582F" w:rsidRPr="00DC6612">
        <w:rPr>
          <w:rFonts w:ascii="Times New Roman" w:hAnsi="Times New Roman" w:cs="Times New Roman"/>
        </w:rPr>
        <w:t xml:space="preserve"> </w:t>
      </w:r>
    </w:p>
    <w:p w:rsidR="00A0582F" w:rsidRPr="00182CBC" w:rsidRDefault="00A0582F" w:rsidP="00A0582F">
      <w:pPr>
        <w:ind w:firstLine="568"/>
        <w:jc w:val="both"/>
        <w:rPr>
          <w:sz w:val="22"/>
          <w:szCs w:val="22"/>
        </w:rPr>
      </w:pPr>
      <w:r w:rsidRPr="00182CBC">
        <w:rPr>
          <w:sz w:val="22"/>
          <w:szCs w:val="22"/>
        </w:rPr>
        <w:t xml:space="preserve">1.2. Продажа  имущества </w:t>
      </w:r>
      <w:r w:rsidR="009A5AE7">
        <w:rPr>
          <w:sz w:val="22"/>
          <w:szCs w:val="22"/>
        </w:rPr>
        <w:t>Супруги должника</w:t>
      </w:r>
      <w:r w:rsidRPr="00182CBC">
        <w:rPr>
          <w:sz w:val="22"/>
          <w:szCs w:val="22"/>
        </w:rPr>
        <w:t xml:space="preserve"> осуществляется в соответствии с настоящим Положением, разработанным на основании  ст. 28, 110, 111, 139</w:t>
      </w:r>
      <w:r w:rsidR="006042B0" w:rsidRPr="00182CBC">
        <w:rPr>
          <w:sz w:val="22"/>
          <w:szCs w:val="22"/>
        </w:rPr>
        <w:t>, 213.26</w:t>
      </w:r>
      <w:r w:rsidRPr="00182CBC">
        <w:rPr>
          <w:sz w:val="22"/>
          <w:szCs w:val="22"/>
        </w:rPr>
        <w:t xml:space="preserve"> ФЗ РФ «О несостоятельности (банкротстве)» № 127-ФЗ от 26.10.2002г. (далее – Закон о банкротстве), ст. 447, 448, 449 Гражданского кодекса Российской Федерации, а также Приказа Министерства экономического развития Российской Федерации № 495 от 23.07.2015г.</w:t>
      </w:r>
      <w:hyperlink r:id="rId8" w:history="1">
        <w:r w:rsidRPr="00182CBC">
          <w:rPr>
            <w:sz w:val="22"/>
            <w:szCs w:val="22"/>
          </w:rPr>
          <w:t xml:space="preserve">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05.04.2013г. №178 и признании утратившими силу некоторых приказов Минэкономразвития России</w:t>
        </w:r>
      </w:hyperlink>
      <w:r w:rsidRPr="00182CBC">
        <w:rPr>
          <w:sz w:val="22"/>
          <w:szCs w:val="22"/>
        </w:rPr>
        <w:t xml:space="preserve">» </w:t>
      </w:r>
      <w:r w:rsidRPr="00182CBC">
        <w:rPr>
          <w:color w:val="000000"/>
          <w:sz w:val="22"/>
          <w:szCs w:val="22"/>
        </w:rPr>
        <w:t>(далее по  тексту – Приказ № 495)</w:t>
      </w:r>
      <w:r w:rsidRPr="00182CBC">
        <w:rPr>
          <w:sz w:val="22"/>
          <w:szCs w:val="22"/>
        </w:rPr>
        <w:t xml:space="preserve">. </w:t>
      </w:r>
    </w:p>
    <w:p w:rsidR="005014E9" w:rsidRPr="008D07A3" w:rsidRDefault="009010D2" w:rsidP="00A15619">
      <w:pPr>
        <w:jc w:val="both"/>
        <w:rPr>
          <w:sz w:val="22"/>
          <w:szCs w:val="22"/>
        </w:rPr>
      </w:pPr>
      <w:r>
        <w:rPr>
          <w:sz w:val="22"/>
          <w:szCs w:val="22"/>
        </w:rPr>
        <w:t xml:space="preserve">           </w:t>
      </w:r>
      <w:r w:rsidR="00A0582F" w:rsidRPr="008D07A3">
        <w:rPr>
          <w:sz w:val="22"/>
          <w:szCs w:val="22"/>
        </w:rPr>
        <w:t xml:space="preserve">1.3. Начальная цена продажи имущества </w:t>
      </w:r>
      <w:r w:rsidR="009A5AE7">
        <w:rPr>
          <w:sz w:val="22"/>
          <w:szCs w:val="22"/>
        </w:rPr>
        <w:t>Супруги должника</w:t>
      </w:r>
      <w:r w:rsidR="00A0582F" w:rsidRPr="008D07A3">
        <w:rPr>
          <w:sz w:val="22"/>
          <w:szCs w:val="22"/>
        </w:rPr>
        <w:t xml:space="preserve"> определяется</w:t>
      </w:r>
      <w:r w:rsidR="009933A0" w:rsidRPr="009933A0">
        <w:rPr>
          <w:sz w:val="22"/>
          <w:szCs w:val="22"/>
        </w:rPr>
        <w:t xml:space="preserve"> </w:t>
      </w:r>
      <w:r w:rsidR="00182CBC" w:rsidRPr="008D07A3">
        <w:rPr>
          <w:sz w:val="22"/>
          <w:szCs w:val="22"/>
        </w:rPr>
        <w:t>финансовым управляющим</w:t>
      </w:r>
      <w:r w:rsidR="005014E9" w:rsidRPr="008D07A3">
        <w:rPr>
          <w:sz w:val="22"/>
          <w:szCs w:val="22"/>
        </w:rPr>
        <w:t xml:space="preserve">, </w:t>
      </w:r>
      <w:r w:rsidR="00182CBC" w:rsidRPr="008D07A3">
        <w:rPr>
          <w:sz w:val="22"/>
          <w:szCs w:val="22"/>
        </w:rPr>
        <w:t xml:space="preserve">который оценил имущество </w:t>
      </w:r>
      <w:r w:rsidR="009A5AE7">
        <w:rPr>
          <w:sz w:val="22"/>
          <w:szCs w:val="22"/>
        </w:rPr>
        <w:t>Супруги должника</w:t>
      </w:r>
      <w:r w:rsidR="00182CBC" w:rsidRPr="008D07A3">
        <w:rPr>
          <w:sz w:val="22"/>
          <w:szCs w:val="22"/>
        </w:rPr>
        <w:t xml:space="preserve">, входящего в конкурсную массу согласно Акта описи и оценки от </w:t>
      </w:r>
      <w:r w:rsidR="005808D1">
        <w:rPr>
          <w:sz w:val="22"/>
          <w:szCs w:val="22"/>
        </w:rPr>
        <w:t>06.03.2024</w:t>
      </w:r>
      <w:r w:rsidR="00182CBC" w:rsidRPr="008D07A3">
        <w:rPr>
          <w:sz w:val="22"/>
          <w:szCs w:val="22"/>
        </w:rPr>
        <w:t xml:space="preserve"> года.</w:t>
      </w:r>
    </w:p>
    <w:p w:rsidR="00A0582F" w:rsidRPr="008D07A3" w:rsidRDefault="00A0582F" w:rsidP="00A0582F">
      <w:pPr>
        <w:ind w:firstLine="568"/>
        <w:jc w:val="both"/>
        <w:rPr>
          <w:sz w:val="22"/>
          <w:szCs w:val="22"/>
        </w:rPr>
      </w:pPr>
      <w:r w:rsidRPr="008D07A3">
        <w:rPr>
          <w:sz w:val="22"/>
          <w:szCs w:val="22"/>
        </w:rPr>
        <w:t xml:space="preserve"> 1.4. </w:t>
      </w:r>
      <w:r w:rsidR="00564613" w:rsidRPr="008D07A3">
        <w:rPr>
          <w:sz w:val="22"/>
          <w:szCs w:val="22"/>
        </w:rPr>
        <w:t xml:space="preserve">Настоящее Положение, в том числе начальная цена продажи имущества </w:t>
      </w:r>
      <w:r w:rsidR="005808D1">
        <w:rPr>
          <w:sz w:val="22"/>
          <w:szCs w:val="22"/>
        </w:rPr>
        <w:t xml:space="preserve">Супруги </w:t>
      </w:r>
      <w:r w:rsidR="009A5AE7">
        <w:rPr>
          <w:sz w:val="22"/>
          <w:szCs w:val="22"/>
        </w:rPr>
        <w:t>должника</w:t>
      </w:r>
      <w:r w:rsidR="00564613" w:rsidRPr="008D07A3">
        <w:rPr>
          <w:sz w:val="22"/>
          <w:szCs w:val="22"/>
        </w:rPr>
        <w:t>, подлежит</w:t>
      </w:r>
      <w:r w:rsidR="008D07A3" w:rsidRPr="008D07A3">
        <w:rPr>
          <w:sz w:val="22"/>
          <w:szCs w:val="22"/>
        </w:rPr>
        <w:t xml:space="preserve"> утверждения в суде</w:t>
      </w:r>
      <w:r w:rsidR="00564613" w:rsidRPr="008D07A3">
        <w:rPr>
          <w:sz w:val="22"/>
          <w:szCs w:val="22"/>
        </w:rPr>
        <w:t xml:space="preserve"> в рамках дела о банкротстве</w:t>
      </w:r>
      <w:r w:rsidR="008D07A3" w:rsidRPr="008D07A3">
        <w:rPr>
          <w:sz w:val="22"/>
          <w:szCs w:val="22"/>
        </w:rPr>
        <w:t>.</w:t>
      </w:r>
    </w:p>
    <w:p w:rsidR="008D07A3" w:rsidRPr="008D07A3" w:rsidRDefault="00A0582F" w:rsidP="00A0582F">
      <w:pPr>
        <w:widowControl/>
        <w:tabs>
          <w:tab w:val="left" w:pos="567"/>
        </w:tabs>
        <w:autoSpaceDE/>
        <w:autoSpaceDN/>
        <w:adjustRightInd/>
        <w:jc w:val="both"/>
        <w:rPr>
          <w:sz w:val="22"/>
          <w:szCs w:val="22"/>
        </w:rPr>
      </w:pPr>
      <w:r w:rsidRPr="008D07A3">
        <w:rPr>
          <w:sz w:val="22"/>
          <w:szCs w:val="22"/>
        </w:rPr>
        <w:tab/>
        <w:t xml:space="preserve">1.5. В случае возникновения в ходе </w:t>
      </w:r>
      <w:r w:rsidR="00A15619" w:rsidRPr="008D07A3">
        <w:rPr>
          <w:sz w:val="22"/>
          <w:szCs w:val="22"/>
        </w:rPr>
        <w:t xml:space="preserve">процедуры банкротства реализации имущества гражданина </w:t>
      </w:r>
      <w:r w:rsidRPr="008D07A3">
        <w:rPr>
          <w:sz w:val="22"/>
          <w:szCs w:val="22"/>
        </w:rPr>
        <w:t>обстоятельств, в связи с которыми возможно потребуется внесение изменений в текст Положения, настоящее Положение подлежит прим</w:t>
      </w:r>
      <w:r w:rsidR="008D07A3" w:rsidRPr="008D07A3">
        <w:rPr>
          <w:sz w:val="22"/>
          <w:szCs w:val="22"/>
        </w:rPr>
        <w:t xml:space="preserve">енению с учетом таких изменений, которые были внесены определением суда в рамках дела о банкротстве </w:t>
      </w:r>
      <w:r w:rsidR="009A5AE7">
        <w:rPr>
          <w:sz w:val="22"/>
          <w:szCs w:val="22"/>
        </w:rPr>
        <w:t>Супруги должника</w:t>
      </w:r>
      <w:r w:rsidR="008D07A3" w:rsidRPr="008D07A3">
        <w:rPr>
          <w:sz w:val="22"/>
          <w:szCs w:val="22"/>
        </w:rPr>
        <w:t>.</w:t>
      </w:r>
    </w:p>
    <w:p w:rsidR="008F46DC" w:rsidRPr="00632303" w:rsidRDefault="00A0582F" w:rsidP="008F46DC">
      <w:pPr>
        <w:shd w:val="clear" w:color="auto" w:fill="FFFFFF"/>
        <w:tabs>
          <w:tab w:val="left" w:pos="0"/>
        </w:tabs>
        <w:ind w:firstLine="709"/>
        <w:jc w:val="both"/>
        <w:rPr>
          <w:snapToGrid w:val="0"/>
          <w:sz w:val="22"/>
          <w:szCs w:val="22"/>
        </w:rPr>
      </w:pPr>
      <w:r w:rsidRPr="008D07A3">
        <w:rPr>
          <w:sz w:val="22"/>
          <w:szCs w:val="22"/>
        </w:rPr>
        <w:t>1.6</w:t>
      </w:r>
      <w:r w:rsidR="008F46DC" w:rsidRPr="008F46DC">
        <w:rPr>
          <w:sz w:val="22"/>
          <w:szCs w:val="22"/>
        </w:rPr>
        <w:t xml:space="preserve"> </w:t>
      </w:r>
      <w:r w:rsidR="008F46DC" w:rsidRPr="00632303">
        <w:rPr>
          <w:sz w:val="22"/>
          <w:szCs w:val="22"/>
        </w:rPr>
        <w:t xml:space="preserve">В соответствие с условиями настоящего Положения реализация  имущества </w:t>
      </w:r>
      <w:r w:rsidR="009A5AE7">
        <w:rPr>
          <w:sz w:val="22"/>
          <w:szCs w:val="22"/>
        </w:rPr>
        <w:t>Супруги должника</w:t>
      </w:r>
      <w:r w:rsidR="008F46DC" w:rsidRPr="00632303">
        <w:rPr>
          <w:sz w:val="22"/>
          <w:szCs w:val="22"/>
        </w:rPr>
        <w:t xml:space="preserve"> проводится в виде электронных торгов в форме аукциона, </w:t>
      </w:r>
      <w:r w:rsidR="008F46DC" w:rsidRPr="00632303">
        <w:rPr>
          <w:b/>
          <w:sz w:val="22"/>
          <w:szCs w:val="22"/>
        </w:rPr>
        <w:t xml:space="preserve">открытого по составу участников с </w:t>
      </w:r>
      <w:r w:rsidR="005808D1">
        <w:rPr>
          <w:b/>
          <w:sz w:val="22"/>
          <w:szCs w:val="22"/>
        </w:rPr>
        <w:t>открытой</w:t>
      </w:r>
      <w:r w:rsidR="008F46DC">
        <w:rPr>
          <w:b/>
          <w:sz w:val="22"/>
          <w:szCs w:val="22"/>
        </w:rPr>
        <w:t xml:space="preserve"> </w:t>
      </w:r>
      <w:r w:rsidR="008F46DC" w:rsidRPr="00632303">
        <w:rPr>
          <w:b/>
          <w:sz w:val="22"/>
          <w:szCs w:val="22"/>
        </w:rPr>
        <w:t>формой представления предложений о цене имущества</w:t>
      </w:r>
      <w:r w:rsidR="008F46DC" w:rsidRPr="00632303">
        <w:rPr>
          <w:snapToGrid w:val="0"/>
          <w:sz w:val="22"/>
          <w:szCs w:val="22"/>
        </w:rPr>
        <w:t>.</w:t>
      </w:r>
    </w:p>
    <w:p w:rsidR="008F46DC" w:rsidRPr="00632303" w:rsidRDefault="008F46DC" w:rsidP="008F46DC">
      <w:pPr>
        <w:shd w:val="clear" w:color="auto" w:fill="FFFFFF"/>
        <w:ind w:firstLine="709"/>
        <w:jc w:val="both"/>
        <w:rPr>
          <w:sz w:val="22"/>
          <w:szCs w:val="22"/>
        </w:rPr>
      </w:pPr>
      <w:r>
        <w:rPr>
          <w:snapToGrid w:val="0"/>
          <w:sz w:val="22"/>
          <w:szCs w:val="22"/>
        </w:rPr>
        <w:t>1.7</w:t>
      </w:r>
      <w:r w:rsidRPr="00632303">
        <w:rPr>
          <w:snapToGrid w:val="0"/>
          <w:sz w:val="22"/>
          <w:szCs w:val="22"/>
        </w:rPr>
        <w:t xml:space="preserve"> Торги являются открытыми по составу участников.</w:t>
      </w:r>
    </w:p>
    <w:p w:rsidR="008F46DC" w:rsidRPr="00632303" w:rsidRDefault="008F46DC" w:rsidP="008F46DC">
      <w:pPr>
        <w:shd w:val="clear" w:color="auto" w:fill="FFFFFF"/>
        <w:ind w:firstLine="709"/>
        <w:jc w:val="both"/>
        <w:rPr>
          <w:snapToGrid w:val="0"/>
          <w:sz w:val="22"/>
          <w:szCs w:val="22"/>
        </w:rPr>
      </w:pPr>
      <w:r>
        <w:rPr>
          <w:sz w:val="22"/>
          <w:szCs w:val="22"/>
        </w:rPr>
        <w:t xml:space="preserve">1.8 </w:t>
      </w:r>
      <w:r w:rsidRPr="00632303">
        <w:rPr>
          <w:snapToGrid w:val="0"/>
          <w:sz w:val="22"/>
          <w:szCs w:val="22"/>
        </w:rPr>
        <w:t xml:space="preserve"> В качестве организатора торгов выступает финансовый управляющий</w:t>
      </w:r>
      <w:r w:rsidR="005808D1">
        <w:rPr>
          <w:snapToGrid w:val="0"/>
          <w:sz w:val="22"/>
          <w:szCs w:val="22"/>
        </w:rPr>
        <w:t xml:space="preserve"> </w:t>
      </w:r>
      <w:r w:rsidR="009A5AE7">
        <w:rPr>
          <w:snapToGrid w:val="0"/>
          <w:sz w:val="22"/>
          <w:szCs w:val="22"/>
        </w:rPr>
        <w:t>Супруги должника</w:t>
      </w:r>
      <w:r w:rsidR="005808D1">
        <w:rPr>
          <w:snapToGrid w:val="0"/>
          <w:sz w:val="22"/>
          <w:szCs w:val="22"/>
        </w:rPr>
        <w:t xml:space="preserve"> Свирина С.А. </w:t>
      </w:r>
      <w:r w:rsidRPr="00632303">
        <w:rPr>
          <w:snapToGrid w:val="0"/>
          <w:sz w:val="22"/>
          <w:szCs w:val="22"/>
        </w:rPr>
        <w:t xml:space="preserve"> </w:t>
      </w:r>
      <w:r w:rsidRPr="00632303">
        <w:rPr>
          <w:b/>
          <w:snapToGrid w:val="0"/>
          <w:sz w:val="22"/>
          <w:szCs w:val="22"/>
        </w:rPr>
        <w:t>Привалов Юрий Николаевич,</w:t>
      </w:r>
      <w:r w:rsidRPr="00632303">
        <w:rPr>
          <w:snapToGrid w:val="0"/>
          <w:sz w:val="22"/>
          <w:szCs w:val="22"/>
        </w:rPr>
        <w:t xml:space="preserve"> член </w:t>
      </w:r>
      <w:r w:rsidRPr="00632303">
        <w:rPr>
          <w:sz w:val="22"/>
          <w:szCs w:val="22"/>
        </w:rPr>
        <w:t>Ассоциация СРО  «Центральное агентство арбитражных управляющих»</w:t>
      </w:r>
      <w:r w:rsidRPr="00632303">
        <w:rPr>
          <w:snapToGrid w:val="0"/>
          <w:sz w:val="22"/>
          <w:szCs w:val="22"/>
        </w:rPr>
        <w:t>.</w:t>
      </w:r>
    </w:p>
    <w:p w:rsidR="008F46DC" w:rsidRPr="006166AC" w:rsidRDefault="003911B2" w:rsidP="008F46DC">
      <w:pPr>
        <w:shd w:val="clear" w:color="auto" w:fill="FFFFFF"/>
        <w:ind w:firstLine="709"/>
        <w:jc w:val="both"/>
        <w:rPr>
          <w:color w:val="000000"/>
          <w:sz w:val="22"/>
          <w:szCs w:val="22"/>
        </w:rPr>
      </w:pPr>
      <w:r>
        <w:rPr>
          <w:snapToGrid w:val="0"/>
          <w:sz w:val="22"/>
          <w:szCs w:val="22"/>
        </w:rPr>
        <w:t xml:space="preserve">1.9 </w:t>
      </w:r>
      <w:r w:rsidR="008F46DC" w:rsidRPr="00632303">
        <w:rPr>
          <w:snapToGrid w:val="0"/>
          <w:sz w:val="22"/>
          <w:szCs w:val="22"/>
        </w:rPr>
        <w:t xml:space="preserve"> </w:t>
      </w:r>
      <w:r w:rsidR="008F46DC" w:rsidRPr="006166AC">
        <w:rPr>
          <w:snapToGrid w:val="0"/>
          <w:sz w:val="22"/>
          <w:szCs w:val="22"/>
        </w:rPr>
        <w:t xml:space="preserve">Продажа имущества </w:t>
      </w:r>
      <w:r w:rsidR="009A5AE7">
        <w:rPr>
          <w:snapToGrid w:val="0"/>
          <w:sz w:val="22"/>
          <w:szCs w:val="22"/>
        </w:rPr>
        <w:t>Супруги должника</w:t>
      </w:r>
      <w:r w:rsidR="008F46DC" w:rsidRPr="006166AC">
        <w:rPr>
          <w:snapToGrid w:val="0"/>
          <w:sz w:val="22"/>
          <w:szCs w:val="22"/>
        </w:rPr>
        <w:t xml:space="preserve"> осуществляется посредством электронной площадки </w:t>
      </w:r>
      <w:r w:rsidR="008F46DC" w:rsidRPr="006166AC">
        <w:rPr>
          <w:sz w:val="22"/>
          <w:szCs w:val="22"/>
        </w:rPr>
        <w:t xml:space="preserve">Общества с ограниченной ответственностью </w:t>
      </w:r>
      <w:r w:rsidR="008F46DC" w:rsidRPr="006166AC">
        <w:rPr>
          <w:color w:val="000000"/>
          <w:sz w:val="22"/>
          <w:szCs w:val="22"/>
        </w:rPr>
        <w:t>"МЭТС" (ИНН 5751039346, КПП 575101001</w:t>
      </w:r>
      <w:r w:rsidR="008F46DC" w:rsidRPr="006166AC">
        <w:rPr>
          <w:sz w:val="22"/>
          <w:szCs w:val="22"/>
        </w:rPr>
        <w:t>), по адресу в сети «Интернет»: »: https://</w:t>
      </w:r>
      <w:r w:rsidR="008F46DC" w:rsidRPr="006166AC">
        <w:rPr>
          <w:color w:val="000000"/>
          <w:sz w:val="22"/>
          <w:szCs w:val="22"/>
        </w:rPr>
        <w:t xml:space="preserve"> </w:t>
      </w:r>
      <w:hyperlink r:id="rId9" w:history="1">
        <w:r w:rsidR="008F46DC" w:rsidRPr="006166AC">
          <w:rPr>
            <w:rStyle w:val="a5"/>
            <w:sz w:val="22"/>
            <w:szCs w:val="22"/>
          </w:rPr>
          <w:t>www.m-ets.ru</w:t>
        </w:r>
      </w:hyperlink>
      <w:r w:rsidR="008F46DC" w:rsidRPr="006166AC">
        <w:rPr>
          <w:color w:val="000000"/>
          <w:sz w:val="22"/>
          <w:szCs w:val="22"/>
        </w:rPr>
        <w:t xml:space="preserve"> </w:t>
      </w:r>
    </w:p>
    <w:p w:rsidR="008F46DC" w:rsidRPr="00632303" w:rsidRDefault="003911B2" w:rsidP="008F46DC">
      <w:pPr>
        <w:shd w:val="clear" w:color="auto" w:fill="FFFFFF"/>
        <w:ind w:firstLine="709"/>
        <w:jc w:val="both"/>
        <w:rPr>
          <w:snapToGrid w:val="0"/>
          <w:sz w:val="22"/>
          <w:szCs w:val="22"/>
        </w:rPr>
      </w:pPr>
      <w:r>
        <w:rPr>
          <w:snapToGrid w:val="0"/>
          <w:sz w:val="22"/>
          <w:szCs w:val="22"/>
        </w:rPr>
        <w:t xml:space="preserve">1.10 </w:t>
      </w:r>
      <w:r w:rsidR="008F46DC" w:rsidRPr="00632303">
        <w:rPr>
          <w:snapToGrid w:val="0"/>
          <w:sz w:val="22"/>
          <w:szCs w:val="22"/>
        </w:rPr>
        <w:t xml:space="preserve"> Сообщение о проведении торгов должно быть опубликовано не позднее, чем за 30 дней до даты проведения торгов </w:t>
      </w:r>
      <w:r w:rsidR="008F46DC" w:rsidRPr="00632303">
        <w:rPr>
          <w:sz w:val="22"/>
          <w:szCs w:val="22"/>
        </w:rPr>
        <w:t>в Единым федеральном реестре сведений о банкротстве.</w:t>
      </w:r>
      <w:r w:rsidR="008F46DC" w:rsidRPr="00632303">
        <w:rPr>
          <w:snapToGrid w:val="0"/>
          <w:sz w:val="22"/>
          <w:szCs w:val="22"/>
        </w:rPr>
        <w:t xml:space="preserve"> Срок представления заявок на участие в торгах должен составлять не менее чем 25 рабочих дней со дня опубликования и размещения сообщения о проведении торгов.</w:t>
      </w:r>
    </w:p>
    <w:p w:rsidR="005E28E1" w:rsidRDefault="005E28E1" w:rsidP="008F46DC">
      <w:pPr>
        <w:widowControl/>
        <w:tabs>
          <w:tab w:val="left" w:pos="567"/>
        </w:tabs>
        <w:autoSpaceDE/>
        <w:autoSpaceDN/>
        <w:adjustRightInd/>
        <w:jc w:val="both"/>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CD0DA6" w:rsidRDefault="00CD0DA6" w:rsidP="00151287">
      <w:pPr>
        <w:widowControl/>
        <w:autoSpaceDE/>
        <w:autoSpaceDN/>
        <w:adjustRightInd/>
        <w:jc w:val="center"/>
        <w:rPr>
          <w:b/>
          <w:sz w:val="22"/>
          <w:szCs w:val="22"/>
        </w:rPr>
      </w:pPr>
    </w:p>
    <w:p w:rsidR="00904ACE" w:rsidRPr="00F438EB" w:rsidRDefault="00904ACE" w:rsidP="00151287">
      <w:pPr>
        <w:widowControl/>
        <w:autoSpaceDE/>
        <w:autoSpaceDN/>
        <w:adjustRightInd/>
        <w:jc w:val="center"/>
        <w:rPr>
          <w:b/>
          <w:sz w:val="22"/>
          <w:szCs w:val="22"/>
        </w:rPr>
      </w:pPr>
      <w:r w:rsidRPr="00F438EB">
        <w:rPr>
          <w:b/>
          <w:sz w:val="22"/>
          <w:szCs w:val="22"/>
        </w:rPr>
        <w:lastRenderedPageBreak/>
        <w:t xml:space="preserve">2. </w:t>
      </w:r>
      <w:r w:rsidRPr="00F438EB">
        <w:rPr>
          <w:b/>
          <w:bCs/>
          <w:sz w:val="22"/>
          <w:szCs w:val="22"/>
        </w:rPr>
        <w:t>Объект</w:t>
      </w:r>
      <w:r w:rsidR="00DC6612">
        <w:rPr>
          <w:b/>
          <w:bCs/>
          <w:sz w:val="22"/>
          <w:szCs w:val="22"/>
        </w:rPr>
        <w:t>ы</w:t>
      </w:r>
      <w:r w:rsidRPr="00F438EB">
        <w:rPr>
          <w:b/>
          <w:bCs/>
          <w:sz w:val="22"/>
          <w:szCs w:val="22"/>
        </w:rPr>
        <w:t xml:space="preserve"> торгов</w:t>
      </w:r>
      <w:r w:rsidR="00151287">
        <w:rPr>
          <w:b/>
          <w:bCs/>
          <w:sz w:val="22"/>
          <w:szCs w:val="22"/>
        </w:rPr>
        <w:t>.</w:t>
      </w:r>
    </w:p>
    <w:p w:rsidR="00904ACE" w:rsidRPr="00F438EB" w:rsidRDefault="00904ACE" w:rsidP="00904ACE">
      <w:pPr>
        <w:widowControl/>
        <w:autoSpaceDE/>
        <w:autoSpaceDN/>
        <w:adjustRightInd/>
        <w:ind w:firstLine="567"/>
        <w:jc w:val="both"/>
        <w:rPr>
          <w:sz w:val="22"/>
          <w:szCs w:val="22"/>
        </w:rPr>
      </w:pPr>
      <w:r w:rsidRPr="00F438EB">
        <w:rPr>
          <w:sz w:val="22"/>
          <w:szCs w:val="22"/>
        </w:rPr>
        <w:t xml:space="preserve">2.1 Имущество, реализуемое на Торгах, выставляется  </w:t>
      </w:r>
      <w:r w:rsidR="00DC6612">
        <w:rPr>
          <w:sz w:val="22"/>
          <w:szCs w:val="22"/>
        </w:rPr>
        <w:t>отдельным лот</w:t>
      </w:r>
      <w:r w:rsidR="00CD0DA6">
        <w:rPr>
          <w:sz w:val="22"/>
          <w:szCs w:val="22"/>
        </w:rPr>
        <w:t>ом</w:t>
      </w:r>
      <w:r w:rsidRPr="00F438EB">
        <w:rPr>
          <w:sz w:val="22"/>
          <w:szCs w:val="22"/>
        </w:rPr>
        <w:t>, включающий в себя следующее имущество:</w:t>
      </w:r>
    </w:p>
    <w:p w:rsidR="00904ACE" w:rsidRPr="00F438EB" w:rsidRDefault="00904ACE" w:rsidP="00904ACE">
      <w:pPr>
        <w:widowControl/>
        <w:autoSpaceDE/>
        <w:autoSpaceDN/>
        <w:adjustRightInd/>
        <w:ind w:firstLine="567"/>
        <w:jc w:val="both"/>
        <w:rPr>
          <w:sz w:val="22"/>
          <w:szCs w:val="22"/>
        </w:rPr>
      </w:pPr>
    </w:p>
    <w:p w:rsidR="00A41AE5" w:rsidRPr="00F438EB" w:rsidRDefault="00A41AE5" w:rsidP="00A41AE5">
      <w:pPr>
        <w:widowControl/>
        <w:autoSpaceDE/>
        <w:autoSpaceDN/>
        <w:adjustRightInd/>
        <w:ind w:firstLine="567"/>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4961"/>
      </w:tblGrid>
      <w:tr w:rsidR="00A41AE5" w:rsidRPr="00F438EB" w:rsidTr="00CC6EC0">
        <w:tc>
          <w:tcPr>
            <w:tcW w:w="4390" w:type="dxa"/>
            <w:shd w:val="clear" w:color="auto" w:fill="auto"/>
          </w:tcPr>
          <w:p w:rsidR="00A41AE5" w:rsidRPr="00F438EB" w:rsidRDefault="00A41AE5" w:rsidP="005808D1">
            <w:pPr>
              <w:widowControl/>
              <w:autoSpaceDE/>
              <w:autoSpaceDN/>
              <w:adjustRightInd/>
              <w:jc w:val="both"/>
              <w:rPr>
                <w:sz w:val="22"/>
                <w:szCs w:val="22"/>
              </w:rPr>
            </w:pPr>
            <w:r w:rsidRPr="00F438EB">
              <w:rPr>
                <w:sz w:val="22"/>
                <w:szCs w:val="22"/>
              </w:rPr>
              <w:t>Лот №</w:t>
            </w:r>
            <w:r w:rsidR="005808D1">
              <w:rPr>
                <w:sz w:val="22"/>
                <w:szCs w:val="22"/>
              </w:rPr>
              <w:t>1</w:t>
            </w:r>
          </w:p>
        </w:tc>
        <w:tc>
          <w:tcPr>
            <w:tcW w:w="4961" w:type="dxa"/>
            <w:shd w:val="clear" w:color="auto" w:fill="auto"/>
          </w:tcPr>
          <w:p w:rsidR="00A41AE5" w:rsidRPr="00F438EB" w:rsidRDefault="00A41AE5" w:rsidP="00CC6EC0">
            <w:pPr>
              <w:widowControl/>
              <w:autoSpaceDE/>
              <w:autoSpaceDN/>
              <w:adjustRightInd/>
              <w:jc w:val="both"/>
              <w:rPr>
                <w:sz w:val="22"/>
                <w:szCs w:val="22"/>
              </w:rPr>
            </w:pPr>
          </w:p>
        </w:tc>
      </w:tr>
      <w:tr w:rsidR="00A41AE5" w:rsidRPr="00F438EB" w:rsidTr="00CC6EC0">
        <w:tc>
          <w:tcPr>
            <w:tcW w:w="4390" w:type="dxa"/>
            <w:shd w:val="clear" w:color="auto" w:fill="auto"/>
          </w:tcPr>
          <w:p w:rsidR="00A41AE5" w:rsidRPr="00F438EB" w:rsidRDefault="00A41AE5" w:rsidP="00CC6EC0">
            <w:pPr>
              <w:widowControl/>
              <w:autoSpaceDE/>
              <w:autoSpaceDN/>
              <w:adjustRightInd/>
              <w:jc w:val="both"/>
              <w:rPr>
                <w:sz w:val="22"/>
                <w:szCs w:val="22"/>
              </w:rPr>
            </w:pPr>
            <w:r w:rsidRPr="00F438EB">
              <w:rPr>
                <w:sz w:val="22"/>
                <w:szCs w:val="22"/>
              </w:rPr>
              <w:t xml:space="preserve">Наименование имущества </w:t>
            </w:r>
            <w:r w:rsidR="009A5AE7">
              <w:rPr>
                <w:sz w:val="22"/>
                <w:szCs w:val="22"/>
              </w:rPr>
              <w:t>Супруги должника</w:t>
            </w:r>
            <w:r w:rsidRPr="00F438EB">
              <w:rPr>
                <w:sz w:val="22"/>
                <w:szCs w:val="22"/>
              </w:rPr>
              <w:t xml:space="preserve"> в составе лота</w:t>
            </w:r>
          </w:p>
        </w:tc>
        <w:tc>
          <w:tcPr>
            <w:tcW w:w="4961" w:type="dxa"/>
            <w:shd w:val="clear" w:color="auto" w:fill="auto"/>
          </w:tcPr>
          <w:p w:rsidR="00A41AE5" w:rsidRPr="00A41AE5" w:rsidRDefault="00A41AE5" w:rsidP="00CD0DA6">
            <w:pPr>
              <w:pStyle w:val="ConsPlusNormal"/>
              <w:ind w:left="502" w:firstLine="0"/>
              <w:rPr>
                <w:rFonts w:ascii="Times New Roman" w:hAnsi="Times New Roman" w:cs="Times New Roman"/>
                <w:b/>
                <w:sz w:val="22"/>
                <w:szCs w:val="22"/>
              </w:rPr>
            </w:pPr>
            <w:r w:rsidRPr="00A41AE5">
              <w:rPr>
                <w:rFonts w:ascii="Times New Roman" w:hAnsi="Times New Roman" w:cs="Times New Roman"/>
                <w:b/>
                <w:sz w:val="22"/>
                <w:szCs w:val="22"/>
              </w:rPr>
              <w:t>¼  общей долевой собственности</w:t>
            </w:r>
          </w:p>
          <w:p w:rsidR="00A41AE5" w:rsidRPr="00A41AE5" w:rsidRDefault="00D2119B" w:rsidP="00D2119B">
            <w:pPr>
              <w:pStyle w:val="ConsPlusNormal"/>
              <w:ind w:firstLine="0"/>
              <w:rPr>
                <w:rFonts w:ascii="Times New Roman" w:hAnsi="Times New Roman" w:cs="Times New Roman"/>
                <w:b/>
                <w:sz w:val="22"/>
                <w:szCs w:val="22"/>
              </w:rPr>
            </w:pPr>
            <w:r>
              <w:rPr>
                <w:rFonts w:ascii="Times New Roman" w:hAnsi="Times New Roman" w:cs="Times New Roman"/>
                <w:b/>
                <w:sz w:val="22"/>
                <w:szCs w:val="22"/>
              </w:rPr>
              <w:t>з</w:t>
            </w:r>
            <w:r w:rsidR="00A41AE5" w:rsidRPr="00A41AE5">
              <w:rPr>
                <w:rFonts w:ascii="Times New Roman" w:hAnsi="Times New Roman" w:cs="Times New Roman"/>
                <w:b/>
                <w:sz w:val="22"/>
                <w:szCs w:val="22"/>
              </w:rPr>
              <w:t>емельн</w:t>
            </w:r>
            <w:r w:rsidR="00A41AE5">
              <w:rPr>
                <w:rFonts w:ascii="Times New Roman" w:hAnsi="Times New Roman" w:cs="Times New Roman"/>
                <w:b/>
                <w:sz w:val="22"/>
                <w:szCs w:val="22"/>
              </w:rPr>
              <w:t xml:space="preserve">ого </w:t>
            </w:r>
            <w:r w:rsidR="00A41AE5" w:rsidRPr="00A41AE5">
              <w:rPr>
                <w:rFonts w:ascii="Times New Roman" w:hAnsi="Times New Roman" w:cs="Times New Roman"/>
                <w:b/>
                <w:sz w:val="22"/>
                <w:szCs w:val="22"/>
              </w:rPr>
              <w:t>участк</w:t>
            </w:r>
            <w:r w:rsidR="00A41AE5">
              <w:rPr>
                <w:rFonts w:ascii="Times New Roman" w:hAnsi="Times New Roman" w:cs="Times New Roman"/>
                <w:b/>
                <w:sz w:val="22"/>
                <w:szCs w:val="22"/>
              </w:rPr>
              <w:t>а</w:t>
            </w:r>
            <w:r w:rsidR="00A41AE5" w:rsidRPr="00A41AE5">
              <w:rPr>
                <w:rFonts w:ascii="Times New Roman" w:hAnsi="Times New Roman" w:cs="Times New Roman"/>
                <w:sz w:val="22"/>
                <w:szCs w:val="22"/>
              </w:rPr>
              <w:t xml:space="preserve">, площадь </w:t>
            </w:r>
            <w:r w:rsidR="00A41AE5" w:rsidRPr="00A41AE5">
              <w:rPr>
                <w:rFonts w:ascii="Times New Roman" w:hAnsi="Times New Roman" w:cs="Times New Roman"/>
                <w:b/>
                <w:sz w:val="22"/>
                <w:szCs w:val="22"/>
              </w:rPr>
              <w:t>3687 кв.м</w:t>
            </w:r>
            <w:r w:rsidR="00A41AE5" w:rsidRPr="00A41AE5">
              <w:rPr>
                <w:rFonts w:ascii="Times New Roman" w:hAnsi="Times New Roman" w:cs="Times New Roman"/>
                <w:sz w:val="22"/>
                <w:szCs w:val="22"/>
              </w:rPr>
              <w:t xml:space="preserve">., категория земель - </w:t>
            </w:r>
            <w:r w:rsidR="00A41AE5" w:rsidRPr="00A41AE5">
              <w:rPr>
                <w:rFonts w:ascii="Times New Roman" w:hAnsi="Times New Roman" w:cs="Times New Roman"/>
                <w:b/>
                <w:sz w:val="22"/>
                <w:szCs w:val="22"/>
              </w:rPr>
              <w:t xml:space="preserve">земли населенных пунктов, </w:t>
            </w:r>
            <w:r w:rsidR="00A41AE5" w:rsidRPr="00A41AE5">
              <w:rPr>
                <w:rFonts w:ascii="Times New Roman" w:hAnsi="Times New Roman" w:cs="Times New Roman"/>
                <w:sz w:val="22"/>
                <w:szCs w:val="22"/>
              </w:rPr>
              <w:t xml:space="preserve">вид разрешенного использования </w:t>
            </w:r>
            <w:r w:rsidR="00A41AE5" w:rsidRPr="00A41AE5">
              <w:rPr>
                <w:rFonts w:ascii="Times New Roman" w:hAnsi="Times New Roman" w:cs="Times New Roman"/>
                <w:b/>
                <w:sz w:val="22"/>
                <w:szCs w:val="22"/>
              </w:rPr>
              <w:t>- для личного подсобного хозяйства,</w:t>
            </w:r>
            <w:r>
              <w:rPr>
                <w:rFonts w:ascii="Times New Roman" w:hAnsi="Times New Roman" w:cs="Times New Roman"/>
                <w:b/>
                <w:sz w:val="22"/>
                <w:szCs w:val="22"/>
              </w:rPr>
              <w:t xml:space="preserve"> </w:t>
            </w:r>
            <w:r w:rsidR="00A41AE5" w:rsidRPr="00A41AE5">
              <w:rPr>
                <w:rFonts w:ascii="Times New Roman" w:hAnsi="Times New Roman" w:cs="Times New Roman"/>
                <w:sz w:val="22"/>
                <w:szCs w:val="22"/>
              </w:rPr>
              <w:t xml:space="preserve">кадастровый номер </w:t>
            </w:r>
            <w:r w:rsidR="00A41AE5" w:rsidRPr="00A41AE5">
              <w:rPr>
                <w:rFonts w:ascii="Times New Roman" w:hAnsi="Times New Roman" w:cs="Times New Roman"/>
                <w:b/>
                <w:sz w:val="22"/>
                <w:szCs w:val="22"/>
              </w:rPr>
              <w:t>64:06:070501:200</w:t>
            </w:r>
          </w:p>
          <w:p w:rsidR="00A41AE5" w:rsidRPr="00A41AE5" w:rsidRDefault="00A41AE5" w:rsidP="00A41AE5">
            <w:pPr>
              <w:pStyle w:val="ConsPlusNormal"/>
              <w:ind w:firstLine="0"/>
              <w:rPr>
                <w:sz w:val="22"/>
                <w:szCs w:val="22"/>
              </w:rPr>
            </w:pPr>
          </w:p>
        </w:tc>
      </w:tr>
      <w:tr w:rsidR="00A41AE5" w:rsidRPr="00F438EB" w:rsidTr="00CC6EC0">
        <w:tc>
          <w:tcPr>
            <w:tcW w:w="4390" w:type="dxa"/>
            <w:shd w:val="clear" w:color="auto" w:fill="auto"/>
          </w:tcPr>
          <w:p w:rsidR="00A41AE5" w:rsidRPr="00F438EB" w:rsidRDefault="00A41AE5" w:rsidP="00CC6EC0">
            <w:pPr>
              <w:widowControl/>
              <w:autoSpaceDE/>
              <w:autoSpaceDN/>
              <w:adjustRightInd/>
              <w:jc w:val="both"/>
              <w:rPr>
                <w:sz w:val="22"/>
                <w:szCs w:val="22"/>
              </w:rPr>
            </w:pPr>
            <w:r w:rsidRPr="00F438EB">
              <w:rPr>
                <w:sz w:val="22"/>
                <w:szCs w:val="22"/>
              </w:rPr>
              <w:t>Место расположения (адрес)</w:t>
            </w:r>
          </w:p>
        </w:tc>
        <w:tc>
          <w:tcPr>
            <w:tcW w:w="4961" w:type="dxa"/>
            <w:shd w:val="clear" w:color="auto" w:fill="auto"/>
          </w:tcPr>
          <w:p w:rsidR="00A41AE5" w:rsidRDefault="00A41AE5" w:rsidP="00A41AE5">
            <w:pPr>
              <w:pStyle w:val="ConsPlusNormal"/>
              <w:ind w:firstLine="0"/>
              <w:rPr>
                <w:rFonts w:ascii="Times New Roman" w:hAnsi="Times New Roman" w:cs="Times New Roman"/>
                <w:b/>
                <w:sz w:val="22"/>
                <w:szCs w:val="22"/>
              </w:rPr>
            </w:pPr>
            <w:r w:rsidRPr="00A41AE5">
              <w:rPr>
                <w:rFonts w:ascii="Times New Roman" w:hAnsi="Times New Roman" w:cs="Times New Roman"/>
                <w:sz w:val="22"/>
                <w:szCs w:val="22"/>
              </w:rPr>
              <w:t xml:space="preserve"> </w:t>
            </w:r>
            <w:r w:rsidRPr="00A41AE5">
              <w:rPr>
                <w:rFonts w:ascii="Times New Roman" w:hAnsi="Times New Roman" w:cs="Times New Roman"/>
                <w:b/>
                <w:sz w:val="22"/>
                <w:szCs w:val="22"/>
              </w:rPr>
              <w:t xml:space="preserve">Саратовская область, р-н Балашовский, </w:t>
            </w:r>
          </w:p>
          <w:p w:rsidR="00A41AE5" w:rsidRPr="00A41AE5" w:rsidRDefault="00A41AE5" w:rsidP="00A41AE5">
            <w:pPr>
              <w:pStyle w:val="ConsPlusNormal"/>
              <w:ind w:firstLine="0"/>
              <w:rPr>
                <w:rFonts w:ascii="Times New Roman" w:hAnsi="Times New Roman" w:cs="Times New Roman"/>
                <w:b/>
                <w:sz w:val="22"/>
                <w:szCs w:val="22"/>
              </w:rPr>
            </w:pPr>
            <w:r>
              <w:rPr>
                <w:rFonts w:ascii="Times New Roman" w:hAnsi="Times New Roman" w:cs="Times New Roman"/>
                <w:b/>
                <w:sz w:val="22"/>
                <w:szCs w:val="22"/>
              </w:rPr>
              <w:t>с.</w:t>
            </w:r>
            <w:r w:rsidRPr="00A41AE5">
              <w:rPr>
                <w:rFonts w:ascii="Times New Roman" w:hAnsi="Times New Roman" w:cs="Times New Roman"/>
                <w:b/>
                <w:sz w:val="22"/>
                <w:szCs w:val="22"/>
              </w:rPr>
              <w:t xml:space="preserve"> Новопокровское, ул</w:t>
            </w:r>
            <w:r>
              <w:rPr>
                <w:rFonts w:ascii="Times New Roman" w:hAnsi="Times New Roman" w:cs="Times New Roman"/>
                <w:b/>
                <w:sz w:val="22"/>
                <w:szCs w:val="22"/>
              </w:rPr>
              <w:t>.</w:t>
            </w:r>
            <w:r w:rsidRPr="00A41AE5">
              <w:rPr>
                <w:rFonts w:ascii="Times New Roman" w:hAnsi="Times New Roman" w:cs="Times New Roman"/>
                <w:b/>
                <w:sz w:val="22"/>
                <w:szCs w:val="22"/>
              </w:rPr>
              <w:t xml:space="preserve"> Первомайская, д 5</w:t>
            </w:r>
          </w:p>
          <w:p w:rsidR="00A41AE5" w:rsidRPr="00A41AE5" w:rsidRDefault="00A41AE5" w:rsidP="00CC6EC0">
            <w:pPr>
              <w:widowControl/>
              <w:autoSpaceDE/>
              <w:autoSpaceDN/>
              <w:adjustRightInd/>
              <w:jc w:val="both"/>
              <w:rPr>
                <w:sz w:val="22"/>
                <w:szCs w:val="22"/>
              </w:rPr>
            </w:pPr>
          </w:p>
        </w:tc>
      </w:tr>
      <w:tr w:rsidR="00A41AE5" w:rsidRPr="00F438EB" w:rsidTr="00CC6EC0">
        <w:tc>
          <w:tcPr>
            <w:tcW w:w="4390" w:type="dxa"/>
            <w:shd w:val="clear" w:color="auto" w:fill="auto"/>
          </w:tcPr>
          <w:p w:rsidR="00A41AE5" w:rsidRPr="00F438EB" w:rsidRDefault="00A41AE5" w:rsidP="00CC6EC0">
            <w:pPr>
              <w:widowControl/>
              <w:autoSpaceDE/>
              <w:autoSpaceDN/>
              <w:adjustRightInd/>
              <w:jc w:val="both"/>
              <w:rPr>
                <w:sz w:val="22"/>
                <w:szCs w:val="22"/>
              </w:rPr>
            </w:pPr>
            <w:r w:rsidRPr="00F438EB">
              <w:rPr>
                <w:sz w:val="22"/>
                <w:szCs w:val="22"/>
              </w:rPr>
              <w:t>Назначение объекта</w:t>
            </w:r>
          </w:p>
        </w:tc>
        <w:tc>
          <w:tcPr>
            <w:tcW w:w="4961" w:type="dxa"/>
            <w:shd w:val="clear" w:color="auto" w:fill="auto"/>
          </w:tcPr>
          <w:p w:rsidR="00A41AE5" w:rsidRPr="00145E37" w:rsidRDefault="00A41AE5" w:rsidP="00CC6EC0">
            <w:pPr>
              <w:pStyle w:val="Default"/>
              <w:rPr>
                <w:sz w:val="22"/>
                <w:szCs w:val="22"/>
              </w:rPr>
            </w:pPr>
            <w:r w:rsidRPr="00145E37">
              <w:rPr>
                <w:sz w:val="22"/>
                <w:szCs w:val="22"/>
              </w:rPr>
              <w:t>Жило</w:t>
            </w:r>
            <w:r>
              <w:rPr>
                <w:sz w:val="22"/>
                <w:szCs w:val="22"/>
              </w:rPr>
              <w:t>й дом</w:t>
            </w:r>
            <w:r w:rsidR="00E61F71">
              <w:rPr>
                <w:sz w:val="22"/>
                <w:szCs w:val="22"/>
              </w:rPr>
              <w:t xml:space="preserve"> с земельным участком</w:t>
            </w:r>
          </w:p>
        </w:tc>
      </w:tr>
      <w:tr w:rsidR="00A41AE5" w:rsidRPr="00F438EB" w:rsidTr="00CC6EC0">
        <w:tc>
          <w:tcPr>
            <w:tcW w:w="4390" w:type="dxa"/>
            <w:shd w:val="clear" w:color="auto" w:fill="auto"/>
          </w:tcPr>
          <w:p w:rsidR="00A41AE5" w:rsidRPr="00F438EB" w:rsidRDefault="00A41AE5" w:rsidP="00CC6EC0">
            <w:pPr>
              <w:widowControl/>
              <w:autoSpaceDE/>
              <w:autoSpaceDN/>
              <w:adjustRightInd/>
              <w:jc w:val="both"/>
              <w:rPr>
                <w:sz w:val="22"/>
                <w:szCs w:val="22"/>
              </w:rPr>
            </w:pPr>
            <w:r w:rsidRPr="00F438EB">
              <w:rPr>
                <w:sz w:val="22"/>
                <w:szCs w:val="22"/>
              </w:rPr>
              <w:t>Кадастровый (условный) номер</w:t>
            </w:r>
          </w:p>
        </w:tc>
        <w:tc>
          <w:tcPr>
            <w:tcW w:w="4961" w:type="dxa"/>
            <w:shd w:val="clear" w:color="auto" w:fill="auto"/>
          </w:tcPr>
          <w:p w:rsidR="00D2119B" w:rsidRPr="00A41AE5" w:rsidRDefault="00D2119B" w:rsidP="00CD0DA6">
            <w:pPr>
              <w:pStyle w:val="ConsPlusNormal"/>
              <w:ind w:firstLine="0"/>
              <w:jc w:val="center"/>
              <w:rPr>
                <w:rFonts w:ascii="Times New Roman" w:hAnsi="Times New Roman" w:cs="Times New Roman"/>
                <w:b/>
                <w:sz w:val="22"/>
                <w:szCs w:val="22"/>
              </w:rPr>
            </w:pPr>
            <w:r w:rsidRPr="00A41AE5">
              <w:rPr>
                <w:rFonts w:ascii="Times New Roman" w:hAnsi="Times New Roman" w:cs="Times New Roman"/>
                <w:b/>
                <w:sz w:val="22"/>
                <w:szCs w:val="22"/>
              </w:rPr>
              <w:t>64:06:070501:200</w:t>
            </w:r>
          </w:p>
          <w:p w:rsidR="00A41AE5" w:rsidRPr="00A41AE5" w:rsidRDefault="00A41AE5" w:rsidP="00CC6EC0">
            <w:pPr>
              <w:widowControl/>
              <w:autoSpaceDE/>
              <w:autoSpaceDN/>
              <w:adjustRightInd/>
              <w:jc w:val="both"/>
              <w:rPr>
                <w:sz w:val="22"/>
                <w:szCs w:val="22"/>
              </w:rPr>
            </w:pPr>
          </w:p>
        </w:tc>
      </w:tr>
      <w:tr w:rsidR="00A41AE5" w:rsidRPr="00F438EB" w:rsidTr="00CC6EC0">
        <w:tc>
          <w:tcPr>
            <w:tcW w:w="4390" w:type="dxa"/>
            <w:shd w:val="clear" w:color="auto" w:fill="auto"/>
          </w:tcPr>
          <w:p w:rsidR="00A41AE5" w:rsidRPr="00F438EB" w:rsidRDefault="00A41AE5" w:rsidP="00CC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438EB">
              <w:rPr>
                <w:sz w:val="22"/>
                <w:szCs w:val="22"/>
              </w:rPr>
              <w:t xml:space="preserve">Рыночная стоимость имущества согласно Акта описи и оценки имущества </w:t>
            </w:r>
            <w:r w:rsidR="009A5AE7">
              <w:rPr>
                <w:sz w:val="22"/>
                <w:szCs w:val="22"/>
              </w:rPr>
              <w:t>Супруги должника</w:t>
            </w:r>
            <w:r w:rsidRPr="00F438EB">
              <w:rPr>
                <w:sz w:val="22"/>
                <w:szCs w:val="22"/>
              </w:rPr>
              <w:t xml:space="preserve"> от </w:t>
            </w:r>
            <w:r w:rsidR="005808D1">
              <w:rPr>
                <w:sz w:val="22"/>
                <w:szCs w:val="22"/>
              </w:rPr>
              <w:t>06.03.2024</w:t>
            </w:r>
            <w:r w:rsidRPr="00F438EB">
              <w:rPr>
                <w:sz w:val="22"/>
                <w:szCs w:val="22"/>
              </w:rPr>
              <w:t xml:space="preserve"> года</w:t>
            </w:r>
          </w:p>
          <w:p w:rsidR="00A41AE5" w:rsidRPr="00F438EB" w:rsidRDefault="00A41AE5" w:rsidP="00CC6EC0">
            <w:pPr>
              <w:widowControl/>
              <w:autoSpaceDE/>
              <w:autoSpaceDN/>
              <w:adjustRightInd/>
              <w:jc w:val="both"/>
              <w:rPr>
                <w:sz w:val="22"/>
                <w:szCs w:val="22"/>
              </w:rPr>
            </w:pPr>
          </w:p>
        </w:tc>
        <w:tc>
          <w:tcPr>
            <w:tcW w:w="4961" w:type="dxa"/>
            <w:shd w:val="clear" w:color="auto" w:fill="auto"/>
          </w:tcPr>
          <w:p w:rsidR="00A41AE5" w:rsidRPr="00145E37" w:rsidRDefault="00A41AE5" w:rsidP="00CC6EC0">
            <w:pPr>
              <w:widowControl/>
              <w:autoSpaceDE/>
              <w:autoSpaceDN/>
              <w:adjustRightInd/>
              <w:jc w:val="both"/>
              <w:rPr>
                <w:bCs/>
                <w:sz w:val="22"/>
                <w:szCs w:val="22"/>
              </w:rPr>
            </w:pPr>
          </w:p>
          <w:p w:rsidR="00A41AE5" w:rsidRPr="005808D1" w:rsidRDefault="00CD0DA6" w:rsidP="00CC6EC0">
            <w:pPr>
              <w:widowControl/>
              <w:autoSpaceDE/>
              <w:autoSpaceDN/>
              <w:adjustRightInd/>
              <w:jc w:val="center"/>
              <w:rPr>
                <w:b/>
                <w:sz w:val="22"/>
                <w:szCs w:val="22"/>
              </w:rPr>
            </w:pPr>
            <w:r>
              <w:rPr>
                <w:b/>
                <w:sz w:val="22"/>
                <w:szCs w:val="22"/>
              </w:rPr>
              <w:t>5</w:t>
            </w:r>
            <w:r w:rsidR="00A41AE5" w:rsidRPr="005808D1">
              <w:rPr>
                <w:b/>
                <w:sz w:val="22"/>
                <w:szCs w:val="22"/>
              </w:rPr>
              <w:t>00.000,00</w:t>
            </w:r>
            <w:r w:rsidR="00A41AE5" w:rsidRPr="005808D1">
              <w:rPr>
                <w:b/>
                <w:bCs/>
                <w:sz w:val="22"/>
                <w:szCs w:val="22"/>
              </w:rPr>
              <w:t xml:space="preserve"> руб.</w:t>
            </w:r>
          </w:p>
        </w:tc>
      </w:tr>
    </w:tbl>
    <w:p w:rsidR="00904ACE" w:rsidRPr="00A41AE5" w:rsidRDefault="00904ACE" w:rsidP="00904ACE">
      <w:pPr>
        <w:widowControl/>
        <w:autoSpaceDE/>
        <w:autoSpaceDN/>
        <w:adjustRightInd/>
        <w:rPr>
          <w:b/>
          <w:sz w:val="22"/>
          <w:szCs w:val="22"/>
        </w:rPr>
      </w:pPr>
    </w:p>
    <w:p w:rsidR="00FB0372" w:rsidRPr="001934E2" w:rsidRDefault="00904ACE" w:rsidP="00D2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F438EB">
        <w:rPr>
          <w:sz w:val="22"/>
          <w:szCs w:val="22"/>
        </w:rPr>
        <w:t xml:space="preserve">2.2. </w:t>
      </w:r>
      <w:r w:rsidR="00FB0372" w:rsidRPr="00F438EB">
        <w:rPr>
          <w:sz w:val="22"/>
          <w:szCs w:val="22"/>
        </w:rPr>
        <w:t xml:space="preserve">Начальная цена продажи имущества </w:t>
      </w:r>
      <w:r w:rsidR="009A5AE7">
        <w:rPr>
          <w:sz w:val="22"/>
          <w:szCs w:val="22"/>
        </w:rPr>
        <w:t>Супруги должника</w:t>
      </w:r>
      <w:r w:rsidR="00FB0372" w:rsidRPr="00F438EB">
        <w:rPr>
          <w:sz w:val="22"/>
          <w:szCs w:val="22"/>
        </w:rPr>
        <w:t xml:space="preserve"> определяется финансовым управляющим, который оценил имущество </w:t>
      </w:r>
      <w:r w:rsidR="009A5AE7">
        <w:rPr>
          <w:sz w:val="22"/>
          <w:szCs w:val="22"/>
        </w:rPr>
        <w:t>Супруги должника</w:t>
      </w:r>
      <w:r w:rsidR="00FB0372" w:rsidRPr="00F438EB">
        <w:rPr>
          <w:sz w:val="22"/>
          <w:szCs w:val="22"/>
        </w:rPr>
        <w:t xml:space="preserve">, входящего в конкурсную массу согласно Акта описи и оценки от </w:t>
      </w:r>
      <w:r w:rsidR="00D2119B">
        <w:rPr>
          <w:sz w:val="22"/>
          <w:szCs w:val="22"/>
        </w:rPr>
        <w:t>0</w:t>
      </w:r>
      <w:r w:rsidR="009A5AE7">
        <w:rPr>
          <w:sz w:val="22"/>
          <w:szCs w:val="22"/>
        </w:rPr>
        <w:t>6</w:t>
      </w:r>
      <w:r w:rsidR="00D2119B">
        <w:rPr>
          <w:sz w:val="22"/>
          <w:szCs w:val="22"/>
        </w:rPr>
        <w:t>.</w:t>
      </w:r>
      <w:r w:rsidR="009A5AE7">
        <w:rPr>
          <w:sz w:val="22"/>
          <w:szCs w:val="22"/>
        </w:rPr>
        <w:t>03.2024</w:t>
      </w:r>
      <w:r w:rsidR="00FB0372" w:rsidRPr="00F438EB">
        <w:rPr>
          <w:sz w:val="22"/>
          <w:szCs w:val="22"/>
        </w:rPr>
        <w:t xml:space="preserve"> года</w:t>
      </w:r>
      <w:r w:rsidR="009A5AE7">
        <w:rPr>
          <w:sz w:val="22"/>
          <w:szCs w:val="22"/>
        </w:rPr>
        <w:t xml:space="preserve"> в размере </w:t>
      </w:r>
      <w:r w:rsidR="00CD0DA6">
        <w:rPr>
          <w:sz w:val="22"/>
          <w:szCs w:val="22"/>
        </w:rPr>
        <w:t>5</w:t>
      </w:r>
      <w:r w:rsidR="009A5AE7" w:rsidRPr="001934E2">
        <w:rPr>
          <w:b/>
          <w:sz w:val="22"/>
          <w:szCs w:val="22"/>
        </w:rPr>
        <w:t>00.000 (</w:t>
      </w:r>
      <w:r w:rsidR="00CD0DA6">
        <w:rPr>
          <w:b/>
          <w:sz w:val="22"/>
          <w:szCs w:val="22"/>
        </w:rPr>
        <w:t>пятьсот</w:t>
      </w:r>
      <w:r w:rsidR="009A5AE7" w:rsidRPr="001934E2">
        <w:rPr>
          <w:b/>
          <w:sz w:val="22"/>
          <w:szCs w:val="22"/>
        </w:rPr>
        <w:t xml:space="preserve"> тысяч) рублей 00 копеек.</w:t>
      </w:r>
    </w:p>
    <w:p w:rsidR="00AD604F" w:rsidRPr="00F438EB" w:rsidRDefault="00AD604F" w:rsidP="00E24E22">
      <w:pPr>
        <w:ind w:firstLine="568"/>
        <w:jc w:val="both"/>
        <w:rPr>
          <w:sz w:val="22"/>
          <w:szCs w:val="22"/>
        </w:rPr>
      </w:pPr>
    </w:p>
    <w:p w:rsidR="003911B2" w:rsidRPr="00F438EB" w:rsidRDefault="00AD604F" w:rsidP="003911B2">
      <w:pPr>
        <w:widowControl/>
        <w:autoSpaceDE/>
        <w:autoSpaceDN/>
        <w:adjustRightInd/>
        <w:jc w:val="center"/>
        <w:rPr>
          <w:b/>
          <w:sz w:val="22"/>
          <w:szCs w:val="22"/>
        </w:rPr>
      </w:pPr>
      <w:r w:rsidRPr="00F438EB">
        <w:rPr>
          <w:b/>
          <w:sz w:val="22"/>
          <w:szCs w:val="22"/>
        </w:rPr>
        <w:t>3. Определение начальной цены продажи имущества на торгах</w:t>
      </w:r>
    </w:p>
    <w:p w:rsidR="00AD604F" w:rsidRPr="00F438EB" w:rsidRDefault="00AD604F" w:rsidP="00151287">
      <w:pPr>
        <w:widowControl/>
        <w:autoSpaceDE/>
        <w:autoSpaceDN/>
        <w:adjustRightInd/>
        <w:jc w:val="center"/>
        <w:rPr>
          <w:b/>
          <w:sz w:val="22"/>
          <w:szCs w:val="22"/>
        </w:rPr>
      </w:pPr>
      <w:r w:rsidRPr="00F438EB">
        <w:rPr>
          <w:b/>
          <w:sz w:val="22"/>
          <w:szCs w:val="22"/>
        </w:rPr>
        <w:t xml:space="preserve"> и задат</w:t>
      </w:r>
      <w:r w:rsidR="00F638FD">
        <w:rPr>
          <w:b/>
          <w:sz w:val="22"/>
          <w:szCs w:val="22"/>
        </w:rPr>
        <w:t>ка</w:t>
      </w:r>
      <w:r w:rsidRPr="00F438EB">
        <w:rPr>
          <w:b/>
          <w:sz w:val="22"/>
          <w:szCs w:val="22"/>
        </w:rPr>
        <w:t xml:space="preserve"> для участия в торгах</w:t>
      </w:r>
      <w:r w:rsidR="00F638FD">
        <w:rPr>
          <w:b/>
          <w:sz w:val="22"/>
          <w:szCs w:val="22"/>
        </w:rPr>
        <w:t>.</w:t>
      </w:r>
    </w:p>
    <w:p w:rsidR="000D4184" w:rsidRPr="00632303" w:rsidRDefault="00AD604F" w:rsidP="000D4184">
      <w:pPr>
        <w:tabs>
          <w:tab w:val="num" w:pos="284"/>
          <w:tab w:val="num" w:pos="525"/>
          <w:tab w:val="num" w:pos="567"/>
        </w:tabs>
        <w:ind w:firstLine="709"/>
        <w:jc w:val="both"/>
        <w:rPr>
          <w:sz w:val="22"/>
          <w:szCs w:val="22"/>
        </w:rPr>
      </w:pPr>
      <w:r w:rsidRPr="00F438EB">
        <w:rPr>
          <w:sz w:val="22"/>
          <w:szCs w:val="22"/>
        </w:rPr>
        <w:t>3.1. Начальная цена продажи Имущества определяется в порядке, установленном ст. 213.26 Законом о банкротстве, на основании рыночной стоимости этого имущества установленно</w:t>
      </w:r>
      <w:r w:rsidR="00FB0372" w:rsidRPr="00F438EB">
        <w:rPr>
          <w:sz w:val="22"/>
          <w:szCs w:val="22"/>
        </w:rPr>
        <w:t>й</w:t>
      </w:r>
      <w:r w:rsidR="00CC370B">
        <w:rPr>
          <w:sz w:val="22"/>
          <w:szCs w:val="22"/>
        </w:rPr>
        <w:t xml:space="preserve"> </w:t>
      </w:r>
      <w:r w:rsidR="00FB0372" w:rsidRPr="00F438EB">
        <w:rPr>
          <w:sz w:val="22"/>
          <w:szCs w:val="22"/>
        </w:rPr>
        <w:t xml:space="preserve">финансовым </w:t>
      </w:r>
      <w:r w:rsidRPr="00F438EB">
        <w:rPr>
          <w:sz w:val="22"/>
          <w:szCs w:val="22"/>
        </w:rPr>
        <w:t xml:space="preserve">управляющим в рамках дела о банкротстве и указанного в п. 2.2. настоящего Положения. </w:t>
      </w:r>
      <w:r w:rsidR="000D4184" w:rsidRPr="00632303">
        <w:rPr>
          <w:sz w:val="22"/>
          <w:szCs w:val="22"/>
        </w:rPr>
        <w:t>Начальная цена продажи имущества на</w:t>
      </w:r>
      <w:r w:rsidR="000D4184" w:rsidRPr="00632303">
        <w:rPr>
          <w:b/>
          <w:sz w:val="22"/>
          <w:szCs w:val="22"/>
        </w:rPr>
        <w:t xml:space="preserve"> повторных торгах</w:t>
      </w:r>
      <w:r w:rsidR="000D4184" w:rsidRPr="00632303">
        <w:rPr>
          <w:sz w:val="22"/>
          <w:szCs w:val="22"/>
        </w:rPr>
        <w:t xml:space="preserve"> устанавливается на </w:t>
      </w:r>
      <w:r w:rsidR="000D4184" w:rsidRPr="00632303">
        <w:rPr>
          <w:b/>
          <w:sz w:val="22"/>
          <w:szCs w:val="22"/>
        </w:rPr>
        <w:t>10</w:t>
      </w:r>
      <w:r w:rsidR="000D4184" w:rsidRPr="00632303">
        <w:rPr>
          <w:sz w:val="22"/>
          <w:szCs w:val="22"/>
        </w:rPr>
        <w:t xml:space="preserve"> (</w:t>
      </w:r>
      <w:r w:rsidR="000D4184" w:rsidRPr="00632303">
        <w:rPr>
          <w:b/>
          <w:sz w:val="22"/>
          <w:szCs w:val="22"/>
        </w:rPr>
        <w:t>Десять) процентов</w:t>
      </w:r>
      <w:r w:rsidR="000D4184" w:rsidRPr="00632303">
        <w:rPr>
          <w:sz w:val="22"/>
          <w:szCs w:val="22"/>
        </w:rPr>
        <w:t xml:space="preserve"> ниже начальной цены продажи имущества, установленной на первоначальных торгах. </w:t>
      </w:r>
    </w:p>
    <w:p w:rsidR="003911B2" w:rsidRPr="003911B2" w:rsidRDefault="00AD604F" w:rsidP="003911B2">
      <w:pPr>
        <w:jc w:val="both"/>
        <w:rPr>
          <w:color w:val="000000"/>
          <w:sz w:val="22"/>
          <w:szCs w:val="22"/>
        </w:rPr>
      </w:pPr>
      <w:r w:rsidRPr="00F438EB">
        <w:rPr>
          <w:sz w:val="22"/>
          <w:szCs w:val="22"/>
        </w:rPr>
        <w:tab/>
        <w:t xml:space="preserve">3.2. </w:t>
      </w:r>
      <w:r w:rsidR="003911B2" w:rsidRPr="003911B2">
        <w:rPr>
          <w:b/>
          <w:snapToGrid w:val="0"/>
          <w:sz w:val="22"/>
          <w:szCs w:val="22"/>
        </w:rPr>
        <w:t>Размер задатка</w:t>
      </w:r>
      <w:r w:rsidR="003911B2" w:rsidRPr="003911B2">
        <w:rPr>
          <w:snapToGrid w:val="0"/>
          <w:sz w:val="22"/>
          <w:szCs w:val="22"/>
        </w:rPr>
        <w:t xml:space="preserve"> для участия в торгах – </w:t>
      </w:r>
      <w:r w:rsidR="003911B2" w:rsidRPr="003911B2">
        <w:rPr>
          <w:b/>
          <w:snapToGrid w:val="0"/>
          <w:sz w:val="22"/>
          <w:szCs w:val="22"/>
        </w:rPr>
        <w:t>10 (Десять) процентов</w:t>
      </w:r>
      <w:r w:rsidR="003911B2" w:rsidRPr="003911B2">
        <w:rPr>
          <w:snapToGrid w:val="0"/>
          <w:sz w:val="22"/>
          <w:szCs w:val="22"/>
        </w:rPr>
        <w:t xml:space="preserve"> от начальной цены продажи имуществана соответствующих торгах; для торгов посредством публичного предложения размер задатка определяется: </w:t>
      </w:r>
      <w:r w:rsidR="003911B2" w:rsidRPr="003911B2">
        <w:rPr>
          <w:b/>
          <w:snapToGrid w:val="0"/>
          <w:sz w:val="22"/>
          <w:szCs w:val="22"/>
        </w:rPr>
        <w:t>10 (Десять) процентов</w:t>
      </w:r>
      <w:r w:rsidR="003911B2" w:rsidRPr="003911B2">
        <w:rPr>
          <w:snapToGrid w:val="0"/>
          <w:sz w:val="22"/>
          <w:szCs w:val="22"/>
        </w:rPr>
        <w:t xml:space="preserve"> от начальной цены соответствующего периода торгов. </w:t>
      </w:r>
      <w:r w:rsidR="003911B2" w:rsidRPr="003911B2">
        <w:rPr>
          <w:color w:val="000000"/>
          <w:sz w:val="22"/>
          <w:szCs w:val="22"/>
        </w:rPr>
        <w:t>Задаток составляет 10 % от начальной цены Лота и вноситься на счет ЭТП ;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Реквизиты расч. счетов для внесения задатка: получатель ООО "МЭТС" (ИНН 5751039346, КПП 575101001), р/счет 40702810900047305402, Ф-л Банка ГПБ (АО) "Среднерусский", г. Тула, к/счет 30101810700000000716, БИК 047003716, назначение платежа "Задаток для участия в торгах (пополнение лицевого счета) (ID торгов и № лота)"  Задаток перечисляется из личного кабинета на ЭТП МЭТС с лицевого счета участника торгов.</w:t>
      </w:r>
    </w:p>
    <w:p w:rsidR="003911B2" w:rsidRPr="003911B2" w:rsidRDefault="003911B2" w:rsidP="003911B2">
      <w:pPr>
        <w:jc w:val="both"/>
        <w:rPr>
          <w:snapToGrid w:val="0"/>
          <w:sz w:val="22"/>
          <w:szCs w:val="22"/>
        </w:rPr>
      </w:pPr>
      <w:r w:rsidRPr="003911B2">
        <w:rPr>
          <w:color w:val="000000"/>
          <w:sz w:val="22"/>
          <w:szCs w:val="22"/>
        </w:rPr>
        <w:t xml:space="preserve">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ЭТП,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правилам подачи заявок, размещенным на сайте ЭТП в сети интернет https://m-ets.ru/ и должна соответствовать Приказу Министерства экономического развития России N 495 от 23.07.2015 г</w:t>
      </w:r>
      <w:r w:rsidRPr="003911B2">
        <w:rPr>
          <w:snapToGrid w:val="0"/>
          <w:sz w:val="22"/>
          <w:szCs w:val="22"/>
        </w:rPr>
        <w:t xml:space="preserve"> </w:t>
      </w:r>
    </w:p>
    <w:p w:rsidR="00AD604F" w:rsidRPr="00F438EB" w:rsidRDefault="00AD604F" w:rsidP="00AD604F">
      <w:pPr>
        <w:widowControl/>
        <w:autoSpaceDE/>
        <w:autoSpaceDN/>
        <w:adjustRightInd/>
        <w:jc w:val="both"/>
        <w:rPr>
          <w:b/>
          <w:sz w:val="22"/>
          <w:szCs w:val="22"/>
        </w:rPr>
      </w:pPr>
      <w:r w:rsidRPr="00F438EB">
        <w:rPr>
          <w:sz w:val="22"/>
          <w:szCs w:val="22"/>
        </w:rPr>
        <w:tab/>
      </w:r>
    </w:p>
    <w:p w:rsidR="005A1976" w:rsidRPr="0009095A" w:rsidRDefault="005A1976" w:rsidP="005A1976">
      <w:pPr>
        <w:widowControl/>
        <w:autoSpaceDE/>
        <w:autoSpaceDN/>
        <w:adjustRightInd/>
        <w:jc w:val="center"/>
        <w:rPr>
          <w:b/>
          <w:sz w:val="22"/>
          <w:szCs w:val="22"/>
        </w:rPr>
      </w:pPr>
      <w:r w:rsidRPr="0009095A">
        <w:rPr>
          <w:b/>
          <w:sz w:val="22"/>
          <w:szCs w:val="22"/>
        </w:rPr>
        <w:lastRenderedPageBreak/>
        <w:t>4. Продавец имущества</w:t>
      </w:r>
    </w:p>
    <w:p w:rsidR="00CC370B" w:rsidRDefault="005A1976" w:rsidP="005A1976">
      <w:pPr>
        <w:widowControl/>
        <w:autoSpaceDE/>
        <w:autoSpaceDN/>
        <w:adjustRightInd/>
        <w:jc w:val="both"/>
        <w:rPr>
          <w:color w:val="000000"/>
          <w:sz w:val="24"/>
          <w:szCs w:val="24"/>
        </w:rPr>
      </w:pPr>
      <w:r w:rsidRPr="0009095A">
        <w:rPr>
          <w:b/>
          <w:sz w:val="22"/>
          <w:szCs w:val="22"/>
        </w:rPr>
        <w:tab/>
      </w:r>
      <w:r w:rsidRPr="0009095A">
        <w:rPr>
          <w:sz w:val="22"/>
          <w:szCs w:val="22"/>
        </w:rPr>
        <w:t>4.1. В соответствие с условиями настоящего Положения продавцом Имущества явля</w:t>
      </w:r>
      <w:r w:rsidR="00FB0372" w:rsidRPr="0009095A">
        <w:rPr>
          <w:sz w:val="22"/>
          <w:szCs w:val="22"/>
        </w:rPr>
        <w:t>ется</w:t>
      </w:r>
      <w:r w:rsidR="00981EC0">
        <w:rPr>
          <w:sz w:val="22"/>
          <w:szCs w:val="22"/>
        </w:rPr>
        <w:t xml:space="preserve"> </w:t>
      </w:r>
      <w:r w:rsidR="009A5AE7">
        <w:rPr>
          <w:sz w:val="22"/>
          <w:szCs w:val="22"/>
        </w:rPr>
        <w:t xml:space="preserve">Супруга должника </w:t>
      </w:r>
      <w:r w:rsidR="009A5AE7" w:rsidRPr="00D54F0A">
        <w:rPr>
          <w:b/>
          <w:sz w:val="22"/>
          <w:szCs w:val="22"/>
        </w:rPr>
        <w:t>Свирин</w:t>
      </w:r>
      <w:r w:rsidR="009A5AE7">
        <w:rPr>
          <w:b/>
          <w:sz w:val="22"/>
          <w:szCs w:val="22"/>
        </w:rPr>
        <w:t>а</w:t>
      </w:r>
      <w:r w:rsidR="009A5AE7" w:rsidRPr="00D54F0A">
        <w:rPr>
          <w:b/>
          <w:sz w:val="22"/>
          <w:szCs w:val="22"/>
        </w:rPr>
        <w:t xml:space="preserve">  Наталь</w:t>
      </w:r>
      <w:r w:rsidR="009A5AE7">
        <w:rPr>
          <w:b/>
          <w:sz w:val="22"/>
          <w:szCs w:val="22"/>
        </w:rPr>
        <w:t>я</w:t>
      </w:r>
      <w:r w:rsidR="009A5AE7" w:rsidRPr="00D54F0A">
        <w:rPr>
          <w:b/>
          <w:sz w:val="22"/>
          <w:szCs w:val="22"/>
        </w:rPr>
        <w:t xml:space="preserve"> Владимировн</w:t>
      </w:r>
      <w:r w:rsidR="009A5AE7">
        <w:rPr>
          <w:b/>
          <w:sz w:val="22"/>
          <w:szCs w:val="22"/>
        </w:rPr>
        <w:t>а</w:t>
      </w:r>
      <w:r w:rsidR="009A5AE7" w:rsidRPr="00D54F0A">
        <w:rPr>
          <w:sz w:val="22"/>
          <w:szCs w:val="22"/>
        </w:rPr>
        <w:t xml:space="preserve"> ( дата рождения </w:t>
      </w:r>
      <w:r w:rsidR="009A5AE7" w:rsidRPr="00D54F0A">
        <w:rPr>
          <w:b/>
          <w:sz w:val="22"/>
          <w:szCs w:val="22"/>
        </w:rPr>
        <w:t>16.08.1977</w:t>
      </w:r>
      <w:r w:rsidR="009A5AE7" w:rsidRPr="00D54F0A">
        <w:rPr>
          <w:sz w:val="22"/>
          <w:szCs w:val="22"/>
        </w:rPr>
        <w:t>;  место рож. д. Аксенки, Ногинский р-н, Московской обл. адрес места жительства или места пребывания</w:t>
      </w:r>
      <w:r w:rsidR="009A5AE7" w:rsidRPr="00D54F0A">
        <w:rPr>
          <w:b/>
          <w:sz w:val="22"/>
          <w:szCs w:val="22"/>
        </w:rPr>
        <w:t xml:space="preserve">:  </w:t>
      </w:r>
      <w:r w:rsidR="009A5AE7" w:rsidRPr="00D54F0A">
        <w:rPr>
          <w:sz w:val="22"/>
          <w:szCs w:val="22"/>
        </w:rPr>
        <w:t xml:space="preserve">Московская обл., пос. Обухово, ул. Школьная, д. 1, кв. 16) </w:t>
      </w:r>
      <w:r w:rsidR="00CC6EC0" w:rsidRPr="00DC6612">
        <w:rPr>
          <w:color w:val="000000"/>
          <w:sz w:val="24"/>
          <w:szCs w:val="24"/>
        </w:rPr>
        <w:t xml:space="preserve"> </w:t>
      </w:r>
      <w:r w:rsidRPr="0009095A">
        <w:rPr>
          <w:sz w:val="22"/>
          <w:szCs w:val="22"/>
        </w:rPr>
        <w:t xml:space="preserve">в лице Финансового управляющего </w:t>
      </w:r>
      <w:r w:rsidR="009A5AE7">
        <w:rPr>
          <w:sz w:val="22"/>
          <w:szCs w:val="22"/>
        </w:rPr>
        <w:t xml:space="preserve">гр. Свирина С.А. </w:t>
      </w:r>
      <w:r w:rsidRPr="009F29BB">
        <w:rPr>
          <w:b/>
          <w:sz w:val="22"/>
          <w:szCs w:val="22"/>
        </w:rPr>
        <w:t>Привалова Ю.Н.</w:t>
      </w:r>
      <w:r w:rsidRPr="0009095A">
        <w:rPr>
          <w:sz w:val="22"/>
          <w:szCs w:val="22"/>
        </w:rPr>
        <w:t>, действующего на основании</w:t>
      </w:r>
      <w:r w:rsidR="00CC370B" w:rsidRPr="00146F53">
        <w:rPr>
          <w:color w:val="000000"/>
          <w:sz w:val="24"/>
          <w:szCs w:val="24"/>
        </w:rPr>
        <w:t xml:space="preserve"> </w:t>
      </w:r>
      <w:r w:rsidR="00CC370B">
        <w:rPr>
          <w:color w:val="000000"/>
          <w:sz w:val="24"/>
          <w:szCs w:val="24"/>
        </w:rPr>
        <w:t xml:space="preserve"> </w:t>
      </w:r>
      <w:r w:rsidR="00CC370B" w:rsidRPr="00146F53">
        <w:rPr>
          <w:color w:val="000000"/>
          <w:sz w:val="24"/>
          <w:szCs w:val="24"/>
        </w:rPr>
        <w:t>Определени</w:t>
      </w:r>
      <w:r w:rsidR="00CC6EC0">
        <w:rPr>
          <w:color w:val="000000"/>
          <w:sz w:val="24"/>
          <w:szCs w:val="24"/>
        </w:rPr>
        <w:t>ем</w:t>
      </w:r>
      <w:r w:rsidR="00CC370B" w:rsidRPr="00146F53">
        <w:rPr>
          <w:color w:val="000000"/>
          <w:sz w:val="24"/>
          <w:szCs w:val="24"/>
        </w:rPr>
        <w:t xml:space="preserve"> Арбитражного суда </w:t>
      </w:r>
      <w:r w:rsidR="00CC6EC0">
        <w:rPr>
          <w:color w:val="000000"/>
          <w:sz w:val="24"/>
          <w:szCs w:val="24"/>
        </w:rPr>
        <w:t xml:space="preserve">Московской области </w:t>
      </w:r>
      <w:r w:rsidR="00CC6EC0" w:rsidRPr="00A7027E">
        <w:rPr>
          <w:color w:val="000000"/>
          <w:sz w:val="22"/>
          <w:szCs w:val="22"/>
        </w:rPr>
        <w:t>от 13.05.2021 по делу № А41-52112/18</w:t>
      </w:r>
      <w:r w:rsidR="00CC370B">
        <w:rPr>
          <w:color w:val="000000"/>
          <w:sz w:val="24"/>
          <w:szCs w:val="24"/>
        </w:rPr>
        <w:t>.</w:t>
      </w:r>
    </w:p>
    <w:p w:rsidR="005A1976" w:rsidRPr="0009095A" w:rsidRDefault="005A1976" w:rsidP="006A5ECB">
      <w:pPr>
        <w:shd w:val="clear" w:color="auto" w:fill="FFFFFF"/>
        <w:jc w:val="both"/>
        <w:rPr>
          <w:sz w:val="22"/>
          <w:szCs w:val="22"/>
        </w:rPr>
      </w:pPr>
      <w:r w:rsidRPr="0009095A">
        <w:rPr>
          <w:sz w:val="22"/>
          <w:szCs w:val="22"/>
        </w:rPr>
        <w:tab/>
        <w:t xml:space="preserve">4.2. Все денежные средства, которые будут выручены от реализации Имущества в ходе  торгов, подлежат перечислению в установленном порядке покупателями Имущества на банковский </w:t>
      </w:r>
      <w:r w:rsidRPr="006A5ECB">
        <w:rPr>
          <w:sz w:val="22"/>
          <w:szCs w:val="22"/>
        </w:rPr>
        <w:t xml:space="preserve">счет </w:t>
      </w:r>
      <w:r w:rsidR="006A5ECB">
        <w:rPr>
          <w:sz w:val="22"/>
          <w:szCs w:val="22"/>
        </w:rPr>
        <w:t xml:space="preserve">должника </w:t>
      </w:r>
      <w:r w:rsidRPr="006A5ECB">
        <w:rPr>
          <w:sz w:val="22"/>
          <w:szCs w:val="22"/>
        </w:rPr>
        <w:t xml:space="preserve"> </w:t>
      </w:r>
      <w:r w:rsidR="009F29BB" w:rsidRPr="006A5ECB">
        <w:rPr>
          <w:b/>
          <w:sz w:val="22"/>
          <w:szCs w:val="22"/>
        </w:rPr>
        <w:t xml:space="preserve">р/с </w:t>
      </w:r>
      <w:r w:rsidR="009F29BB" w:rsidRPr="006A5ECB">
        <w:rPr>
          <w:b/>
          <w:color w:val="3E3E3E"/>
          <w:sz w:val="22"/>
          <w:szCs w:val="22"/>
        </w:rPr>
        <w:t>40817810304034033595 в филиале 7701 Банка ВТБ (ПАО) к/с 30101810345250000745, БИК 044525745</w:t>
      </w:r>
      <w:r w:rsidR="009F29BB" w:rsidRPr="006A5ECB">
        <w:rPr>
          <w:b/>
          <w:sz w:val="22"/>
          <w:szCs w:val="22"/>
        </w:rPr>
        <w:t>, Получатель: Свирин Сергей Александрович ИНН 503112585580</w:t>
      </w:r>
      <w:r w:rsidR="006A5ECB">
        <w:rPr>
          <w:sz w:val="22"/>
          <w:szCs w:val="22"/>
        </w:rPr>
        <w:t xml:space="preserve"> </w:t>
      </w:r>
      <w:r w:rsidRPr="0009095A">
        <w:rPr>
          <w:sz w:val="22"/>
          <w:szCs w:val="22"/>
        </w:rPr>
        <w:t>для включения в конкурсную массу и последующего погашения  требований  кредиторов в установленном настоящим Положением и Законом о банкротстве порядке.</w:t>
      </w:r>
    </w:p>
    <w:p w:rsidR="005A1976" w:rsidRPr="008B3203" w:rsidRDefault="005A1976" w:rsidP="005A1976">
      <w:pPr>
        <w:widowControl/>
        <w:autoSpaceDE/>
        <w:autoSpaceDN/>
        <w:adjustRightInd/>
        <w:rPr>
          <w:b/>
          <w:sz w:val="24"/>
          <w:szCs w:val="24"/>
        </w:rPr>
      </w:pPr>
    </w:p>
    <w:p w:rsidR="005A1976" w:rsidRPr="0009095A" w:rsidRDefault="005A1976" w:rsidP="005A1976">
      <w:pPr>
        <w:widowControl/>
        <w:autoSpaceDE/>
        <w:autoSpaceDN/>
        <w:adjustRightInd/>
        <w:jc w:val="center"/>
        <w:rPr>
          <w:b/>
          <w:sz w:val="22"/>
          <w:szCs w:val="22"/>
        </w:rPr>
      </w:pPr>
      <w:r w:rsidRPr="0009095A">
        <w:rPr>
          <w:b/>
          <w:sz w:val="22"/>
          <w:szCs w:val="22"/>
        </w:rPr>
        <w:t>5. Организатор торгов</w:t>
      </w:r>
    </w:p>
    <w:p w:rsidR="00F438EB" w:rsidRPr="0009095A" w:rsidRDefault="005A1976" w:rsidP="00F438EB">
      <w:pPr>
        <w:widowControl/>
        <w:autoSpaceDE/>
        <w:autoSpaceDN/>
        <w:adjustRightInd/>
        <w:jc w:val="both"/>
        <w:rPr>
          <w:sz w:val="22"/>
          <w:szCs w:val="22"/>
        </w:rPr>
      </w:pPr>
      <w:r w:rsidRPr="0009095A">
        <w:rPr>
          <w:b/>
          <w:sz w:val="22"/>
          <w:szCs w:val="22"/>
        </w:rPr>
        <w:tab/>
      </w:r>
      <w:r w:rsidRPr="0009095A">
        <w:rPr>
          <w:sz w:val="22"/>
          <w:szCs w:val="22"/>
        </w:rPr>
        <w:t xml:space="preserve">5.1. </w:t>
      </w:r>
      <w:r w:rsidR="00F438EB" w:rsidRPr="0009095A">
        <w:rPr>
          <w:sz w:val="22"/>
          <w:szCs w:val="22"/>
        </w:rPr>
        <w:t xml:space="preserve">Организатором торгов выступает финансовый управляющий </w:t>
      </w:r>
      <w:r w:rsidR="00F438EB" w:rsidRPr="0009095A">
        <w:rPr>
          <w:i/>
          <w:sz w:val="22"/>
          <w:szCs w:val="22"/>
        </w:rPr>
        <w:t>(далее – Организатор торгов).</w:t>
      </w:r>
      <w:r w:rsidR="00F438EB" w:rsidRPr="0009095A">
        <w:rPr>
          <w:sz w:val="22"/>
          <w:szCs w:val="22"/>
        </w:rPr>
        <w:t xml:space="preserve"> Текущие платежи (расходы) по организации торгов осуществляет Организатор торгов с последующим возмещением расходов за счет средств, вырученных от реализации имущества, т.е. расходы на обеспечение сохранности имущества и реализацию его на торгах покрываются за счет средств, поступивших от реализации имущества. </w:t>
      </w:r>
    </w:p>
    <w:p w:rsidR="006605B7" w:rsidRPr="0009095A" w:rsidRDefault="0009095A" w:rsidP="006605B7">
      <w:pPr>
        <w:widowControl/>
        <w:autoSpaceDE/>
        <w:autoSpaceDN/>
        <w:adjustRightInd/>
        <w:jc w:val="both"/>
        <w:rPr>
          <w:sz w:val="22"/>
          <w:szCs w:val="22"/>
        </w:rPr>
      </w:pPr>
      <w:r w:rsidRPr="0009095A">
        <w:rPr>
          <w:sz w:val="22"/>
          <w:szCs w:val="22"/>
        </w:rPr>
        <w:t xml:space="preserve">            </w:t>
      </w:r>
      <w:r w:rsidR="006605B7" w:rsidRPr="0009095A">
        <w:rPr>
          <w:sz w:val="22"/>
          <w:szCs w:val="22"/>
        </w:rPr>
        <w:t xml:space="preserve">Вознаграждение организатора </w:t>
      </w:r>
      <w:r w:rsidR="006605B7">
        <w:rPr>
          <w:sz w:val="22"/>
          <w:szCs w:val="22"/>
        </w:rPr>
        <w:t xml:space="preserve">торгов по </w:t>
      </w:r>
      <w:r w:rsidR="006605B7" w:rsidRPr="0009095A">
        <w:rPr>
          <w:sz w:val="22"/>
          <w:szCs w:val="22"/>
        </w:rPr>
        <w:t>продаж</w:t>
      </w:r>
      <w:r w:rsidR="006605B7">
        <w:rPr>
          <w:sz w:val="22"/>
          <w:szCs w:val="22"/>
        </w:rPr>
        <w:t>е</w:t>
      </w:r>
      <w:r w:rsidR="006605B7" w:rsidRPr="0009095A">
        <w:rPr>
          <w:sz w:val="22"/>
          <w:szCs w:val="22"/>
        </w:rPr>
        <w:t xml:space="preserve"> Имущества </w:t>
      </w:r>
      <w:r w:rsidR="006605B7">
        <w:rPr>
          <w:sz w:val="22"/>
          <w:szCs w:val="22"/>
        </w:rPr>
        <w:t xml:space="preserve">Супруги должника </w:t>
      </w:r>
      <w:r w:rsidR="006605B7" w:rsidRPr="0009095A">
        <w:rPr>
          <w:sz w:val="22"/>
          <w:szCs w:val="22"/>
        </w:rPr>
        <w:t>за выполняемые им функции по реализации Имущества осуществляется за счет средств</w:t>
      </w:r>
      <w:r w:rsidR="006605B7">
        <w:rPr>
          <w:sz w:val="22"/>
          <w:szCs w:val="22"/>
        </w:rPr>
        <w:t>, вырученных от продажи имущества Супруги</w:t>
      </w:r>
      <w:r w:rsidR="006605B7" w:rsidRPr="0009095A">
        <w:rPr>
          <w:sz w:val="22"/>
          <w:szCs w:val="22"/>
        </w:rPr>
        <w:t xml:space="preserve"> </w:t>
      </w:r>
      <w:r w:rsidR="006605B7">
        <w:rPr>
          <w:sz w:val="22"/>
          <w:szCs w:val="22"/>
        </w:rPr>
        <w:t>д</w:t>
      </w:r>
      <w:r w:rsidR="006605B7" w:rsidRPr="0009095A">
        <w:rPr>
          <w:sz w:val="22"/>
          <w:szCs w:val="22"/>
        </w:rPr>
        <w:t>олжника в размере 50 000,00 (Пятьдесят тысяч) рублей 00 коп.</w:t>
      </w:r>
      <w:r w:rsidR="006605B7">
        <w:rPr>
          <w:sz w:val="22"/>
          <w:szCs w:val="22"/>
        </w:rPr>
        <w:t xml:space="preserve"> за каждый этап торгов</w:t>
      </w:r>
      <w:r w:rsidR="006605B7" w:rsidRPr="0009095A">
        <w:rPr>
          <w:sz w:val="22"/>
          <w:szCs w:val="22"/>
        </w:rPr>
        <w:t>.</w:t>
      </w:r>
    </w:p>
    <w:p w:rsidR="0009095A" w:rsidRPr="0009095A" w:rsidRDefault="0009095A" w:rsidP="00F438EB">
      <w:pPr>
        <w:widowControl/>
        <w:autoSpaceDE/>
        <w:autoSpaceDN/>
        <w:adjustRightInd/>
        <w:jc w:val="both"/>
        <w:rPr>
          <w:sz w:val="22"/>
          <w:szCs w:val="22"/>
        </w:rPr>
      </w:pPr>
    </w:p>
    <w:p w:rsidR="005A1976" w:rsidRPr="0009095A" w:rsidRDefault="005A1976" w:rsidP="005A1976">
      <w:pPr>
        <w:widowControl/>
        <w:autoSpaceDE/>
        <w:autoSpaceDN/>
        <w:adjustRightInd/>
        <w:jc w:val="both"/>
        <w:rPr>
          <w:sz w:val="22"/>
          <w:szCs w:val="22"/>
        </w:rPr>
      </w:pPr>
      <w:r w:rsidRPr="0009095A">
        <w:rPr>
          <w:sz w:val="22"/>
          <w:szCs w:val="22"/>
        </w:rPr>
        <w:tab/>
        <w:t xml:space="preserve">5.2. Организатор торгов осуществляет следующие функции и обязанности: </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опубликовывает и размещает сообщение о продаже Имущества и сообщение о  результатах проведения торгов в установленных законодательством информационных ресурсах;</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принимает заявки на участие в торгах от его участников (заявителей) а также предложения о цене Имущества посредством электронной площадке;</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предоставляет участникам торгов необходимую информацию и сведения о реализуемом Имуществе, его характеристиках и полезных свойствах;</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заключает с заявителями договоры о задатке;</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открывает специальный счет в банке для учета поступивших задатков от участников торгов, а также производит возврат средств в установленном порядке;</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определяет участников торгов;</w:t>
      </w:r>
    </w:p>
    <w:p w:rsidR="005A1976" w:rsidRPr="0009095A" w:rsidRDefault="005A1976" w:rsidP="005A1976">
      <w:pPr>
        <w:widowControl/>
        <w:autoSpaceDE/>
        <w:autoSpaceDN/>
        <w:adjustRightInd/>
        <w:ind w:firstLine="720"/>
        <w:jc w:val="both"/>
        <w:rPr>
          <w:sz w:val="22"/>
          <w:szCs w:val="22"/>
        </w:rPr>
      </w:pPr>
      <w:r w:rsidRPr="0009095A">
        <w:rPr>
          <w:bCs/>
          <w:sz w:val="22"/>
          <w:szCs w:val="22"/>
        </w:rPr>
        <w:t xml:space="preserve">-  </w:t>
      </w:r>
      <w:r w:rsidRPr="0009095A">
        <w:rPr>
          <w:sz w:val="22"/>
          <w:szCs w:val="22"/>
        </w:rPr>
        <w:t>готовит проекты договоров купли – продажи имущества;</w:t>
      </w:r>
    </w:p>
    <w:p w:rsidR="005A1976" w:rsidRPr="0009095A" w:rsidRDefault="005A1976" w:rsidP="005A1976">
      <w:pPr>
        <w:widowControl/>
        <w:autoSpaceDE/>
        <w:autoSpaceDN/>
        <w:adjustRightInd/>
        <w:ind w:firstLine="720"/>
        <w:jc w:val="both"/>
        <w:rPr>
          <w:sz w:val="22"/>
          <w:szCs w:val="22"/>
        </w:rPr>
      </w:pPr>
      <w:r w:rsidRPr="0009095A">
        <w:rPr>
          <w:sz w:val="22"/>
          <w:szCs w:val="22"/>
        </w:rPr>
        <w:t>- определяет победителя торгов и подписывает протокол о результатах проведения торгов;</w:t>
      </w:r>
    </w:p>
    <w:p w:rsidR="005A1976" w:rsidRPr="0009095A" w:rsidRDefault="005A1976" w:rsidP="005A1976">
      <w:pPr>
        <w:widowControl/>
        <w:autoSpaceDE/>
        <w:autoSpaceDN/>
        <w:adjustRightInd/>
        <w:ind w:firstLine="720"/>
        <w:jc w:val="both"/>
        <w:rPr>
          <w:sz w:val="22"/>
          <w:szCs w:val="22"/>
        </w:rPr>
      </w:pPr>
      <w:r w:rsidRPr="0009095A">
        <w:rPr>
          <w:sz w:val="22"/>
          <w:szCs w:val="22"/>
        </w:rPr>
        <w:t>- осуществляет иные предусмотренные настоящим Положением, Законом о банкротстве и иными нормативно-правовыми актам функции, направленные на защиту интересов  кредиторов в ходе торгов с целью получения максимального экономического эффекта от реализации Имущества.</w:t>
      </w:r>
    </w:p>
    <w:p w:rsidR="005A1976" w:rsidRPr="0009095A" w:rsidRDefault="005A1976" w:rsidP="005A1976">
      <w:pPr>
        <w:widowControl/>
        <w:autoSpaceDE/>
        <w:autoSpaceDN/>
        <w:adjustRightInd/>
        <w:jc w:val="both"/>
        <w:rPr>
          <w:sz w:val="22"/>
          <w:szCs w:val="22"/>
        </w:rPr>
      </w:pPr>
      <w:r w:rsidRPr="0009095A">
        <w:rPr>
          <w:sz w:val="22"/>
          <w:szCs w:val="22"/>
        </w:rPr>
        <w:tab/>
        <w:t>5.3. Для проведения торгов организатор торгов заключает договор о проведении открытых торгов с оператором электронной площадки (</w:t>
      </w:r>
      <w:r w:rsidRPr="0009095A">
        <w:rPr>
          <w:i/>
          <w:sz w:val="22"/>
          <w:szCs w:val="22"/>
        </w:rPr>
        <w:t>далее - Договор</w:t>
      </w:r>
      <w:r w:rsidRPr="0009095A">
        <w:rPr>
          <w:sz w:val="22"/>
          <w:szCs w:val="22"/>
        </w:rPr>
        <w:t>), соответствующим требованиям, установленным настоящим Положением и действующим законодательством, в том числе п.1 ст. 20.3 Закона о банкротстве.</w:t>
      </w:r>
    </w:p>
    <w:p w:rsidR="00CC6EC0" w:rsidRPr="00632303" w:rsidRDefault="005A1976" w:rsidP="00CC6EC0">
      <w:pPr>
        <w:rPr>
          <w:sz w:val="22"/>
          <w:szCs w:val="22"/>
        </w:rPr>
      </w:pPr>
      <w:r w:rsidRPr="0009095A">
        <w:rPr>
          <w:sz w:val="22"/>
          <w:szCs w:val="22"/>
        </w:rPr>
        <w:tab/>
        <w:t xml:space="preserve">5.4. </w:t>
      </w:r>
      <w:r w:rsidR="00CC6EC0" w:rsidRPr="00632303">
        <w:rPr>
          <w:sz w:val="22"/>
          <w:szCs w:val="22"/>
        </w:rPr>
        <w:t xml:space="preserve">Оператором электронной площадки, на которых будут проводится электронные торги,  является электронная торговая площадка в сети Интернет по адресу: </w:t>
      </w:r>
      <w:r w:rsidR="00CC6EC0" w:rsidRPr="001E7177">
        <w:t>»: https://</w:t>
      </w:r>
      <w:r w:rsidR="00CC6EC0" w:rsidRPr="001E7177">
        <w:rPr>
          <w:color w:val="000000"/>
        </w:rPr>
        <w:t xml:space="preserve"> </w:t>
      </w:r>
      <w:hyperlink r:id="rId10" w:history="1">
        <w:r w:rsidR="00CC6EC0" w:rsidRPr="001E7177">
          <w:rPr>
            <w:rStyle w:val="a5"/>
          </w:rPr>
          <w:t>www.m-ets.ru</w:t>
        </w:r>
      </w:hyperlink>
      <w:r w:rsidR="00CC6EC0">
        <w:rPr>
          <w:color w:val="000000"/>
        </w:rPr>
        <w:t xml:space="preserve"> </w:t>
      </w:r>
      <w:r w:rsidR="00CC6EC0" w:rsidRPr="00E60232">
        <w:t xml:space="preserve"> </w:t>
      </w:r>
      <w:r w:rsidR="00CC6EC0" w:rsidRPr="001E7177">
        <w:t xml:space="preserve">Общества с ограниченной ответственностью </w:t>
      </w:r>
      <w:r w:rsidR="00CC6EC0" w:rsidRPr="001E7177">
        <w:rPr>
          <w:color w:val="000000"/>
        </w:rPr>
        <w:t>"МЭТС" (ИНН 5751039346, КПП 575101001</w:t>
      </w:r>
      <w:r w:rsidR="00CC6EC0" w:rsidRPr="001E7177">
        <w:t>)</w:t>
      </w:r>
      <w:r w:rsidR="00CC6EC0">
        <w:t xml:space="preserve"> </w:t>
      </w:r>
      <w:r w:rsidR="00CC6EC0" w:rsidRPr="001E7177">
        <w:t xml:space="preserve"> </w:t>
      </w:r>
      <w:r w:rsidR="00CC6EC0" w:rsidRPr="00632303">
        <w:rPr>
          <w:i/>
          <w:sz w:val="22"/>
          <w:szCs w:val="22"/>
        </w:rPr>
        <w:t>(Далее – Оператор электронной площадки)</w:t>
      </w:r>
      <w:r w:rsidR="00CC6EC0" w:rsidRPr="00632303">
        <w:rPr>
          <w:sz w:val="22"/>
          <w:szCs w:val="22"/>
        </w:rPr>
        <w:t>:</w:t>
      </w:r>
    </w:p>
    <w:p w:rsidR="00CC6EC0" w:rsidRPr="00E60232" w:rsidRDefault="00CC6EC0" w:rsidP="00CC6EC0">
      <w:pPr>
        <w:ind w:firstLine="720"/>
        <w:jc w:val="both"/>
        <w:rPr>
          <w:sz w:val="22"/>
          <w:szCs w:val="22"/>
        </w:rPr>
      </w:pPr>
      <w:r w:rsidRPr="00632303">
        <w:rPr>
          <w:sz w:val="22"/>
          <w:szCs w:val="22"/>
        </w:rPr>
        <w:t xml:space="preserve">- </w:t>
      </w:r>
      <w:r>
        <w:rPr>
          <w:sz w:val="22"/>
          <w:szCs w:val="22"/>
        </w:rPr>
        <w:t>юридический адр</w:t>
      </w:r>
      <w:r w:rsidRPr="00632303">
        <w:rPr>
          <w:sz w:val="22"/>
          <w:szCs w:val="22"/>
        </w:rPr>
        <w:t xml:space="preserve">ес: </w:t>
      </w:r>
      <w:r w:rsidRPr="00632303">
        <w:rPr>
          <w:sz w:val="22"/>
          <w:szCs w:val="22"/>
        </w:rPr>
        <w:tab/>
      </w:r>
      <w:r w:rsidRPr="00E60232">
        <w:rPr>
          <w:color w:val="35383B"/>
          <w:sz w:val="21"/>
          <w:szCs w:val="21"/>
          <w:shd w:val="clear" w:color="auto" w:fill="FFFFFF"/>
        </w:rPr>
        <w:t>302030, Орловская область, город Орёл, Новосильская улица, дом 11, помещение 4</w:t>
      </w:r>
    </w:p>
    <w:p w:rsidR="005A1976" w:rsidRPr="0009095A" w:rsidRDefault="005A1976" w:rsidP="00041345">
      <w:pPr>
        <w:widowControl/>
        <w:autoSpaceDE/>
        <w:autoSpaceDN/>
        <w:adjustRightInd/>
        <w:ind w:firstLine="720"/>
        <w:jc w:val="both"/>
        <w:rPr>
          <w:sz w:val="22"/>
          <w:szCs w:val="22"/>
        </w:rPr>
      </w:pPr>
      <w:r w:rsidRPr="0009095A">
        <w:rPr>
          <w:sz w:val="22"/>
          <w:szCs w:val="22"/>
        </w:rPr>
        <w:t xml:space="preserve">5.5. Оператор торгов при продаже имущества </w:t>
      </w:r>
      <w:r w:rsidR="009A5AE7">
        <w:rPr>
          <w:sz w:val="22"/>
          <w:szCs w:val="22"/>
        </w:rPr>
        <w:t>Супруги должника</w:t>
      </w:r>
      <w:r w:rsidRPr="0009095A">
        <w:rPr>
          <w:sz w:val="22"/>
          <w:szCs w:val="22"/>
        </w:rPr>
        <w:t xml:space="preserve"> осуществляет следующие функции:</w:t>
      </w:r>
    </w:p>
    <w:p w:rsidR="005A1976" w:rsidRPr="0009095A" w:rsidRDefault="005A1976" w:rsidP="005A1976">
      <w:pPr>
        <w:widowControl/>
        <w:autoSpaceDE/>
        <w:autoSpaceDN/>
        <w:adjustRightInd/>
        <w:ind w:firstLine="720"/>
        <w:jc w:val="both"/>
        <w:rPr>
          <w:bCs/>
          <w:sz w:val="22"/>
          <w:szCs w:val="22"/>
        </w:rPr>
      </w:pPr>
      <w:r w:rsidRPr="0009095A">
        <w:rPr>
          <w:sz w:val="22"/>
          <w:szCs w:val="22"/>
        </w:rPr>
        <w:t xml:space="preserve">- </w:t>
      </w:r>
      <w:r w:rsidRPr="0009095A">
        <w:rPr>
          <w:bCs/>
          <w:sz w:val="22"/>
          <w:szCs w:val="22"/>
        </w:rPr>
        <w:t>принимает заявки на участие в торгах, предложения о цене Имущества;</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осуществляет программно-техническое обеспечение проведения электронных торгов и взаимодействие его участников, в том числе сбор и передачу необходимых документов;</w:t>
      </w:r>
    </w:p>
    <w:p w:rsidR="005A1976" w:rsidRPr="0009095A" w:rsidRDefault="005A1976" w:rsidP="005A1976">
      <w:pPr>
        <w:widowControl/>
        <w:autoSpaceDE/>
        <w:autoSpaceDN/>
        <w:adjustRightInd/>
        <w:ind w:firstLine="720"/>
        <w:jc w:val="both"/>
        <w:rPr>
          <w:bCs/>
          <w:sz w:val="22"/>
          <w:szCs w:val="22"/>
        </w:rPr>
      </w:pPr>
      <w:r w:rsidRPr="0009095A">
        <w:rPr>
          <w:bCs/>
          <w:sz w:val="22"/>
          <w:szCs w:val="22"/>
        </w:rPr>
        <w:t>- формирует протокол  о результатах проведения торгов;</w:t>
      </w:r>
    </w:p>
    <w:p w:rsidR="005A1976" w:rsidRPr="0009095A" w:rsidRDefault="005A1976" w:rsidP="005A1976">
      <w:pPr>
        <w:widowControl/>
        <w:autoSpaceDE/>
        <w:autoSpaceDN/>
        <w:adjustRightInd/>
        <w:ind w:firstLine="720"/>
        <w:jc w:val="both"/>
        <w:rPr>
          <w:bCs/>
          <w:sz w:val="22"/>
          <w:szCs w:val="22"/>
        </w:rPr>
      </w:pPr>
      <w:r w:rsidRPr="0009095A">
        <w:rPr>
          <w:bCs/>
          <w:sz w:val="22"/>
          <w:szCs w:val="22"/>
        </w:rPr>
        <w:lastRenderedPageBreak/>
        <w:t>- уведомляет заявителей и участников торгов о результатах проведения торгов;</w:t>
      </w:r>
    </w:p>
    <w:p w:rsidR="005A1976" w:rsidRPr="0009095A" w:rsidRDefault="005A1976" w:rsidP="005A1976">
      <w:pPr>
        <w:widowControl/>
        <w:autoSpaceDE/>
        <w:autoSpaceDN/>
        <w:adjustRightInd/>
        <w:ind w:firstLine="720"/>
        <w:jc w:val="both"/>
        <w:rPr>
          <w:sz w:val="22"/>
          <w:szCs w:val="22"/>
        </w:rPr>
      </w:pPr>
      <w:r w:rsidRPr="0009095A">
        <w:rPr>
          <w:sz w:val="22"/>
          <w:szCs w:val="22"/>
        </w:rPr>
        <w:t>- осуществляет иные предусмотренные действующим законодательством и настоящим Положением специальные функции, связанные с обеспечением процедуры реализации имущества и защитой интересов участников торгов.</w:t>
      </w:r>
    </w:p>
    <w:p w:rsidR="005A1976" w:rsidRPr="0009095A" w:rsidRDefault="005A1976" w:rsidP="005A1976">
      <w:pPr>
        <w:widowControl/>
        <w:autoSpaceDE/>
        <w:autoSpaceDN/>
        <w:adjustRightInd/>
        <w:jc w:val="center"/>
        <w:rPr>
          <w:b/>
          <w:sz w:val="22"/>
          <w:szCs w:val="22"/>
        </w:rPr>
      </w:pPr>
    </w:p>
    <w:p w:rsidR="005A1976" w:rsidRPr="0009095A" w:rsidRDefault="005A1976" w:rsidP="00151287">
      <w:pPr>
        <w:widowControl/>
        <w:autoSpaceDE/>
        <w:autoSpaceDN/>
        <w:adjustRightInd/>
        <w:jc w:val="center"/>
        <w:rPr>
          <w:b/>
          <w:sz w:val="22"/>
          <w:szCs w:val="22"/>
        </w:rPr>
      </w:pPr>
      <w:r w:rsidRPr="0009095A">
        <w:rPr>
          <w:b/>
          <w:sz w:val="22"/>
          <w:szCs w:val="22"/>
        </w:rPr>
        <w:t>6. Объявление о торгах</w:t>
      </w:r>
    </w:p>
    <w:p w:rsidR="005A1976" w:rsidRPr="0009095A" w:rsidRDefault="005A1976" w:rsidP="005A1976">
      <w:pPr>
        <w:widowControl/>
        <w:autoSpaceDE/>
        <w:autoSpaceDN/>
        <w:adjustRightInd/>
        <w:jc w:val="both"/>
        <w:rPr>
          <w:sz w:val="22"/>
          <w:szCs w:val="22"/>
        </w:rPr>
      </w:pPr>
      <w:r w:rsidRPr="0009095A">
        <w:rPr>
          <w:b/>
          <w:sz w:val="22"/>
          <w:szCs w:val="22"/>
        </w:rPr>
        <w:tab/>
      </w:r>
      <w:r w:rsidRPr="0009095A">
        <w:rPr>
          <w:sz w:val="22"/>
          <w:szCs w:val="22"/>
        </w:rPr>
        <w:t>6.1. В сообщении о продаже предприятия, в соответствии с п. 10 ст. 110 Закона о банкротстве, должны содержаться:</w:t>
      </w:r>
    </w:p>
    <w:p w:rsidR="005A1976" w:rsidRPr="0009095A" w:rsidRDefault="005A1976" w:rsidP="005A1976">
      <w:pPr>
        <w:widowControl/>
        <w:autoSpaceDE/>
        <w:autoSpaceDN/>
        <w:adjustRightInd/>
        <w:rPr>
          <w:sz w:val="22"/>
          <w:szCs w:val="22"/>
        </w:rPr>
      </w:pPr>
      <w:r w:rsidRPr="0009095A">
        <w:rPr>
          <w:sz w:val="22"/>
          <w:szCs w:val="22"/>
        </w:rPr>
        <w:t>- сведения о</w:t>
      </w:r>
      <w:r w:rsidR="00497B03" w:rsidRPr="0009095A">
        <w:rPr>
          <w:sz w:val="22"/>
          <w:szCs w:val="22"/>
        </w:rPr>
        <w:t>б имуществе</w:t>
      </w:r>
      <w:r w:rsidRPr="0009095A">
        <w:rPr>
          <w:sz w:val="22"/>
          <w:szCs w:val="22"/>
        </w:rPr>
        <w:t xml:space="preserve">, его составе, характеристиках, описание </w:t>
      </w:r>
      <w:r w:rsidR="00497B03" w:rsidRPr="0009095A">
        <w:rPr>
          <w:sz w:val="22"/>
          <w:szCs w:val="22"/>
        </w:rPr>
        <w:t>имущества</w:t>
      </w:r>
      <w:r w:rsidRPr="0009095A">
        <w:rPr>
          <w:sz w:val="22"/>
          <w:szCs w:val="22"/>
        </w:rPr>
        <w:t xml:space="preserve">, порядок ознакомления с </w:t>
      </w:r>
      <w:r w:rsidR="00497B03" w:rsidRPr="0009095A">
        <w:rPr>
          <w:sz w:val="22"/>
          <w:szCs w:val="22"/>
        </w:rPr>
        <w:t>имуществом</w:t>
      </w:r>
      <w:r w:rsidRPr="0009095A">
        <w:rPr>
          <w:sz w:val="22"/>
          <w:szCs w:val="22"/>
        </w:rPr>
        <w:t>;</w:t>
      </w:r>
    </w:p>
    <w:p w:rsidR="005A1976" w:rsidRPr="0009095A" w:rsidRDefault="005A1976" w:rsidP="005A1976">
      <w:pPr>
        <w:widowControl/>
        <w:autoSpaceDE/>
        <w:autoSpaceDN/>
        <w:adjustRightInd/>
        <w:rPr>
          <w:sz w:val="22"/>
          <w:szCs w:val="22"/>
        </w:rPr>
      </w:pPr>
      <w:r w:rsidRPr="0009095A">
        <w:rPr>
          <w:sz w:val="22"/>
          <w:szCs w:val="22"/>
        </w:rPr>
        <w:t>- сведения о форме проведения торгов и форме представления предложений о цене</w:t>
      </w:r>
      <w:r w:rsidR="00497B03" w:rsidRPr="0009095A">
        <w:rPr>
          <w:sz w:val="22"/>
          <w:szCs w:val="22"/>
        </w:rPr>
        <w:t xml:space="preserve"> имущества</w:t>
      </w:r>
      <w:r w:rsidRPr="0009095A">
        <w:rPr>
          <w:sz w:val="22"/>
          <w:szCs w:val="22"/>
        </w:rPr>
        <w:t>;</w:t>
      </w:r>
    </w:p>
    <w:p w:rsidR="005A1976" w:rsidRPr="0009095A" w:rsidRDefault="005A1976" w:rsidP="005A1976">
      <w:pPr>
        <w:widowControl/>
        <w:autoSpaceDE/>
        <w:autoSpaceDN/>
        <w:adjustRightInd/>
        <w:jc w:val="both"/>
        <w:rPr>
          <w:sz w:val="22"/>
          <w:szCs w:val="22"/>
        </w:rPr>
      </w:pPr>
      <w:r w:rsidRPr="0009095A">
        <w:rPr>
          <w:sz w:val="22"/>
          <w:szCs w:val="22"/>
        </w:rPr>
        <w:t xml:space="preserve">- порядок, место, срок и время представления заявок на участие в торгах и предложений о цене </w:t>
      </w:r>
      <w:r w:rsidR="00497B03" w:rsidRPr="0009095A">
        <w:rPr>
          <w:sz w:val="22"/>
          <w:szCs w:val="22"/>
        </w:rPr>
        <w:t>имущества</w:t>
      </w:r>
      <w:r w:rsidRPr="0009095A">
        <w:rPr>
          <w:sz w:val="22"/>
          <w:szCs w:val="22"/>
        </w:rPr>
        <w:t xml:space="preserve"> (даты и время начала и окончания представления указанных заявок и предложений. </w:t>
      </w:r>
    </w:p>
    <w:p w:rsidR="005A1976" w:rsidRPr="0009095A" w:rsidRDefault="005A1976" w:rsidP="005A1976">
      <w:pPr>
        <w:widowControl/>
        <w:autoSpaceDE/>
        <w:autoSpaceDN/>
        <w:adjustRightInd/>
        <w:jc w:val="both"/>
        <w:rPr>
          <w:sz w:val="22"/>
          <w:szCs w:val="22"/>
        </w:rPr>
      </w:pPr>
      <w:r w:rsidRPr="0009095A">
        <w:rPr>
          <w:sz w:val="22"/>
          <w:szCs w:val="22"/>
        </w:rPr>
        <w:t>- порядок оформления участия в торгах, перечень представляемых участниками торгов документов и требования к их оформлению;</w:t>
      </w:r>
    </w:p>
    <w:p w:rsidR="005A1976" w:rsidRPr="0009095A" w:rsidRDefault="005A1976" w:rsidP="005A1976">
      <w:pPr>
        <w:widowControl/>
        <w:autoSpaceDE/>
        <w:autoSpaceDN/>
        <w:adjustRightInd/>
        <w:jc w:val="both"/>
        <w:rPr>
          <w:sz w:val="22"/>
          <w:szCs w:val="22"/>
        </w:rPr>
      </w:pPr>
      <w:r w:rsidRPr="0009095A">
        <w:rPr>
          <w:sz w:val="22"/>
          <w:szCs w:val="22"/>
        </w:rPr>
        <w:t>- размер задатка, сроки и порядок внесения задатка, реквизиты счетов, на которые вносится задаток;</w:t>
      </w:r>
    </w:p>
    <w:p w:rsidR="005A1976" w:rsidRPr="0009095A" w:rsidRDefault="005A1976" w:rsidP="005A1976">
      <w:pPr>
        <w:widowControl/>
        <w:autoSpaceDE/>
        <w:autoSpaceDN/>
        <w:adjustRightInd/>
        <w:jc w:val="both"/>
        <w:rPr>
          <w:sz w:val="22"/>
          <w:szCs w:val="22"/>
        </w:rPr>
      </w:pPr>
      <w:r w:rsidRPr="0009095A">
        <w:rPr>
          <w:sz w:val="22"/>
          <w:szCs w:val="22"/>
        </w:rPr>
        <w:t xml:space="preserve">- начальная цена продажи </w:t>
      </w:r>
      <w:r w:rsidR="00497B03" w:rsidRPr="0009095A">
        <w:rPr>
          <w:sz w:val="22"/>
          <w:szCs w:val="22"/>
        </w:rPr>
        <w:t>имущества</w:t>
      </w:r>
      <w:r w:rsidRPr="0009095A">
        <w:rPr>
          <w:sz w:val="22"/>
          <w:szCs w:val="22"/>
        </w:rPr>
        <w:t>;</w:t>
      </w:r>
    </w:p>
    <w:p w:rsidR="005A1976" w:rsidRPr="0009095A" w:rsidRDefault="005A1976" w:rsidP="005A1976">
      <w:pPr>
        <w:widowControl/>
        <w:autoSpaceDE/>
        <w:autoSpaceDN/>
        <w:adjustRightInd/>
        <w:jc w:val="both"/>
        <w:rPr>
          <w:sz w:val="22"/>
          <w:szCs w:val="22"/>
        </w:rPr>
      </w:pPr>
      <w:r w:rsidRPr="0009095A">
        <w:rPr>
          <w:sz w:val="22"/>
          <w:szCs w:val="22"/>
        </w:rPr>
        <w:t xml:space="preserve">- величина повышения начальной цены продажи </w:t>
      </w:r>
      <w:r w:rsidR="00497B03" w:rsidRPr="0009095A">
        <w:rPr>
          <w:sz w:val="22"/>
          <w:szCs w:val="22"/>
        </w:rPr>
        <w:t>имущества</w:t>
      </w:r>
      <w:r w:rsidRPr="0009095A">
        <w:rPr>
          <w:sz w:val="22"/>
          <w:szCs w:val="22"/>
        </w:rPr>
        <w:t xml:space="preserve"> ("шаг аукциона") в случае использования открытой формы подачи предложений о цене </w:t>
      </w:r>
      <w:r w:rsidR="00497B03" w:rsidRPr="0009095A">
        <w:rPr>
          <w:sz w:val="22"/>
          <w:szCs w:val="22"/>
        </w:rPr>
        <w:t>имущества</w:t>
      </w:r>
      <w:r w:rsidRPr="0009095A">
        <w:rPr>
          <w:sz w:val="22"/>
          <w:szCs w:val="22"/>
        </w:rPr>
        <w:t>;</w:t>
      </w:r>
    </w:p>
    <w:p w:rsidR="005A1976" w:rsidRPr="0009095A" w:rsidRDefault="005A1976" w:rsidP="005A1976">
      <w:pPr>
        <w:widowControl/>
        <w:autoSpaceDE/>
        <w:autoSpaceDN/>
        <w:adjustRightInd/>
        <w:jc w:val="both"/>
        <w:rPr>
          <w:sz w:val="22"/>
          <w:szCs w:val="22"/>
        </w:rPr>
      </w:pPr>
      <w:r w:rsidRPr="0009095A">
        <w:rPr>
          <w:sz w:val="22"/>
          <w:szCs w:val="22"/>
        </w:rPr>
        <w:t>- порядок и критерии выявления победителя торгов;</w:t>
      </w:r>
    </w:p>
    <w:p w:rsidR="005A1976" w:rsidRPr="0009095A" w:rsidRDefault="005A1976" w:rsidP="005A1976">
      <w:pPr>
        <w:widowControl/>
        <w:autoSpaceDE/>
        <w:autoSpaceDN/>
        <w:adjustRightInd/>
        <w:jc w:val="both"/>
        <w:rPr>
          <w:sz w:val="22"/>
          <w:szCs w:val="22"/>
        </w:rPr>
      </w:pPr>
      <w:r w:rsidRPr="0009095A">
        <w:rPr>
          <w:sz w:val="22"/>
          <w:szCs w:val="22"/>
        </w:rPr>
        <w:t>- дата, время и место подведения результатов торгов;</w:t>
      </w:r>
    </w:p>
    <w:p w:rsidR="005A1976" w:rsidRPr="0009095A" w:rsidRDefault="005A1976" w:rsidP="005A1976">
      <w:pPr>
        <w:widowControl/>
        <w:autoSpaceDE/>
        <w:autoSpaceDN/>
        <w:adjustRightInd/>
        <w:jc w:val="both"/>
        <w:rPr>
          <w:sz w:val="22"/>
          <w:szCs w:val="22"/>
        </w:rPr>
      </w:pPr>
      <w:r w:rsidRPr="0009095A">
        <w:rPr>
          <w:sz w:val="22"/>
          <w:szCs w:val="22"/>
        </w:rPr>
        <w:t xml:space="preserve">- порядок и срок заключения договора купли-продажи </w:t>
      </w:r>
      <w:r w:rsidR="00497B03" w:rsidRPr="0009095A">
        <w:rPr>
          <w:sz w:val="22"/>
          <w:szCs w:val="22"/>
        </w:rPr>
        <w:t>имущества</w:t>
      </w:r>
      <w:r w:rsidRPr="0009095A">
        <w:rPr>
          <w:sz w:val="22"/>
          <w:szCs w:val="22"/>
        </w:rPr>
        <w:t>;</w:t>
      </w:r>
    </w:p>
    <w:p w:rsidR="005A1976" w:rsidRPr="0009095A" w:rsidRDefault="005A1976" w:rsidP="005A1976">
      <w:pPr>
        <w:widowControl/>
        <w:autoSpaceDE/>
        <w:autoSpaceDN/>
        <w:adjustRightInd/>
        <w:jc w:val="both"/>
        <w:rPr>
          <w:sz w:val="22"/>
          <w:szCs w:val="22"/>
        </w:rPr>
      </w:pPr>
      <w:r w:rsidRPr="0009095A">
        <w:rPr>
          <w:sz w:val="22"/>
          <w:szCs w:val="22"/>
        </w:rPr>
        <w:t>- сроки платежей, реквизиты счетов, на которые вносятся платежи;</w:t>
      </w:r>
    </w:p>
    <w:p w:rsidR="005A1976" w:rsidRPr="0009095A" w:rsidRDefault="005A1976" w:rsidP="005A1976">
      <w:pPr>
        <w:widowControl/>
        <w:autoSpaceDE/>
        <w:autoSpaceDN/>
        <w:adjustRightInd/>
        <w:jc w:val="both"/>
        <w:rPr>
          <w:sz w:val="22"/>
          <w:szCs w:val="22"/>
        </w:rPr>
      </w:pPr>
      <w:r w:rsidRPr="0009095A">
        <w:rPr>
          <w:sz w:val="22"/>
          <w:szCs w:val="22"/>
        </w:rPr>
        <w:t>- сведения об организаторе торгов, его почтовый адрес, адрес электронной почты, номер контактного телефона.</w:t>
      </w:r>
    </w:p>
    <w:p w:rsidR="005A1976" w:rsidRPr="0009095A" w:rsidRDefault="005A1976" w:rsidP="005A1976">
      <w:pPr>
        <w:widowControl/>
        <w:autoSpaceDE/>
        <w:autoSpaceDN/>
        <w:adjustRightInd/>
        <w:ind w:firstLine="720"/>
        <w:jc w:val="both"/>
        <w:rPr>
          <w:sz w:val="22"/>
          <w:szCs w:val="22"/>
        </w:rPr>
      </w:pPr>
      <w:r w:rsidRPr="0009095A">
        <w:rPr>
          <w:sz w:val="22"/>
          <w:szCs w:val="22"/>
        </w:rPr>
        <w:t xml:space="preserve">При подготовке к проведению торгов по продаже предприятия организатор торгов осуществляет прием заявок на участие в торгах и предложений участников торгов о цене </w:t>
      </w:r>
      <w:r w:rsidR="00AF1DAE" w:rsidRPr="0009095A">
        <w:rPr>
          <w:sz w:val="22"/>
          <w:szCs w:val="22"/>
        </w:rPr>
        <w:t>имущества</w:t>
      </w:r>
      <w:r w:rsidRPr="0009095A">
        <w:rPr>
          <w:sz w:val="22"/>
          <w:szCs w:val="22"/>
        </w:rPr>
        <w:t>, а также заключает договоры о задатке посредством электронной площадки.</w:t>
      </w:r>
    </w:p>
    <w:p w:rsidR="005A1976" w:rsidRPr="0009095A" w:rsidRDefault="005A1976" w:rsidP="005A1976">
      <w:pPr>
        <w:widowControl/>
        <w:autoSpaceDE/>
        <w:autoSpaceDN/>
        <w:adjustRightInd/>
        <w:ind w:firstLine="720"/>
        <w:jc w:val="both"/>
        <w:rPr>
          <w:sz w:val="22"/>
          <w:szCs w:val="22"/>
        </w:rPr>
      </w:pPr>
      <w:r w:rsidRPr="0009095A">
        <w:rPr>
          <w:sz w:val="22"/>
          <w:szCs w:val="22"/>
        </w:rPr>
        <w:t xml:space="preserve">Проект договора купли-продажи </w:t>
      </w:r>
      <w:r w:rsidR="00AF1DAE" w:rsidRPr="0009095A">
        <w:rPr>
          <w:sz w:val="22"/>
          <w:szCs w:val="22"/>
        </w:rPr>
        <w:t>имущества</w:t>
      </w:r>
      <w:r w:rsidRPr="0009095A">
        <w:rPr>
          <w:sz w:val="22"/>
          <w:szCs w:val="22"/>
        </w:rPr>
        <w:t xml:space="preserve">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r w:rsidR="00893111">
        <w:rPr>
          <w:sz w:val="22"/>
          <w:szCs w:val="22"/>
        </w:rPr>
        <w:t xml:space="preserve"> (ЕФРСБ)</w:t>
      </w:r>
      <w:r w:rsidRPr="0009095A">
        <w:rPr>
          <w:sz w:val="22"/>
          <w:szCs w:val="22"/>
        </w:rPr>
        <w:t xml:space="preserve"> без опубликования в официальном издании.</w:t>
      </w:r>
    </w:p>
    <w:p w:rsidR="005A1976" w:rsidRPr="0009095A" w:rsidRDefault="005A1976" w:rsidP="005A1976">
      <w:pPr>
        <w:widowControl/>
        <w:autoSpaceDE/>
        <w:autoSpaceDN/>
        <w:adjustRightInd/>
        <w:jc w:val="both"/>
        <w:rPr>
          <w:bCs/>
          <w:sz w:val="22"/>
          <w:szCs w:val="22"/>
        </w:rPr>
      </w:pPr>
      <w:r w:rsidRPr="0009095A">
        <w:rPr>
          <w:b/>
          <w:bCs/>
          <w:sz w:val="22"/>
          <w:szCs w:val="22"/>
        </w:rPr>
        <w:tab/>
      </w:r>
      <w:r w:rsidR="0009095A" w:rsidRPr="0009095A">
        <w:rPr>
          <w:bCs/>
          <w:sz w:val="22"/>
          <w:szCs w:val="22"/>
        </w:rPr>
        <w:t>6.2</w:t>
      </w:r>
      <w:r w:rsidRPr="0009095A">
        <w:rPr>
          <w:bCs/>
          <w:sz w:val="22"/>
          <w:szCs w:val="22"/>
        </w:rPr>
        <w:t xml:space="preserve">. В случаях, если организатор торгов будет в последующем проводить торги в форме публичного предложения, то учитывается  специфика публичных торгов п.4 ст.139 Закона о банкротстве.  </w:t>
      </w:r>
    </w:p>
    <w:p w:rsidR="005A1976" w:rsidRPr="0009095A" w:rsidRDefault="005A1976" w:rsidP="005A1976">
      <w:pPr>
        <w:widowControl/>
        <w:autoSpaceDE/>
        <w:autoSpaceDN/>
        <w:adjustRightInd/>
        <w:rPr>
          <w:b/>
          <w:i/>
          <w:sz w:val="22"/>
          <w:szCs w:val="22"/>
        </w:rPr>
      </w:pPr>
    </w:p>
    <w:p w:rsidR="002B03FA" w:rsidRPr="0009095A" w:rsidRDefault="002B03FA" w:rsidP="002B03FA">
      <w:pPr>
        <w:widowControl/>
        <w:autoSpaceDE/>
        <w:autoSpaceDN/>
        <w:adjustRightInd/>
        <w:jc w:val="center"/>
        <w:rPr>
          <w:b/>
          <w:sz w:val="22"/>
          <w:szCs w:val="22"/>
        </w:rPr>
      </w:pPr>
      <w:r w:rsidRPr="0009095A">
        <w:rPr>
          <w:b/>
          <w:sz w:val="22"/>
          <w:szCs w:val="22"/>
        </w:rPr>
        <w:t>7. Представление организатором торгов оператору электронной площадки заявок</w:t>
      </w:r>
    </w:p>
    <w:p w:rsidR="002B03FA" w:rsidRPr="0009095A" w:rsidRDefault="002B03FA" w:rsidP="00151287">
      <w:pPr>
        <w:widowControl/>
        <w:autoSpaceDE/>
        <w:autoSpaceDN/>
        <w:adjustRightInd/>
        <w:jc w:val="center"/>
        <w:rPr>
          <w:b/>
          <w:sz w:val="22"/>
          <w:szCs w:val="22"/>
        </w:rPr>
      </w:pPr>
      <w:r w:rsidRPr="0009095A">
        <w:rPr>
          <w:b/>
          <w:sz w:val="22"/>
          <w:szCs w:val="22"/>
        </w:rPr>
        <w:t>на проведение открытых торгов</w:t>
      </w:r>
      <w:r w:rsidR="00151287">
        <w:rPr>
          <w:b/>
          <w:sz w:val="22"/>
          <w:szCs w:val="22"/>
        </w:rPr>
        <w:t>.</w:t>
      </w:r>
    </w:p>
    <w:p w:rsidR="002B03FA" w:rsidRPr="0009095A" w:rsidRDefault="002B03FA" w:rsidP="002B03FA">
      <w:pPr>
        <w:widowControl/>
        <w:autoSpaceDE/>
        <w:autoSpaceDN/>
        <w:adjustRightInd/>
        <w:jc w:val="both"/>
        <w:rPr>
          <w:sz w:val="22"/>
          <w:szCs w:val="22"/>
        </w:rPr>
      </w:pPr>
      <w:r w:rsidRPr="0009095A">
        <w:rPr>
          <w:b/>
          <w:sz w:val="22"/>
          <w:szCs w:val="22"/>
        </w:rPr>
        <w:tab/>
      </w:r>
      <w:r w:rsidRPr="0009095A">
        <w:rPr>
          <w:sz w:val="22"/>
          <w:szCs w:val="22"/>
        </w:rPr>
        <w:t>7.1. 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w:t>
      </w:r>
    </w:p>
    <w:p w:rsidR="002B03FA" w:rsidRPr="0009095A" w:rsidRDefault="002B03FA" w:rsidP="002B03FA">
      <w:pPr>
        <w:widowControl/>
        <w:autoSpaceDE/>
        <w:autoSpaceDN/>
        <w:adjustRightInd/>
        <w:jc w:val="both"/>
        <w:rPr>
          <w:sz w:val="22"/>
          <w:szCs w:val="22"/>
        </w:rPr>
      </w:pPr>
      <w:r w:rsidRPr="0009095A">
        <w:rPr>
          <w:sz w:val="22"/>
          <w:szCs w:val="22"/>
        </w:rPr>
        <w:tab/>
        <w:t>7.2. В заявке на проведение открытых торгов указываются:</w:t>
      </w:r>
    </w:p>
    <w:p w:rsidR="002B03FA" w:rsidRDefault="002B03FA" w:rsidP="002B03FA">
      <w:pPr>
        <w:widowControl/>
        <w:autoSpaceDE/>
        <w:autoSpaceDN/>
        <w:adjustRightInd/>
        <w:ind w:firstLine="720"/>
        <w:jc w:val="both"/>
        <w:rPr>
          <w:sz w:val="22"/>
          <w:szCs w:val="22"/>
        </w:rPr>
      </w:pPr>
      <w:r w:rsidRPr="0009095A">
        <w:rPr>
          <w:sz w:val="22"/>
          <w:szCs w:val="22"/>
        </w:rPr>
        <w:t xml:space="preserve">а) </w:t>
      </w:r>
      <w:r w:rsidR="00EB1431">
        <w:rPr>
          <w:sz w:val="22"/>
          <w:szCs w:val="22"/>
        </w:rPr>
        <w:t xml:space="preserve">- </w:t>
      </w:r>
      <w:r w:rsidRPr="0009095A">
        <w:rPr>
          <w:sz w:val="22"/>
          <w:szCs w:val="22"/>
        </w:rPr>
        <w:t xml:space="preserve">наименование </w:t>
      </w:r>
      <w:r w:rsidR="009A5AE7">
        <w:rPr>
          <w:sz w:val="22"/>
          <w:szCs w:val="22"/>
        </w:rPr>
        <w:t>Супруги должника</w:t>
      </w:r>
      <w:r w:rsidRPr="0009095A">
        <w:rPr>
          <w:sz w:val="22"/>
          <w:szCs w:val="22"/>
        </w:rPr>
        <w:t>, имущество которо</w:t>
      </w:r>
      <w:r w:rsidR="00EB1431">
        <w:rPr>
          <w:sz w:val="22"/>
          <w:szCs w:val="22"/>
        </w:rPr>
        <w:t>й</w:t>
      </w:r>
      <w:r w:rsidRPr="0009095A">
        <w:rPr>
          <w:sz w:val="22"/>
          <w:szCs w:val="22"/>
        </w:rPr>
        <w:t xml:space="preserve"> выставляется на торги, идентифицирующие </w:t>
      </w:r>
      <w:r w:rsidR="009A5AE7">
        <w:rPr>
          <w:sz w:val="22"/>
          <w:szCs w:val="22"/>
        </w:rPr>
        <w:t>Супруги должника</w:t>
      </w:r>
      <w:r w:rsidRPr="0009095A">
        <w:rPr>
          <w:sz w:val="22"/>
          <w:szCs w:val="22"/>
        </w:rPr>
        <w:t xml:space="preserve"> данные (</w:t>
      </w:r>
      <w:r w:rsidR="008878E1" w:rsidRPr="0009095A">
        <w:rPr>
          <w:sz w:val="22"/>
          <w:szCs w:val="22"/>
        </w:rPr>
        <w:t>дата и место рождения, ИНН, СНИЛС</w:t>
      </w:r>
      <w:r w:rsidRPr="0009095A">
        <w:rPr>
          <w:sz w:val="22"/>
          <w:szCs w:val="22"/>
        </w:rPr>
        <w:t>);</w:t>
      </w:r>
    </w:p>
    <w:p w:rsidR="00EB1431" w:rsidRDefault="00EB1431" w:rsidP="00EB1431">
      <w:pPr>
        <w:widowControl/>
        <w:autoSpaceDE/>
        <w:autoSpaceDN/>
        <w:adjustRightInd/>
        <w:ind w:firstLine="720"/>
        <w:jc w:val="both"/>
        <w:rPr>
          <w:sz w:val="22"/>
          <w:szCs w:val="22"/>
        </w:rPr>
      </w:pPr>
      <w:r>
        <w:rPr>
          <w:sz w:val="22"/>
          <w:szCs w:val="22"/>
        </w:rPr>
        <w:t xml:space="preserve">       - </w:t>
      </w:r>
      <w:r w:rsidRPr="0009095A">
        <w:rPr>
          <w:sz w:val="22"/>
          <w:szCs w:val="22"/>
        </w:rPr>
        <w:t xml:space="preserve">наименование </w:t>
      </w:r>
      <w:r>
        <w:rPr>
          <w:sz w:val="22"/>
          <w:szCs w:val="22"/>
        </w:rPr>
        <w:t>должника</w:t>
      </w:r>
      <w:r w:rsidRPr="0009095A">
        <w:rPr>
          <w:sz w:val="22"/>
          <w:szCs w:val="22"/>
        </w:rPr>
        <w:t xml:space="preserve">,  идентифицирующие </w:t>
      </w:r>
      <w:r>
        <w:rPr>
          <w:sz w:val="22"/>
          <w:szCs w:val="22"/>
        </w:rPr>
        <w:t>Супруги должника</w:t>
      </w:r>
      <w:r w:rsidRPr="0009095A">
        <w:rPr>
          <w:sz w:val="22"/>
          <w:szCs w:val="22"/>
        </w:rPr>
        <w:t xml:space="preserve"> данные (дата и место рождения, ИНН, СНИЛС);</w:t>
      </w:r>
    </w:p>
    <w:p w:rsidR="002B03FA" w:rsidRPr="0009095A" w:rsidRDefault="002B03FA" w:rsidP="002B03FA">
      <w:pPr>
        <w:widowControl/>
        <w:autoSpaceDE/>
        <w:autoSpaceDN/>
        <w:adjustRightInd/>
        <w:ind w:firstLine="720"/>
        <w:jc w:val="both"/>
        <w:rPr>
          <w:sz w:val="22"/>
          <w:szCs w:val="22"/>
        </w:rPr>
      </w:pPr>
      <w:r w:rsidRPr="0009095A">
        <w:rPr>
          <w:sz w:val="22"/>
          <w:szCs w:val="22"/>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2B03FA" w:rsidRPr="0009095A" w:rsidRDefault="002B03FA" w:rsidP="002B03FA">
      <w:pPr>
        <w:widowControl/>
        <w:autoSpaceDE/>
        <w:autoSpaceDN/>
        <w:adjustRightInd/>
        <w:ind w:firstLine="720"/>
        <w:jc w:val="both"/>
        <w:rPr>
          <w:sz w:val="22"/>
          <w:szCs w:val="22"/>
        </w:rPr>
      </w:pPr>
      <w:r w:rsidRPr="0009095A">
        <w:rPr>
          <w:sz w:val="22"/>
          <w:szCs w:val="22"/>
        </w:rPr>
        <w:t>в) наименование арбитражного суда, рассматривающего дело о банкротстве, номер дела о банкротстве;</w:t>
      </w:r>
    </w:p>
    <w:p w:rsidR="002B03FA" w:rsidRPr="0009095A" w:rsidRDefault="002B03FA" w:rsidP="002B03FA">
      <w:pPr>
        <w:widowControl/>
        <w:autoSpaceDE/>
        <w:autoSpaceDN/>
        <w:adjustRightInd/>
        <w:ind w:firstLine="720"/>
        <w:jc w:val="both"/>
        <w:rPr>
          <w:sz w:val="22"/>
          <w:szCs w:val="22"/>
        </w:rPr>
      </w:pPr>
      <w:r w:rsidRPr="0009095A">
        <w:rPr>
          <w:sz w:val="22"/>
          <w:szCs w:val="22"/>
        </w:rPr>
        <w:t>г) основание для проведения открытых торгов;</w:t>
      </w:r>
    </w:p>
    <w:p w:rsidR="002B03FA" w:rsidRPr="0009095A" w:rsidRDefault="002B03FA" w:rsidP="002B03FA">
      <w:pPr>
        <w:widowControl/>
        <w:autoSpaceDE/>
        <w:autoSpaceDN/>
        <w:adjustRightInd/>
        <w:ind w:firstLine="720"/>
        <w:jc w:val="both"/>
        <w:rPr>
          <w:sz w:val="22"/>
          <w:szCs w:val="22"/>
        </w:rPr>
      </w:pPr>
      <w:r w:rsidRPr="0009095A">
        <w:rPr>
          <w:sz w:val="22"/>
          <w:szCs w:val="22"/>
        </w:rPr>
        <w:t xml:space="preserve">д) сведения об имуществе </w:t>
      </w:r>
      <w:r w:rsidR="009A5AE7">
        <w:rPr>
          <w:sz w:val="22"/>
          <w:szCs w:val="22"/>
        </w:rPr>
        <w:t>Супруги должника</w:t>
      </w:r>
      <w:r w:rsidRPr="0009095A">
        <w:rPr>
          <w:sz w:val="22"/>
          <w:szCs w:val="22"/>
        </w:rPr>
        <w:t xml:space="preserve">, выставляемом на торги, его составе, характеристиках, описание, порядок ознакомления с имуществом  </w:t>
      </w:r>
      <w:r w:rsidR="009A5AE7">
        <w:rPr>
          <w:sz w:val="22"/>
          <w:szCs w:val="22"/>
        </w:rPr>
        <w:t>Супруги должника</w:t>
      </w:r>
      <w:r w:rsidRPr="0009095A">
        <w:rPr>
          <w:sz w:val="22"/>
          <w:szCs w:val="22"/>
        </w:rPr>
        <w:t>;</w:t>
      </w:r>
    </w:p>
    <w:p w:rsidR="002B03FA" w:rsidRPr="0009095A" w:rsidRDefault="002B03FA" w:rsidP="002B03FA">
      <w:pPr>
        <w:widowControl/>
        <w:autoSpaceDE/>
        <w:autoSpaceDN/>
        <w:adjustRightInd/>
        <w:ind w:firstLine="720"/>
        <w:jc w:val="both"/>
        <w:rPr>
          <w:sz w:val="22"/>
          <w:szCs w:val="22"/>
        </w:rPr>
      </w:pPr>
      <w:r w:rsidRPr="0009095A">
        <w:rPr>
          <w:sz w:val="22"/>
          <w:szCs w:val="22"/>
        </w:rPr>
        <w:t xml:space="preserve">е) сведения о форме проведения открытых торгов и форме представления предложений о цене имущества  </w:t>
      </w:r>
      <w:r w:rsidR="009A5AE7">
        <w:rPr>
          <w:sz w:val="22"/>
          <w:szCs w:val="22"/>
        </w:rPr>
        <w:t>Супруги должника</w:t>
      </w:r>
      <w:r w:rsidRPr="0009095A">
        <w:rPr>
          <w:sz w:val="22"/>
          <w:szCs w:val="22"/>
        </w:rPr>
        <w:t>;</w:t>
      </w:r>
    </w:p>
    <w:p w:rsidR="002B03FA" w:rsidRPr="0009095A" w:rsidRDefault="002B03FA" w:rsidP="002B03FA">
      <w:pPr>
        <w:widowControl/>
        <w:ind w:firstLine="540"/>
        <w:jc w:val="both"/>
        <w:rPr>
          <w:sz w:val="22"/>
          <w:szCs w:val="22"/>
        </w:rPr>
      </w:pPr>
      <w:r w:rsidRPr="0009095A">
        <w:rPr>
          <w:sz w:val="22"/>
          <w:szCs w:val="22"/>
        </w:rPr>
        <w:t xml:space="preserve">   ж) порядок, место, срок и время представления заявок на участие в открытых торгах и предложений о цене имущества (предприятия) </w:t>
      </w:r>
      <w:r w:rsidR="009A5AE7">
        <w:rPr>
          <w:sz w:val="22"/>
          <w:szCs w:val="22"/>
        </w:rPr>
        <w:t>Супруги должника</w:t>
      </w:r>
      <w:r w:rsidRPr="0009095A">
        <w:rPr>
          <w:sz w:val="22"/>
          <w:szCs w:val="22"/>
        </w:rPr>
        <w:t xml:space="preserve"> (даты и время начала и окончания представления указанных заявок и предложений);</w:t>
      </w:r>
    </w:p>
    <w:p w:rsidR="002B03FA" w:rsidRPr="0009095A" w:rsidRDefault="002B03FA" w:rsidP="002B03FA">
      <w:pPr>
        <w:widowControl/>
        <w:autoSpaceDE/>
        <w:autoSpaceDN/>
        <w:adjustRightInd/>
        <w:ind w:firstLine="720"/>
        <w:jc w:val="both"/>
        <w:rPr>
          <w:sz w:val="22"/>
          <w:szCs w:val="22"/>
        </w:rPr>
      </w:pPr>
      <w:r w:rsidRPr="0009095A">
        <w:rPr>
          <w:sz w:val="22"/>
          <w:szCs w:val="22"/>
        </w:rPr>
        <w:lastRenderedPageBreak/>
        <w:t>з) порядок оформления участия в торгах, перечень представляемых участниками торгов документов и требования к их оформлению;</w:t>
      </w:r>
    </w:p>
    <w:p w:rsidR="002B03FA" w:rsidRPr="0009095A" w:rsidRDefault="002B03FA" w:rsidP="002B03FA">
      <w:pPr>
        <w:widowControl/>
        <w:autoSpaceDE/>
        <w:autoSpaceDN/>
        <w:adjustRightInd/>
        <w:ind w:firstLine="720"/>
        <w:jc w:val="both"/>
        <w:rPr>
          <w:sz w:val="22"/>
          <w:szCs w:val="22"/>
        </w:rPr>
      </w:pPr>
      <w:r w:rsidRPr="0009095A">
        <w:rPr>
          <w:sz w:val="22"/>
          <w:szCs w:val="22"/>
        </w:rPr>
        <w:t>и) размер задатка, сроки и порядок внесения и возврата задатка, реквизиты счетов, на которые вносится задаток;</w:t>
      </w:r>
    </w:p>
    <w:p w:rsidR="002B03FA" w:rsidRPr="0009095A" w:rsidRDefault="002B03FA" w:rsidP="002B03FA">
      <w:pPr>
        <w:widowControl/>
        <w:autoSpaceDE/>
        <w:autoSpaceDN/>
        <w:adjustRightInd/>
        <w:ind w:firstLine="720"/>
        <w:jc w:val="both"/>
        <w:rPr>
          <w:sz w:val="22"/>
          <w:szCs w:val="22"/>
        </w:rPr>
      </w:pPr>
      <w:r w:rsidRPr="0009095A">
        <w:rPr>
          <w:sz w:val="22"/>
          <w:szCs w:val="22"/>
        </w:rPr>
        <w:t xml:space="preserve">к) начальная цена продажи имущества </w:t>
      </w:r>
      <w:r w:rsidR="009A5AE7">
        <w:rPr>
          <w:sz w:val="22"/>
          <w:szCs w:val="22"/>
        </w:rPr>
        <w:t>Супруги должника</w:t>
      </w:r>
      <w:r w:rsidRPr="0009095A">
        <w:rPr>
          <w:sz w:val="22"/>
          <w:szCs w:val="22"/>
        </w:rPr>
        <w:t>;</w:t>
      </w:r>
    </w:p>
    <w:p w:rsidR="002B03FA" w:rsidRPr="0009095A" w:rsidRDefault="002B03FA" w:rsidP="002B03FA">
      <w:pPr>
        <w:widowControl/>
        <w:autoSpaceDE/>
        <w:autoSpaceDN/>
        <w:adjustRightInd/>
        <w:ind w:firstLine="720"/>
        <w:jc w:val="both"/>
        <w:rPr>
          <w:sz w:val="22"/>
          <w:szCs w:val="22"/>
        </w:rPr>
      </w:pPr>
      <w:r w:rsidRPr="0009095A">
        <w:rPr>
          <w:sz w:val="22"/>
          <w:szCs w:val="22"/>
        </w:rPr>
        <w:t xml:space="preserve">л) величина повышения начальной цены продажи имущества </w:t>
      </w:r>
      <w:r w:rsidR="009A5AE7">
        <w:rPr>
          <w:sz w:val="22"/>
          <w:szCs w:val="22"/>
        </w:rPr>
        <w:t>Супруги должника</w:t>
      </w:r>
      <w:r w:rsidRPr="0009095A">
        <w:rPr>
          <w:sz w:val="22"/>
          <w:szCs w:val="22"/>
        </w:rPr>
        <w:t xml:space="preserve"> («шаг аукциона») в случае использования открытой формы подачи предложений о цене имущества </w:t>
      </w:r>
      <w:r w:rsidR="009A5AE7">
        <w:rPr>
          <w:sz w:val="22"/>
          <w:szCs w:val="22"/>
        </w:rPr>
        <w:t>Супруги должника</w:t>
      </w:r>
      <w:r w:rsidRPr="0009095A">
        <w:rPr>
          <w:sz w:val="22"/>
          <w:szCs w:val="22"/>
        </w:rPr>
        <w:t>;</w:t>
      </w:r>
    </w:p>
    <w:p w:rsidR="002B03FA" w:rsidRPr="0009095A" w:rsidRDefault="002B03FA" w:rsidP="002B03FA">
      <w:pPr>
        <w:widowControl/>
        <w:autoSpaceDE/>
        <w:autoSpaceDN/>
        <w:adjustRightInd/>
        <w:ind w:firstLine="720"/>
        <w:jc w:val="both"/>
        <w:rPr>
          <w:sz w:val="22"/>
          <w:szCs w:val="22"/>
        </w:rPr>
      </w:pPr>
      <w:r w:rsidRPr="0009095A">
        <w:rPr>
          <w:sz w:val="22"/>
          <w:szCs w:val="22"/>
        </w:rPr>
        <w:t>м) порядок и критерии определения победителя торгов;</w:t>
      </w:r>
    </w:p>
    <w:p w:rsidR="002B03FA" w:rsidRPr="0009095A" w:rsidRDefault="002B03FA" w:rsidP="002B03FA">
      <w:pPr>
        <w:widowControl/>
        <w:autoSpaceDE/>
        <w:autoSpaceDN/>
        <w:adjustRightInd/>
        <w:ind w:firstLine="720"/>
        <w:jc w:val="both"/>
        <w:rPr>
          <w:sz w:val="22"/>
          <w:szCs w:val="22"/>
        </w:rPr>
      </w:pPr>
      <w:r w:rsidRPr="0009095A">
        <w:rPr>
          <w:sz w:val="22"/>
          <w:szCs w:val="22"/>
        </w:rPr>
        <w:t>н) дата, время и место подведения результатов открытых торгов;</w:t>
      </w:r>
    </w:p>
    <w:p w:rsidR="002B03FA" w:rsidRPr="0009095A" w:rsidRDefault="002B03FA" w:rsidP="002B03FA">
      <w:pPr>
        <w:widowControl/>
        <w:autoSpaceDE/>
        <w:autoSpaceDN/>
        <w:adjustRightInd/>
        <w:ind w:firstLine="720"/>
        <w:jc w:val="both"/>
        <w:rPr>
          <w:sz w:val="22"/>
          <w:szCs w:val="22"/>
        </w:rPr>
      </w:pPr>
      <w:r w:rsidRPr="0009095A">
        <w:rPr>
          <w:sz w:val="22"/>
          <w:szCs w:val="22"/>
        </w:rPr>
        <w:t xml:space="preserve">о) порядок и срок заключения договора купли-продажи имущества </w:t>
      </w:r>
      <w:r w:rsidR="009A5AE7">
        <w:rPr>
          <w:sz w:val="22"/>
          <w:szCs w:val="22"/>
        </w:rPr>
        <w:t>Супруги должника</w:t>
      </w:r>
      <w:r w:rsidRPr="0009095A">
        <w:rPr>
          <w:sz w:val="22"/>
          <w:szCs w:val="22"/>
        </w:rPr>
        <w:t xml:space="preserve"> с победителем торгов;</w:t>
      </w:r>
    </w:p>
    <w:p w:rsidR="002B03FA" w:rsidRPr="0009095A" w:rsidRDefault="002B03FA" w:rsidP="002B03FA">
      <w:pPr>
        <w:widowControl/>
        <w:autoSpaceDE/>
        <w:autoSpaceDN/>
        <w:adjustRightInd/>
        <w:ind w:firstLine="720"/>
        <w:jc w:val="both"/>
        <w:rPr>
          <w:sz w:val="22"/>
          <w:szCs w:val="22"/>
        </w:rPr>
      </w:pPr>
      <w:r w:rsidRPr="0009095A">
        <w:rPr>
          <w:sz w:val="22"/>
          <w:szCs w:val="22"/>
        </w:rPr>
        <w:t>п) сроки платежей, реквизиты счетов, на которые подлежат внесению платежи победителем торгов в счет выкупа реализуемого имущества;</w:t>
      </w:r>
    </w:p>
    <w:p w:rsidR="002B03FA" w:rsidRPr="0009095A" w:rsidRDefault="002B03FA" w:rsidP="002B03FA">
      <w:pPr>
        <w:widowControl/>
        <w:autoSpaceDE/>
        <w:autoSpaceDN/>
        <w:adjustRightInd/>
        <w:ind w:firstLine="720"/>
        <w:jc w:val="both"/>
        <w:rPr>
          <w:sz w:val="22"/>
          <w:szCs w:val="22"/>
        </w:rPr>
      </w:pPr>
      <w:r w:rsidRPr="0009095A">
        <w:rPr>
          <w:sz w:val="22"/>
          <w:szCs w:val="22"/>
        </w:rPr>
        <w:t>р) сведения об организаторе торгов (его почтовый адрес, адрес электронной почты, номер контактного телефона);</w:t>
      </w:r>
    </w:p>
    <w:p w:rsidR="00B0681B" w:rsidRDefault="002B03FA" w:rsidP="002B03FA">
      <w:pPr>
        <w:widowControl/>
        <w:autoSpaceDE/>
        <w:autoSpaceDN/>
        <w:adjustRightInd/>
        <w:ind w:firstLine="720"/>
        <w:jc w:val="both"/>
        <w:rPr>
          <w:sz w:val="22"/>
          <w:szCs w:val="22"/>
        </w:rPr>
      </w:pPr>
      <w:r w:rsidRPr="0009095A">
        <w:rPr>
          <w:sz w:val="22"/>
          <w:szCs w:val="22"/>
        </w:rPr>
        <w:t xml:space="preserve">с) дата публикации сообщения о проведении открытых торгов </w:t>
      </w:r>
      <w:r w:rsidR="00B0681B">
        <w:rPr>
          <w:sz w:val="22"/>
          <w:szCs w:val="22"/>
        </w:rPr>
        <w:t>на сайте ЕФРСБ.</w:t>
      </w:r>
    </w:p>
    <w:p w:rsidR="002B03FA" w:rsidRPr="0009095A" w:rsidRDefault="002B03FA" w:rsidP="002B03FA">
      <w:pPr>
        <w:widowControl/>
        <w:autoSpaceDE/>
        <w:autoSpaceDN/>
        <w:adjustRightInd/>
        <w:ind w:firstLine="720"/>
        <w:jc w:val="both"/>
        <w:rPr>
          <w:sz w:val="22"/>
          <w:szCs w:val="22"/>
        </w:rPr>
      </w:pPr>
      <w:r w:rsidRPr="0009095A">
        <w:rPr>
          <w:sz w:val="22"/>
          <w:szCs w:val="22"/>
        </w:rPr>
        <w:t>т) иная информация в соответствие с требованиями действующего законодательства или по усмотрению организатора торгов.</w:t>
      </w:r>
    </w:p>
    <w:p w:rsidR="002B03FA" w:rsidRPr="0009095A" w:rsidRDefault="002B03FA" w:rsidP="002B03FA">
      <w:pPr>
        <w:widowControl/>
        <w:autoSpaceDE/>
        <w:autoSpaceDN/>
        <w:adjustRightInd/>
        <w:jc w:val="both"/>
        <w:rPr>
          <w:sz w:val="22"/>
          <w:szCs w:val="22"/>
        </w:rPr>
      </w:pPr>
      <w:r w:rsidRPr="0009095A">
        <w:rPr>
          <w:sz w:val="22"/>
          <w:szCs w:val="22"/>
        </w:rPr>
        <w:tab/>
        <w:t>7.3. Заявка подписывается электронной цифровой подписью Организатора торгов.</w:t>
      </w:r>
    </w:p>
    <w:p w:rsidR="002B03FA" w:rsidRPr="0009095A" w:rsidRDefault="002B03FA" w:rsidP="002B03FA">
      <w:pPr>
        <w:widowControl/>
        <w:autoSpaceDE/>
        <w:autoSpaceDN/>
        <w:adjustRightInd/>
        <w:jc w:val="both"/>
        <w:rPr>
          <w:sz w:val="22"/>
          <w:szCs w:val="22"/>
        </w:rPr>
      </w:pPr>
      <w:r w:rsidRPr="0009095A">
        <w:rPr>
          <w:sz w:val="22"/>
          <w:szCs w:val="22"/>
        </w:rPr>
        <w:tab/>
        <w:t xml:space="preserve">7.4.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w:t>
      </w:r>
      <w:r w:rsidR="009A5AE7">
        <w:rPr>
          <w:sz w:val="22"/>
          <w:szCs w:val="22"/>
        </w:rPr>
        <w:t>Супруги должника</w:t>
      </w:r>
      <w:r w:rsidRPr="0009095A">
        <w:rPr>
          <w:sz w:val="22"/>
          <w:szCs w:val="22"/>
        </w:rPr>
        <w:t>.</w:t>
      </w:r>
    </w:p>
    <w:p w:rsidR="00145E37" w:rsidRDefault="00145E37" w:rsidP="002B03FA">
      <w:pPr>
        <w:widowControl/>
        <w:autoSpaceDE/>
        <w:autoSpaceDN/>
        <w:adjustRightInd/>
        <w:jc w:val="center"/>
        <w:rPr>
          <w:b/>
          <w:sz w:val="24"/>
          <w:szCs w:val="24"/>
        </w:rPr>
      </w:pPr>
    </w:p>
    <w:p w:rsidR="002B03FA" w:rsidRPr="00635502" w:rsidRDefault="002B03FA" w:rsidP="002B03FA">
      <w:pPr>
        <w:widowControl/>
        <w:autoSpaceDE/>
        <w:autoSpaceDN/>
        <w:adjustRightInd/>
        <w:jc w:val="center"/>
        <w:rPr>
          <w:b/>
          <w:sz w:val="22"/>
          <w:szCs w:val="22"/>
        </w:rPr>
      </w:pPr>
      <w:r w:rsidRPr="00635502">
        <w:rPr>
          <w:b/>
          <w:sz w:val="22"/>
          <w:szCs w:val="22"/>
        </w:rPr>
        <w:t>8. Представление заявок на участие в открытых торгах</w:t>
      </w:r>
    </w:p>
    <w:p w:rsidR="002B03FA" w:rsidRPr="00635502" w:rsidRDefault="002B03FA" w:rsidP="002B03FA">
      <w:pPr>
        <w:widowControl/>
        <w:autoSpaceDE/>
        <w:autoSpaceDN/>
        <w:adjustRightInd/>
        <w:jc w:val="both"/>
        <w:rPr>
          <w:sz w:val="22"/>
          <w:szCs w:val="22"/>
        </w:rPr>
      </w:pPr>
      <w:r w:rsidRPr="00635502">
        <w:rPr>
          <w:sz w:val="22"/>
          <w:szCs w:val="22"/>
        </w:rPr>
        <w:tab/>
        <w:t>8.1. Для участия в открытых торгах заявитель представляет Оператору электронной площадки заявку на участие в открытых торгах.</w:t>
      </w:r>
    </w:p>
    <w:p w:rsidR="002B03FA" w:rsidRPr="00635502" w:rsidRDefault="002B03FA" w:rsidP="002B03FA">
      <w:pPr>
        <w:widowControl/>
        <w:autoSpaceDE/>
        <w:autoSpaceDN/>
        <w:adjustRightInd/>
        <w:jc w:val="both"/>
        <w:rPr>
          <w:sz w:val="22"/>
          <w:szCs w:val="22"/>
        </w:rPr>
      </w:pPr>
      <w:r w:rsidRPr="00635502">
        <w:rPr>
          <w:sz w:val="22"/>
          <w:szCs w:val="22"/>
        </w:rPr>
        <w:tab/>
        <w:t>8.2. Срок представления заявок на участие в открытых торгах составляет не менее чем 25 рабочих дней   со дня опубликования объявления и размещения сообщения о проведении торгов.</w:t>
      </w:r>
    </w:p>
    <w:p w:rsidR="002B03FA" w:rsidRPr="00635502" w:rsidRDefault="002B03FA" w:rsidP="002B03FA">
      <w:pPr>
        <w:widowControl/>
        <w:autoSpaceDE/>
        <w:autoSpaceDN/>
        <w:adjustRightInd/>
        <w:jc w:val="both"/>
        <w:rPr>
          <w:sz w:val="22"/>
          <w:szCs w:val="22"/>
        </w:rPr>
      </w:pPr>
      <w:r w:rsidRPr="00635502">
        <w:rPr>
          <w:sz w:val="22"/>
          <w:szCs w:val="22"/>
        </w:rPr>
        <w:tab/>
        <w:t>8.3. Заявка на участие в торгах, согласно п. 11 ст. 110 Закона о банкротстве, составляется в произвольной форме на русском языке и должна содержать:</w:t>
      </w:r>
    </w:p>
    <w:p w:rsidR="002B03FA" w:rsidRPr="00635502" w:rsidRDefault="002B03FA" w:rsidP="002B03FA">
      <w:pPr>
        <w:widowControl/>
        <w:autoSpaceDE/>
        <w:autoSpaceDN/>
        <w:adjustRightInd/>
        <w:ind w:firstLine="720"/>
        <w:jc w:val="both"/>
        <w:rPr>
          <w:sz w:val="22"/>
          <w:szCs w:val="22"/>
        </w:rPr>
      </w:pPr>
      <w:r w:rsidRPr="00635502">
        <w:rPr>
          <w:sz w:val="22"/>
          <w:szCs w:val="22"/>
        </w:rPr>
        <w:t>- наименование, организационно-правовая форма, место нахождения, почтовый адрес заявителя (для юридического лица);</w:t>
      </w:r>
    </w:p>
    <w:p w:rsidR="002B03FA" w:rsidRPr="00635502" w:rsidRDefault="002B03FA" w:rsidP="002B03FA">
      <w:pPr>
        <w:widowControl/>
        <w:autoSpaceDE/>
        <w:autoSpaceDN/>
        <w:adjustRightInd/>
        <w:ind w:firstLine="720"/>
        <w:jc w:val="both"/>
        <w:rPr>
          <w:sz w:val="22"/>
          <w:szCs w:val="22"/>
        </w:rPr>
      </w:pPr>
      <w:r w:rsidRPr="00635502">
        <w:rPr>
          <w:sz w:val="22"/>
          <w:szCs w:val="22"/>
        </w:rPr>
        <w:t>- фамилия, имя, отчество, паспортные данные, сведения о месте жительства заявителя (для физического лица);</w:t>
      </w:r>
    </w:p>
    <w:p w:rsidR="002B03FA" w:rsidRPr="00635502" w:rsidRDefault="002B03FA" w:rsidP="002B03FA">
      <w:pPr>
        <w:widowControl/>
        <w:autoSpaceDE/>
        <w:autoSpaceDN/>
        <w:adjustRightInd/>
        <w:ind w:firstLine="720"/>
        <w:jc w:val="both"/>
        <w:rPr>
          <w:sz w:val="22"/>
          <w:szCs w:val="22"/>
        </w:rPr>
      </w:pPr>
      <w:r w:rsidRPr="00635502">
        <w:rPr>
          <w:sz w:val="22"/>
          <w:szCs w:val="22"/>
        </w:rPr>
        <w:t>- номер контактного телефона, адрес электронной почты заявителя.</w:t>
      </w:r>
    </w:p>
    <w:p w:rsidR="002B03FA" w:rsidRPr="00635502" w:rsidRDefault="002B03FA" w:rsidP="002B03FA">
      <w:pPr>
        <w:widowControl/>
        <w:autoSpaceDE/>
        <w:autoSpaceDN/>
        <w:adjustRightInd/>
        <w:ind w:firstLine="720"/>
        <w:jc w:val="both"/>
        <w:rPr>
          <w:sz w:val="22"/>
          <w:szCs w:val="22"/>
        </w:rPr>
      </w:pPr>
      <w:r w:rsidRPr="00635502">
        <w:rPr>
          <w:sz w:val="22"/>
          <w:szCs w:val="22"/>
        </w:rPr>
        <w:t xml:space="preserve">- сведения о наличии или об отсутствии заинтересованности заявителя по отношению к должнику, кредиторам, </w:t>
      </w:r>
      <w:r w:rsidR="008878E1" w:rsidRPr="00635502">
        <w:rPr>
          <w:sz w:val="22"/>
          <w:szCs w:val="22"/>
        </w:rPr>
        <w:t>финансовому</w:t>
      </w:r>
      <w:r w:rsidRPr="00635502">
        <w:rPr>
          <w:sz w:val="22"/>
          <w:szCs w:val="22"/>
        </w:rPr>
        <w:t xml:space="preserve"> управляющему и о характере этой заинтересованности, сведения об участии в капитале заявителя </w:t>
      </w:r>
      <w:r w:rsidR="008878E1" w:rsidRPr="00635502">
        <w:rPr>
          <w:sz w:val="22"/>
          <w:szCs w:val="22"/>
        </w:rPr>
        <w:t>финансового</w:t>
      </w:r>
      <w:r w:rsidRPr="00635502">
        <w:rPr>
          <w:sz w:val="22"/>
          <w:szCs w:val="22"/>
        </w:rPr>
        <w:t xml:space="preserve"> управляющего, а также саморегулируемой организации арбитражных управляющих, членом или руководителем которой является </w:t>
      </w:r>
      <w:r w:rsidR="008878E1" w:rsidRPr="00635502">
        <w:rPr>
          <w:sz w:val="22"/>
          <w:szCs w:val="22"/>
        </w:rPr>
        <w:t xml:space="preserve">финансовый </w:t>
      </w:r>
      <w:r w:rsidRPr="00635502">
        <w:rPr>
          <w:sz w:val="22"/>
          <w:szCs w:val="22"/>
        </w:rPr>
        <w:t>управляющий.</w:t>
      </w:r>
    </w:p>
    <w:p w:rsidR="002B03FA" w:rsidRPr="00635502" w:rsidRDefault="002B03FA" w:rsidP="002B03FA">
      <w:pPr>
        <w:widowControl/>
        <w:autoSpaceDE/>
        <w:autoSpaceDN/>
        <w:adjustRightInd/>
        <w:ind w:firstLine="720"/>
        <w:jc w:val="both"/>
        <w:rPr>
          <w:sz w:val="22"/>
          <w:szCs w:val="22"/>
        </w:rPr>
      </w:pPr>
      <w:r w:rsidRPr="00635502">
        <w:rPr>
          <w:sz w:val="22"/>
          <w:szCs w:val="22"/>
        </w:rPr>
        <w:t xml:space="preserve">- предложение о цене предприятия, не подлежащее разглашению до начала проведения торгов, так как проведение торгов по продаже предприятия проводится с использованием закрытой формы представления предложений о цене </w:t>
      </w:r>
      <w:r w:rsidR="008878E1" w:rsidRPr="00635502">
        <w:rPr>
          <w:sz w:val="22"/>
          <w:szCs w:val="22"/>
        </w:rPr>
        <w:t>имущества</w:t>
      </w:r>
      <w:r w:rsidRPr="00635502">
        <w:rPr>
          <w:sz w:val="22"/>
          <w:szCs w:val="22"/>
        </w:rPr>
        <w:t xml:space="preserve">. </w:t>
      </w:r>
    </w:p>
    <w:p w:rsidR="002B03FA" w:rsidRPr="00635502" w:rsidRDefault="002B03FA" w:rsidP="002B03FA">
      <w:pPr>
        <w:widowControl/>
        <w:autoSpaceDE/>
        <w:autoSpaceDN/>
        <w:adjustRightInd/>
        <w:ind w:firstLine="720"/>
        <w:jc w:val="both"/>
        <w:rPr>
          <w:sz w:val="22"/>
          <w:szCs w:val="22"/>
        </w:rPr>
      </w:pPr>
      <w:r w:rsidRPr="00635502">
        <w:rPr>
          <w:sz w:val="22"/>
          <w:szCs w:val="22"/>
        </w:rPr>
        <w:t>К заявке на участие в торгах (кроме случаев проведения торгов в электронной форме) должны прилагаться копии следующих документов:</w:t>
      </w:r>
    </w:p>
    <w:p w:rsidR="002B03FA" w:rsidRPr="00635502" w:rsidRDefault="002B03FA" w:rsidP="002B03FA">
      <w:pPr>
        <w:widowControl/>
        <w:autoSpaceDE/>
        <w:autoSpaceDN/>
        <w:adjustRightInd/>
        <w:ind w:firstLine="720"/>
        <w:jc w:val="both"/>
        <w:rPr>
          <w:sz w:val="22"/>
          <w:szCs w:val="22"/>
        </w:rPr>
      </w:pPr>
      <w:r w:rsidRPr="00635502">
        <w:rPr>
          <w:sz w:val="22"/>
          <w:szCs w:val="22"/>
        </w:rPr>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B03FA" w:rsidRPr="00635502" w:rsidRDefault="002B03FA" w:rsidP="002B03FA">
      <w:pPr>
        <w:widowControl/>
        <w:autoSpaceDE/>
        <w:autoSpaceDN/>
        <w:adjustRightInd/>
        <w:ind w:firstLine="720"/>
        <w:jc w:val="both"/>
        <w:rPr>
          <w:sz w:val="22"/>
          <w:szCs w:val="22"/>
        </w:rPr>
      </w:pPr>
      <w:r w:rsidRPr="00635502">
        <w:rPr>
          <w:sz w:val="22"/>
          <w:szCs w:val="22"/>
        </w:rPr>
        <w:t>- документ, подтверждающий полномочия лица на осуществление действий от имени заявителя.</w:t>
      </w:r>
    </w:p>
    <w:p w:rsidR="002B03FA" w:rsidRPr="00635502" w:rsidRDefault="002B03FA" w:rsidP="002B03FA">
      <w:pPr>
        <w:widowControl/>
        <w:autoSpaceDE/>
        <w:autoSpaceDN/>
        <w:adjustRightInd/>
        <w:ind w:firstLine="720"/>
        <w:jc w:val="both"/>
        <w:rPr>
          <w:sz w:val="22"/>
          <w:szCs w:val="22"/>
        </w:rPr>
      </w:pPr>
      <w:r w:rsidRPr="00635502">
        <w:rPr>
          <w:sz w:val="22"/>
          <w:szCs w:val="22"/>
        </w:rPr>
        <w:lastRenderedPageBreak/>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 посредством электронной площадке.</w:t>
      </w:r>
    </w:p>
    <w:p w:rsidR="002B03FA" w:rsidRPr="00635502" w:rsidRDefault="002B03FA" w:rsidP="002B03FA">
      <w:pPr>
        <w:widowControl/>
        <w:autoSpaceDE/>
        <w:autoSpaceDN/>
        <w:adjustRightInd/>
        <w:ind w:firstLine="720"/>
        <w:jc w:val="both"/>
        <w:rPr>
          <w:sz w:val="22"/>
          <w:szCs w:val="22"/>
        </w:rPr>
      </w:pPr>
      <w:r w:rsidRPr="00635502">
        <w:rPr>
          <w:sz w:val="22"/>
          <w:szCs w:val="22"/>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p>
    <w:p w:rsidR="002B03FA" w:rsidRPr="00635502" w:rsidRDefault="002B03FA" w:rsidP="002B03FA">
      <w:pPr>
        <w:widowControl/>
        <w:autoSpaceDE/>
        <w:autoSpaceDN/>
        <w:adjustRightInd/>
        <w:ind w:firstLine="720"/>
        <w:jc w:val="both"/>
        <w:rPr>
          <w:sz w:val="22"/>
          <w:szCs w:val="22"/>
        </w:rPr>
      </w:pPr>
      <w:r w:rsidRPr="00635502">
        <w:rPr>
          <w:sz w:val="22"/>
          <w:szCs w:val="22"/>
        </w:rPr>
        <w:t>Документы, прилагаемые к заявке, представляются в форме электронных документов, подписанных электронной подписью заявителя.</w:t>
      </w:r>
    </w:p>
    <w:p w:rsidR="002B03FA" w:rsidRPr="00635502" w:rsidRDefault="002B03FA" w:rsidP="002B03FA">
      <w:pPr>
        <w:widowControl/>
        <w:autoSpaceDE/>
        <w:autoSpaceDN/>
        <w:adjustRightInd/>
        <w:ind w:firstLine="720"/>
        <w:jc w:val="both"/>
        <w:rPr>
          <w:sz w:val="22"/>
          <w:szCs w:val="22"/>
        </w:rPr>
      </w:pPr>
      <w:r w:rsidRPr="00635502">
        <w:rPr>
          <w:sz w:val="22"/>
          <w:szCs w:val="22"/>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p>
    <w:p w:rsidR="002B03FA" w:rsidRPr="00635502" w:rsidRDefault="002B03FA" w:rsidP="002B03FA">
      <w:pPr>
        <w:widowControl/>
        <w:autoSpaceDE/>
        <w:autoSpaceDN/>
        <w:adjustRightInd/>
        <w:ind w:firstLine="720"/>
        <w:jc w:val="both"/>
        <w:rPr>
          <w:sz w:val="22"/>
          <w:szCs w:val="22"/>
        </w:rPr>
      </w:pPr>
      <w:r w:rsidRPr="00635502">
        <w:rPr>
          <w:sz w:val="22"/>
          <w:szCs w:val="22"/>
        </w:rPr>
        <w:t>Заявка на участие в торгах должна быть подписана электронной подписью заявителя.</w:t>
      </w:r>
    </w:p>
    <w:p w:rsidR="002B03FA" w:rsidRPr="00635502" w:rsidRDefault="002B03FA" w:rsidP="002B03FA">
      <w:pPr>
        <w:widowControl/>
        <w:autoSpaceDE/>
        <w:autoSpaceDN/>
        <w:adjustRightInd/>
        <w:ind w:firstLine="720"/>
        <w:jc w:val="both"/>
        <w:rPr>
          <w:sz w:val="22"/>
          <w:szCs w:val="22"/>
        </w:rPr>
      </w:pPr>
      <w:r w:rsidRPr="00635502">
        <w:rPr>
          <w:sz w:val="22"/>
          <w:szCs w:val="22"/>
        </w:rPr>
        <w:t>Не допускается требовать от заявителя иные документы и сведения, за исключением документов и сведений, предусмотренных настоящей статьей.</w:t>
      </w:r>
    </w:p>
    <w:p w:rsidR="002B03FA" w:rsidRPr="00635502" w:rsidRDefault="002B03FA" w:rsidP="002B03FA">
      <w:pPr>
        <w:widowControl/>
        <w:autoSpaceDE/>
        <w:autoSpaceDN/>
        <w:adjustRightInd/>
        <w:jc w:val="both"/>
        <w:rPr>
          <w:sz w:val="22"/>
          <w:szCs w:val="22"/>
        </w:rPr>
      </w:pPr>
      <w:r w:rsidRPr="00635502">
        <w:rPr>
          <w:sz w:val="22"/>
          <w:szCs w:val="22"/>
        </w:rPr>
        <w:tab/>
        <w:t>8.4. 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2B03FA" w:rsidRPr="00635502" w:rsidRDefault="002B03FA" w:rsidP="002B03FA">
      <w:pPr>
        <w:widowControl/>
        <w:autoSpaceDE/>
        <w:autoSpaceDN/>
        <w:adjustRightInd/>
        <w:jc w:val="both"/>
        <w:rPr>
          <w:sz w:val="22"/>
          <w:szCs w:val="22"/>
        </w:rPr>
      </w:pPr>
      <w:r w:rsidRPr="00635502">
        <w:rPr>
          <w:sz w:val="22"/>
          <w:szCs w:val="22"/>
        </w:rPr>
        <w:tab/>
        <w:t>8.5. Заявитель вправе изменить или отозвать заявку на участие в открытых торгах не позднее окончания срока представления заявок на участие в открытых торгах, направив об этом уведомление оператору электронной площадки.</w:t>
      </w:r>
    </w:p>
    <w:p w:rsidR="002B03FA" w:rsidRPr="00635502" w:rsidRDefault="002B03FA" w:rsidP="002B03FA">
      <w:pPr>
        <w:widowControl/>
        <w:autoSpaceDE/>
        <w:autoSpaceDN/>
        <w:adjustRightInd/>
        <w:jc w:val="both"/>
        <w:rPr>
          <w:sz w:val="22"/>
          <w:szCs w:val="22"/>
        </w:rPr>
      </w:pPr>
      <w:r w:rsidRPr="00635502">
        <w:rPr>
          <w:sz w:val="22"/>
          <w:szCs w:val="22"/>
        </w:rPr>
        <w:tab/>
        <w:t>При этом, изменение заявки допускается только путем подачи заявителем новой заявки в сроки, установленные настоящим Порядком, при этом первоначальная заявка должна быть отозвана. В случае если в новой заявке не содержится сведений об отзыве первоначальной заявки, ни одна из заявок не рассматривается.</w:t>
      </w:r>
    </w:p>
    <w:p w:rsidR="002B03FA" w:rsidRPr="008B3203" w:rsidRDefault="002B03FA" w:rsidP="002B03FA">
      <w:pPr>
        <w:widowControl/>
        <w:autoSpaceDE/>
        <w:autoSpaceDN/>
        <w:adjustRightInd/>
        <w:jc w:val="both"/>
        <w:rPr>
          <w:b/>
          <w:sz w:val="24"/>
          <w:szCs w:val="24"/>
        </w:rPr>
      </w:pPr>
    </w:p>
    <w:p w:rsidR="002B03FA" w:rsidRPr="00635502" w:rsidRDefault="002B03FA" w:rsidP="002B03FA">
      <w:pPr>
        <w:widowControl/>
        <w:autoSpaceDE/>
        <w:autoSpaceDN/>
        <w:adjustRightInd/>
        <w:jc w:val="center"/>
        <w:rPr>
          <w:b/>
          <w:sz w:val="22"/>
          <w:szCs w:val="22"/>
        </w:rPr>
      </w:pPr>
      <w:r w:rsidRPr="00635502">
        <w:rPr>
          <w:b/>
          <w:sz w:val="22"/>
          <w:szCs w:val="22"/>
        </w:rPr>
        <w:t>9. Определение участников открытых торгов</w:t>
      </w:r>
    </w:p>
    <w:p w:rsidR="002B03FA" w:rsidRPr="00635502" w:rsidRDefault="002B03FA" w:rsidP="002B03FA">
      <w:pPr>
        <w:widowControl/>
        <w:autoSpaceDE/>
        <w:autoSpaceDN/>
        <w:adjustRightInd/>
        <w:jc w:val="both"/>
        <w:rPr>
          <w:sz w:val="22"/>
          <w:szCs w:val="22"/>
        </w:rPr>
      </w:pPr>
      <w:r w:rsidRPr="00635502">
        <w:rPr>
          <w:sz w:val="22"/>
          <w:szCs w:val="22"/>
        </w:rPr>
        <w:tab/>
        <w:t>9.1.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2B03FA" w:rsidRPr="00635502" w:rsidRDefault="002B03FA" w:rsidP="002B03FA">
      <w:pPr>
        <w:widowControl/>
        <w:autoSpaceDE/>
        <w:autoSpaceDN/>
        <w:adjustRightInd/>
        <w:jc w:val="both"/>
        <w:rPr>
          <w:sz w:val="22"/>
          <w:szCs w:val="22"/>
        </w:rPr>
      </w:pPr>
      <w:r w:rsidRPr="00635502">
        <w:rPr>
          <w:sz w:val="22"/>
          <w:szCs w:val="22"/>
        </w:rPr>
        <w:tab/>
        <w:t>9.2.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указанным в сообщении о проведении торгов, а также условиям настоящего Положения. Заявители, допущенные к участию в торгах, признаются участниками торгов.</w:t>
      </w:r>
    </w:p>
    <w:p w:rsidR="002B03FA" w:rsidRPr="00635502" w:rsidRDefault="002B03FA" w:rsidP="002B03FA">
      <w:pPr>
        <w:widowControl/>
        <w:autoSpaceDE/>
        <w:autoSpaceDN/>
        <w:adjustRightInd/>
        <w:jc w:val="both"/>
        <w:rPr>
          <w:sz w:val="22"/>
          <w:szCs w:val="22"/>
        </w:rPr>
      </w:pPr>
      <w:r w:rsidRPr="00635502">
        <w:rPr>
          <w:sz w:val="22"/>
          <w:szCs w:val="22"/>
        </w:rPr>
        <w:tab/>
        <w:t xml:space="preserve">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 </w:t>
      </w:r>
    </w:p>
    <w:p w:rsidR="002B03FA" w:rsidRPr="00635502" w:rsidRDefault="002B03FA" w:rsidP="002B03FA">
      <w:pPr>
        <w:widowControl/>
        <w:autoSpaceDE/>
        <w:autoSpaceDN/>
        <w:adjustRightInd/>
        <w:jc w:val="both"/>
        <w:rPr>
          <w:sz w:val="22"/>
          <w:szCs w:val="22"/>
        </w:rPr>
      </w:pPr>
      <w:r w:rsidRPr="00635502">
        <w:rPr>
          <w:sz w:val="22"/>
          <w:szCs w:val="22"/>
        </w:rPr>
        <w:tab/>
        <w:t>9.3. Решение об отказе в допуске заявителя к участию в торгах принимается в случае, если:</w:t>
      </w:r>
    </w:p>
    <w:p w:rsidR="002B03FA" w:rsidRPr="00635502" w:rsidRDefault="002B03FA" w:rsidP="002B03FA">
      <w:pPr>
        <w:widowControl/>
        <w:autoSpaceDE/>
        <w:autoSpaceDN/>
        <w:adjustRightInd/>
        <w:ind w:firstLine="720"/>
        <w:jc w:val="both"/>
        <w:rPr>
          <w:sz w:val="22"/>
          <w:szCs w:val="22"/>
        </w:rPr>
      </w:pPr>
      <w:r w:rsidRPr="00635502">
        <w:rPr>
          <w:sz w:val="22"/>
          <w:szCs w:val="22"/>
        </w:rPr>
        <w:t>а) заявка на участие в торгах не соответствует требованиям, установленным Законом о банкротстве, настоящим Положением и указанным в сообщении о проведении торгов;</w:t>
      </w:r>
    </w:p>
    <w:p w:rsidR="002B03FA" w:rsidRPr="00635502" w:rsidRDefault="002B03FA" w:rsidP="002B03FA">
      <w:pPr>
        <w:widowControl/>
        <w:autoSpaceDE/>
        <w:autoSpaceDN/>
        <w:adjustRightInd/>
        <w:ind w:firstLine="720"/>
        <w:jc w:val="both"/>
        <w:rPr>
          <w:sz w:val="22"/>
          <w:szCs w:val="22"/>
        </w:rPr>
      </w:pPr>
      <w:r w:rsidRPr="00635502">
        <w:rPr>
          <w:sz w:val="22"/>
          <w:szCs w:val="22"/>
        </w:rPr>
        <w:t xml:space="preserve">б) представленные заявителем документы и информация не соответствуют  установленным к ним требованиям или недостоверны; </w:t>
      </w:r>
    </w:p>
    <w:p w:rsidR="002B03FA" w:rsidRPr="00635502" w:rsidRDefault="002B03FA" w:rsidP="002B03FA">
      <w:pPr>
        <w:widowControl/>
        <w:autoSpaceDE/>
        <w:autoSpaceDN/>
        <w:adjustRightInd/>
        <w:ind w:firstLine="720"/>
        <w:jc w:val="both"/>
        <w:rPr>
          <w:sz w:val="22"/>
          <w:szCs w:val="22"/>
        </w:rPr>
      </w:pPr>
      <w:r w:rsidRPr="00635502">
        <w:rPr>
          <w:sz w:val="22"/>
          <w:szCs w:val="22"/>
        </w:rPr>
        <w:t>в)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2B03FA" w:rsidRPr="00635502" w:rsidRDefault="002B03FA" w:rsidP="002B03FA">
      <w:pPr>
        <w:widowControl/>
        <w:autoSpaceDE/>
        <w:autoSpaceDN/>
        <w:adjustRightInd/>
        <w:ind w:firstLine="720"/>
        <w:jc w:val="both"/>
        <w:rPr>
          <w:sz w:val="22"/>
          <w:szCs w:val="22"/>
        </w:rPr>
      </w:pPr>
      <w:r w:rsidRPr="00635502">
        <w:rPr>
          <w:sz w:val="22"/>
          <w:szCs w:val="22"/>
        </w:rPr>
        <w:t>г) в иных случаях в соответствие с действующим в момент принятия решения законодательством.</w:t>
      </w:r>
    </w:p>
    <w:p w:rsidR="002B03FA" w:rsidRDefault="002B03FA" w:rsidP="002B03FA">
      <w:pPr>
        <w:widowControl/>
        <w:autoSpaceDE/>
        <w:autoSpaceDN/>
        <w:adjustRightInd/>
        <w:jc w:val="both"/>
        <w:rPr>
          <w:sz w:val="22"/>
          <w:szCs w:val="22"/>
        </w:rPr>
      </w:pPr>
      <w:r w:rsidRPr="00635502">
        <w:rPr>
          <w:sz w:val="22"/>
          <w:szCs w:val="22"/>
        </w:rPr>
        <w:lastRenderedPageBreak/>
        <w:tab/>
        <w:t>9.4.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копии протокола об определении участников торгов в течение пяти дней со дня подписания указанного протокола.</w:t>
      </w:r>
    </w:p>
    <w:p w:rsidR="0075345F" w:rsidRDefault="0075345F" w:rsidP="002B03FA">
      <w:pPr>
        <w:widowControl/>
        <w:autoSpaceDE/>
        <w:autoSpaceDN/>
        <w:adjustRightInd/>
        <w:jc w:val="center"/>
        <w:rPr>
          <w:b/>
          <w:sz w:val="22"/>
          <w:szCs w:val="22"/>
        </w:rPr>
      </w:pPr>
    </w:p>
    <w:p w:rsidR="00EB1431" w:rsidRDefault="00EB1431" w:rsidP="002B03FA">
      <w:pPr>
        <w:widowControl/>
        <w:autoSpaceDE/>
        <w:autoSpaceDN/>
        <w:adjustRightInd/>
        <w:jc w:val="center"/>
        <w:rPr>
          <w:b/>
          <w:sz w:val="22"/>
          <w:szCs w:val="22"/>
        </w:rPr>
      </w:pPr>
    </w:p>
    <w:p w:rsidR="002B03FA" w:rsidRPr="00635502" w:rsidRDefault="002B03FA" w:rsidP="002B03FA">
      <w:pPr>
        <w:widowControl/>
        <w:autoSpaceDE/>
        <w:autoSpaceDN/>
        <w:adjustRightInd/>
        <w:jc w:val="center"/>
        <w:rPr>
          <w:b/>
          <w:sz w:val="22"/>
          <w:szCs w:val="22"/>
        </w:rPr>
      </w:pPr>
      <w:r w:rsidRPr="00635502">
        <w:rPr>
          <w:b/>
          <w:sz w:val="22"/>
          <w:szCs w:val="22"/>
        </w:rPr>
        <w:t>10. Проведение открытых торгов</w:t>
      </w:r>
    </w:p>
    <w:p w:rsidR="00EB1431" w:rsidRPr="0065235E" w:rsidRDefault="00EB1431" w:rsidP="00EB1431">
      <w:pPr>
        <w:pStyle w:val="Style2"/>
        <w:widowControl/>
        <w:numPr>
          <w:ilvl w:val="1"/>
          <w:numId w:val="8"/>
        </w:numPr>
        <w:spacing w:line="240" w:lineRule="exact"/>
        <w:ind w:left="0" w:firstLine="714"/>
        <w:jc w:val="both"/>
        <w:rPr>
          <w:rStyle w:val="FontStyle12"/>
          <w:b w:val="0"/>
          <w:sz w:val="22"/>
          <w:szCs w:val="22"/>
        </w:rPr>
      </w:pPr>
      <w:r w:rsidRPr="0065235E">
        <w:rPr>
          <w:rStyle w:val="FontStyle12"/>
          <w:b w:val="0"/>
          <w:sz w:val="22"/>
          <w:szCs w:val="22"/>
        </w:rPr>
        <w:t xml:space="preserve">Оператор электронной площадки проводит открытые торги, в ходе которых предложения о цене заявляются  на электронной площадке участниками торгов открыто в ходе проведения торгов. Открытые торги проводятся путем повышения начальной цены продажи на величину, кратную величине «шага аукциона», который устанавливается в размере </w:t>
      </w:r>
      <w:r w:rsidRPr="0065235E">
        <w:rPr>
          <w:rStyle w:val="FontStyle12"/>
          <w:sz w:val="22"/>
          <w:szCs w:val="22"/>
        </w:rPr>
        <w:t xml:space="preserve">5% (пяти процентов) </w:t>
      </w:r>
      <w:r w:rsidRPr="0065235E">
        <w:rPr>
          <w:rStyle w:val="FontStyle12"/>
          <w:b w:val="0"/>
          <w:sz w:val="22"/>
          <w:szCs w:val="22"/>
        </w:rPr>
        <w:t>начальной цены продажи имущества и указывается в сообщении о проведении торгов. Шаг аукциона устанавливается неизменным на весь период торгов.</w:t>
      </w:r>
    </w:p>
    <w:p w:rsidR="00EB1431" w:rsidRPr="0065235E" w:rsidRDefault="00EB1431" w:rsidP="00EB1431">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ab/>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rsidR="00EB1431" w:rsidRPr="0065235E" w:rsidRDefault="00EB1431" w:rsidP="00EB1431">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Оператор электронной площадки должен размещать на электронной площадке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rsidR="00EB1431" w:rsidRPr="0065235E" w:rsidRDefault="00EB1431" w:rsidP="00EB1431">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Доступ к данной информации предоставляется только лицам, зарегистрированным на электронной площадке.</w:t>
      </w:r>
    </w:p>
    <w:p w:rsidR="00EB1431" w:rsidRPr="0065235E" w:rsidRDefault="00EB1431" w:rsidP="00EB1431">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При проведении открытых торгов время проведения таких торгов определяется в следующем порядке:</w:t>
      </w:r>
    </w:p>
    <w:p w:rsidR="00EB1431" w:rsidRPr="0065235E" w:rsidRDefault="00EB1431" w:rsidP="00EB1431">
      <w:pPr>
        <w:pStyle w:val="Style2"/>
        <w:widowControl/>
        <w:tabs>
          <w:tab w:val="left" w:pos="1134"/>
        </w:tabs>
        <w:spacing w:line="240" w:lineRule="exact"/>
        <w:ind w:firstLine="714"/>
        <w:jc w:val="both"/>
        <w:rPr>
          <w:rStyle w:val="FontStyle12"/>
          <w:b w:val="0"/>
          <w:sz w:val="22"/>
          <w:szCs w:val="22"/>
        </w:rPr>
      </w:pPr>
      <w:r w:rsidRPr="0065235E">
        <w:rPr>
          <w:rStyle w:val="FontStyle12"/>
          <w:b w:val="0"/>
          <w:sz w:val="22"/>
          <w:szCs w:val="22"/>
        </w:rPr>
        <w:t xml:space="preserve">если в течение одного часа с момента начала представления предложений о цене не поступило ни одного предложения о цене имущества </w:t>
      </w:r>
      <w:r>
        <w:rPr>
          <w:rStyle w:val="FontStyle12"/>
          <w:b w:val="0"/>
          <w:sz w:val="22"/>
          <w:szCs w:val="22"/>
        </w:rPr>
        <w:t>Супруги</w:t>
      </w:r>
      <w:r w:rsidRPr="0065235E">
        <w:rPr>
          <w:rStyle w:val="FontStyle12"/>
          <w:b w:val="0"/>
          <w:sz w:val="22"/>
          <w:szCs w:val="22"/>
        </w:rPr>
        <w:t xml:space="preserve">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EB1431" w:rsidRPr="0065235E" w:rsidRDefault="00EB1431" w:rsidP="00EB1431">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 xml:space="preserve">В случае поступления предложения о цене имущества </w:t>
      </w:r>
      <w:r>
        <w:rPr>
          <w:rStyle w:val="FontStyle12"/>
          <w:b w:val="0"/>
          <w:sz w:val="22"/>
          <w:szCs w:val="22"/>
        </w:rPr>
        <w:t>Супруги</w:t>
      </w:r>
      <w:r w:rsidRPr="0065235E">
        <w:rPr>
          <w:rStyle w:val="FontStyle12"/>
          <w:b w:val="0"/>
          <w:sz w:val="22"/>
          <w:szCs w:val="22"/>
        </w:rPr>
        <w:t xml:space="preserve"> должника в течение одного часа с момента начала представления предложений время представления предложений о цене имущества (предприятия)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имущества  не поступило следующее предложение о цене имущества, открытые торги с помощью программно-аппаратных средств электронной площадки завершаются автоматически.</w:t>
      </w:r>
    </w:p>
    <w:p w:rsidR="00EB1431" w:rsidRPr="0065235E" w:rsidRDefault="00EB1431" w:rsidP="00EB1431">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 xml:space="preserve"> Во время проведения открытых торгов оператор электронной площадки обязан отклонить предложение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 </w:t>
      </w:r>
      <w:r w:rsidRPr="0065235E">
        <w:rPr>
          <w:rStyle w:val="FontStyle12"/>
          <w:b w:val="0"/>
          <w:sz w:val="22"/>
          <w:szCs w:val="22"/>
        </w:rPr>
        <w:t>в момент его поступления, направив уведомление об отказе в приеме предложения, в случае если:</w:t>
      </w:r>
    </w:p>
    <w:p w:rsidR="00EB1431" w:rsidRPr="0065235E" w:rsidRDefault="00EB1431" w:rsidP="00EB1431">
      <w:pPr>
        <w:pStyle w:val="Style2"/>
        <w:widowControl/>
        <w:tabs>
          <w:tab w:val="left" w:pos="888"/>
        </w:tabs>
        <w:spacing w:line="240" w:lineRule="exact"/>
        <w:ind w:firstLine="714"/>
        <w:jc w:val="both"/>
        <w:rPr>
          <w:rStyle w:val="FontStyle12"/>
          <w:b w:val="0"/>
          <w:sz w:val="22"/>
          <w:szCs w:val="22"/>
        </w:rPr>
      </w:pPr>
      <w:r w:rsidRPr="0065235E">
        <w:rPr>
          <w:rStyle w:val="FontStyle12"/>
          <w:b w:val="0"/>
          <w:sz w:val="22"/>
          <w:szCs w:val="22"/>
        </w:rPr>
        <w:t>предложение представлено по истечении установленного срока окончания представления предложений;</w:t>
      </w:r>
    </w:p>
    <w:p w:rsidR="00EB1431" w:rsidRPr="0065235E" w:rsidRDefault="00EB1431" w:rsidP="00EB1431">
      <w:pPr>
        <w:pStyle w:val="Style2"/>
        <w:widowControl/>
        <w:tabs>
          <w:tab w:val="left" w:pos="888"/>
        </w:tabs>
        <w:spacing w:line="240" w:lineRule="exact"/>
        <w:ind w:firstLine="714"/>
        <w:jc w:val="both"/>
        <w:rPr>
          <w:rStyle w:val="FontStyle12"/>
          <w:b w:val="0"/>
          <w:sz w:val="22"/>
          <w:szCs w:val="22"/>
        </w:rPr>
      </w:pPr>
      <w:r w:rsidRPr="0065235E">
        <w:rPr>
          <w:rStyle w:val="FontStyle12"/>
          <w:b w:val="0"/>
          <w:sz w:val="22"/>
          <w:szCs w:val="22"/>
        </w:rPr>
        <w:t xml:space="preserve">представленное предложение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 </w:t>
      </w:r>
      <w:r w:rsidRPr="0065235E">
        <w:rPr>
          <w:rStyle w:val="FontStyle12"/>
          <w:b w:val="0"/>
          <w:sz w:val="22"/>
          <w:szCs w:val="22"/>
        </w:rPr>
        <w:t xml:space="preserve">содержит предложение о цене, увеличенное на сумму, не равную «шагу» аукциона или меньше ранее представленного предложения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w:t>
      </w:r>
    </w:p>
    <w:p w:rsidR="00EB1431" w:rsidRPr="0065235E" w:rsidRDefault="00EB1431" w:rsidP="00EB1431">
      <w:pPr>
        <w:widowControl/>
        <w:ind w:firstLine="714"/>
        <w:jc w:val="both"/>
        <w:rPr>
          <w:sz w:val="22"/>
          <w:szCs w:val="22"/>
        </w:rPr>
      </w:pPr>
      <w:r w:rsidRPr="0065235E">
        <w:rPr>
          <w:sz w:val="22"/>
          <w:szCs w:val="22"/>
        </w:rPr>
        <w:t>одним участником представлено второе предложение о цене подряд при отсутствии предложений других участников торгов.</w:t>
      </w:r>
    </w:p>
    <w:p w:rsidR="00EB1431" w:rsidRPr="0065235E" w:rsidRDefault="00EB1431" w:rsidP="00EB1431">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 xml:space="preserve">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 </w:t>
      </w:r>
      <w:r w:rsidRPr="0065235E">
        <w:rPr>
          <w:rStyle w:val="FontStyle12"/>
          <w:b w:val="0"/>
          <w:sz w:val="22"/>
          <w:szCs w:val="22"/>
        </w:rPr>
        <w:t xml:space="preserve">двух и более одинаковых предложений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xml:space="preserve">. В случае, если была предложена цена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xml:space="preserve">, равная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xml:space="preserve">, предложенной другим (другими) участником (участниками) торгов, представленным признается предложение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поступившее ранее других предложений.</w:t>
      </w:r>
    </w:p>
    <w:p w:rsidR="00EB1431" w:rsidRPr="0065235E" w:rsidRDefault="00EB1431" w:rsidP="00EB1431">
      <w:pPr>
        <w:pStyle w:val="Style2"/>
        <w:widowControl/>
        <w:numPr>
          <w:ilvl w:val="1"/>
          <w:numId w:val="8"/>
        </w:numPr>
        <w:tabs>
          <w:tab w:val="left" w:pos="907"/>
        </w:tabs>
        <w:spacing w:line="240" w:lineRule="exact"/>
        <w:ind w:left="0" w:firstLine="714"/>
        <w:jc w:val="both"/>
        <w:rPr>
          <w:rStyle w:val="FontStyle12"/>
          <w:b w:val="0"/>
          <w:sz w:val="22"/>
          <w:szCs w:val="22"/>
        </w:rPr>
      </w:pPr>
      <w:r w:rsidRPr="0065235E">
        <w:rPr>
          <w:rStyle w:val="FontStyle12"/>
          <w:b w:val="0"/>
          <w:sz w:val="22"/>
          <w:szCs w:val="22"/>
        </w:rPr>
        <w:t xml:space="preserve"> Победителем открытых торгов признается участник торгов, предложивший наиболее высокую цену.</w:t>
      </w:r>
    </w:p>
    <w:p w:rsidR="00EB1431" w:rsidRPr="0065235E" w:rsidRDefault="00EB1431" w:rsidP="00EB1431">
      <w:pPr>
        <w:pStyle w:val="Style2"/>
        <w:widowControl/>
        <w:numPr>
          <w:ilvl w:val="1"/>
          <w:numId w:val="8"/>
        </w:numPr>
        <w:tabs>
          <w:tab w:val="left" w:pos="907"/>
        </w:tabs>
        <w:spacing w:line="240" w:lineRule="exact"/>
        <w:ind w:left="0" w:firstLine="714"/>
        <w:jc w:val="both"/>
        <w:rPr>
          <w:rStyle w:val="FontStyle12"/>
          <w:b w:val="0"/>
          <w:sz w:val="22"/>
          <w:szCs w:val="22"/>
        </w:rPr>
      </w:pPr>
      <w:r w:rsidRPr="0065235E">
        <w:rPr>
          <w:rStyle w:val="FontStyle12"/>
          <w:b w:val="0"/>
          <w:sz w:val="22"/>
          <w:szCs w:val="22"/>
        </w:rPr>
        <w:t xml:space="preserve"> Организатор торгов рассматривает предложения участников торгов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 </w:t>
      </w:r>
      <w:r w:rsidRPr="0065235E">
        <w:rPr>
          <w:rStyle w:val="FontStyle12"/>
          <w:b w:val="0"/>
          <w:sz w:val="22"/>
          <w:szCs w:val="22"/>
        </w:rPr>
        <w:t xml:space="preserve">и определяет победителя открытых торгов. В случае, если была предложена цена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xml:space="preserve">, равная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xml:space="preserve">, предложенной другим (другими) участником (участниками) торгов, представленным признается предложение о цене имущества </w:t>
      </w:r>
      <w:r w:rsidR="005C6EBB">
        <w:rPr>
          <w:rStyle w:val="FontStyle12"/>
          <w:b w:val="0"/>
          <w:sz w:val="22"/>
          <w:szCs w:val="22"/>
        </w:rPr>
        <w:t>Супруги</w:t>
      </w:r>
      <w:r w:rsidR="005C6EBB" w:rsidRPr="0065235E">
        <w:rPr>
          <w:rStyle w:val="FontStyle12"/>
          <w:b w:val="0"/>
          <w:sz w:val="22"/>
          <w:szCs w:val="22"/>
        </w:rPr>
        <w:t xml:space="preserve"> должника</w:t>
      </w:r>
      <w:r w:rsidRPr="0065235E">
        <w:rPr>
          <w:rStyle w:val="FontStyle12"/>
          <w:b w:val="0"/>
          <w:sz w:val="22"/>
          <w:szCs w:val="22"/>
        </w:rPr>
        <w:t>, поступившее ранее других предложений.</w:t>
      </w:r>
    </w:p>
    <w:p w:rsidR="005A1976" w:rsidRPr="00635502" w:rsidRDefault="005A1976" w:rsidP="00EB1431">
      <w:pPr>
        <w:widowControl/>
        <w:autoSpaceDE/>
        <w:autoSpaceDN/>
        <w:adjustRightInd/>
        <w:jc w:val="both"/>
        <w:rPr>
          <w:b/>
          <w:i/>
          <w:sz w:val="22"/>
          <w:szCs w:val="22"/>
        </w:rPr>
      </w:pPr>
    </w:p>
    <w:p w:rsidR="00F13DB5" w:rsidRPr="00F265EB" w:rsidRDefault="00F13DB5" w:rsidP="00F13DB5">
      <w:pPr>
        <w:widowControl/>
        <w:autoSpaceDE/>
        <w:autoSpaceDN/>
        <w:adjustRightInd/>
        <w:jc w:val="center"/>
        <w:rPr>
          <w:b/>
          <w:sz w:val="22"/>
          <w:szCs w:val="22"/>
        </w:rPr>
      </w:pPr>
      <w:r w:rsidRPr="00F265EB">
        <w:rPr>
          <w:b/>
          <w:sz w:val="22"/>
          <w:szCs w:val="22"/>
        </w:rPr>
        <w:t>11. Порядок подведения результатов проведения открытых торгов</w:t>
      </w:r>
    </w:p>
    <w:p w:rsidR="00F13DB5" w:rsidRPr="00F265EB" w:rsidRDefault="00F13DB5" w:rsidP="00F13DB5">
      <w:pPr>
        <w:widowControl/>
        <w:autoSpaceDE/>
        <w:autoSpaceDN/>
        <w:adjustRightInd/>
        <w:jc w:val="center"/>
        <w:rPr>
          <w:b/>
          <w:sz w:val="22"/>
          <w:szCs w:val="22"/>
        </w:rPr>
      </w:pPr>
      <w:r w:rsidRPr="00F265EB">
        <w:rPr>
          <w:b/>
          <w:sz w:val="22"/>
          <w:szCs w:val="22"/>
        </w:rPr>
        <w:t>и признания открытых торгов несостоявшимися</w:t>
      </w:r>
    </w:p>
    <w:p w:rsidR="00F13DB5" w:rsidRPr="00F265EB" w:rsidRDefault="00F13DB5" w:rsidP="00F13DB5">
      <w:pPr>
        <w:widowControl/>
        <w:autoSpaceDE/>
        <w:autoSpaceDN/>
        <w:adjustRightInd/>
        <w:jc w:val="both"/>
        <w:rPr>
          <w:sz w:val="22"/>
          <w:szCs w:val="22"/>
        </w:rPr>
      </w:pPr>
      <w:r w:rsidRPr="00F265EB">
        <w:rPr>
          <w:sz w:val="22"/>
          <w:szCs w:val="22"/>
        </w:rPr>
        <w:tab/>
        <w:t>11.1. По результатам проведения открытых торгов Оператор электронной площадки с помощью программных средств электронной площадки в течение 2-х часов после окончания открытых торгов формирует протокол о результатах проведения торгов и направляет его Организатору торгов для утверждения.</w:t>
      </w:r>
    </w:p>
    <w:p w:rsidR="00F13DB5" w:rsidRPr="00F265EB" w:rsidRDefault="00F13DB5" w:rsidP="00F13DB5">
      <w:pPr>
        <w:widowControl/>
        <w:autoSpaceDE/>
        <w:autoSpaceDN/>
        <w:adjustRightInd/>
        <w:jc w:val="both"/>
        <w:rPr>
          <w:sz w:val="22"/>
          <w:szCs w:val="22"/>
        </w:rPr>
      </w:pPr>
      <w:r w:rsidRPr="00F265EB">
        <w:rPr>
          <w:sz w:val="22"/>
          <w:szCs w:val="22"/>
        </w:rPr>
        <w:tab/>
        <w:t xml:space="preserve">11.2.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ЕФРСБ. </w:t>
      </w:r>
    </w:p>
    <w:p w:rsidR="00F13DB5" w:rsidRPr="00F265EB" w:rsidRDefault="00F13DB5" w:rsidP="00F13DB5">
      <w:pPr>
        <w:widowControl/>
        <w:autoSpaceDE/>
        <w:autoSpaceDN/>
        <w:adjustRightInd/>
        <w:jc w:val="both"/>
        <w:rPr>
          <w:sz w:val="22"/>
          <w:szCs w:val="22"/>
        </w:rPr>
      </w:pPr>
      <w:r w:rsidRPr="00F265EB">
        <w:rPr>
          <w:sz w:val="22"/>
          <w:szCs w:val="22"/>
        </w:rPr>
        <w:tab/>
        <w:t xml:space="preserve">11.3. Протокол о результатах проведения открытых торгов размещается Оператором электронной площадки на электронной площадке в течение 10-ти минут после поступления данного протокола от организатора торгов. </w:t>
      </w:r>
    </w:p>
    <w:p w:rsidR="00F13DB5" w:rsidRPr="00F265EB" w:rsidRDefault="00F13DB5" w:rsidP="00F13DB5">
      <w:pPr>
        <w:widowControl/>
        <w:autoSpaceDE/>
        <w:autoSpaceDN/>
        <w:adjustRightInd/>
        <w:jc w:val="both"/>
        <w:rPr>
          <w:sz w:val="22"/>
          <w:szCs w:val="22"/>
        </w:rPr>
      </w:pPr>
      <w:r w:rsidRPr="00F265EB">
        <w:rPr>
          <w:sz w:val="22"/>
          <w:szCs w:val="22"/>
        </w:rPr>
        <w:tab/>
        <w:t>11.4. В протоколе о результатах проведения открытых торгов указываются:</w:t>
      </w:r>
    </w:p>
    <w:p w:rsidR="00F13DB5" w:rsidRPr="00F265EB" w:rsidRDefault="00F13DB5" w:rsidP="00F13DB5">
      <w:pPr>
        <w:widowControl/>
        <w:autoSpaceDE/>
        <w:autoSpaceDN/>
        <w:adjustRightInd/>
        <w:ind w:firstLine="720"/>
        <w:jc w:val="both"/>
        <w:rPr>
          <w:sz w:val="22"/>
          <w:szCs w:val="22"/>
        </w:rPr>
      </w:pPr>
      <w:r w:rsidRPr="00F265EB">
        <w:rPr>
          <w:sz w:val="22"/>
          <w:szCs w:val="22"/>
        </w:rPr>
        <w:t>а)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F13DB5" w:rsidRPr="00F265EB" w:rsidRDefault="00F13DB5" w:rsidP="00F13DB5">
      <w:pPr>
        <w:widowControl/>
        <w:autoSpaceDE/>
        <w:autoSpaceDN/>
        <w:adjustRightInd/>
        <w:ind w:firstLine="720"/>
        <w:jc w:val="both"/>
        <w:rPr>
          <w:sz w:val="22"/>
          <w:szCs w:val="22"/>
        </w:rPr>
      </w:pPr>
      <w:r w:rsidRPr="00F265EB">
        <w:rPr>
          <w:sz w:val="22"/>
          <w:szCs w:val="22"/>
        </w:rPr>
        <w:t xml:space="preserve">б) результаты рассмотрения предложений о цене имущества </w:t>
      </w:r>
      <w:r w:rsidR="009A5AE7">
        <w:rPr>
          <w:sz w:val="22"/>
          <w:szCs w:val="22"/>
        </w:rPr>
        <w:t>Супруги должника</w:t>
      </w:r>
      <w:r w:rsidRPr="00F265EB">
        <w:rPr>
          <w:sz w:val="22"/>
          <w:szCs w:val="22"/>
        </w:rPr>
        <w:t>, представленных участниками торгов;</w:t>
      </w:r>
    </w:p>
    <w:p w:rsidR="00F13DB5" w:rsidRPr="00F265EB" w:rsidRDefault="00F13DB5" w:rsidP="00F13DB5">
      <w:pPr>
        <w:widowControl/>
        <w:autoSpaceDE/>
        <w:autoSpaceDN/>
        <w:adjustRightInd/>
        <w:ind w:firstLine="720"/>
        <w:jc w:val="both"/>
        <w:rPr>
          <w:sz w:val="22"/>
          <w:szCs w:val="22"/>
        </w:rPr>
      </w:pPr>
      <w:r w:rsidRPr="00F265EB">
        <w:rPr>
          <w:sz w:val="22"/>
          <w:szCs w:val="22"/>
        </w:rPr>
        <w:t>в) 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rsidR="00F13DB5" w:rsidRPr="00F265EB" w:rsidRDefault="00F13DB5" w:rsidP="00F13DB5">
      <w:pPr>
        <w:widowControl/>
        <w:autoSpaceDE/>
        <w:autoSpaceDN/>
        <w:adjustRightInd/>
        <w:ind w:firstLine="720"/>
        <w:jc w:val="both"/>
        <w:rPr>
          <w:sz w:val="22"/>
          <w:szCs w:val="22"/>
        </w:rPr>
      </w:pPr>
      <w:r w:rsidRPr="00F265EB">
        <w:rPr>
          <w:sz w:val="22"/>
          <w:szCs w:val="22"/>
        </w:rPr>
        <w:t>г) 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F13DB5" w:rsidRPr="00F265EB" w:rsidRDefault="00F13DB5" w:rsidP="00F13DB5">
      <w:pPr>
        <w:widowControl/>
        <w:autoSpaceDE/>
        <w:autoSpaceDN/>
        <w:adjustRightInd/>
        <w:jc w:val="both"/>
        <w:rPr>
          <w:sz w:val="22"/>
          <w:szCs w:val="22"/>
        </w:rPr>
      </w:pPr>
      <w:r w:rsidRPr="00F265EB">
        <w:rPr>
          <w:sz w:val="22"/>
          <w:szCs w:val="22"/>
        </w:rPr>
        <w:tab/>
        <w:t xml:space="preserve">11.5.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 </w:t>
      </w:r>
    </w:p>
    <w:p w:rsidR="00F13DB5" w:rsidRPr="00F265EB" w:rsidRDefault="00F13DB5" w:rsidP="00F13DB5">
      <w:pPr>
        <w:widowControl/>
        <w:autoSpaceDE/>
        <w:autoSpaceDN/>
        <w:adjustRightInd/>
        <w:jc w:val="both"/>
        <w:rPr>
          <w:sz w:val="22"/>
          <w:szCs w:val="22"/>
        </w:rPr>
      </w:pPr>
      <w:r w:rsidRPr="00F265EB">
        <w:rPr>
          <w:sz w:val="22"/>
          <w:szCs w:val="22"/>
        </w:rPr>
        <w:tab/>
        <w:t xml:space="preserve">11.6.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w:t>
      </w:r>
    </w:p>
    <w:p w:rsidR="00F13DB5" w:rsidRPr="00F265EB" w:rsidRDefault="00F13DB5" w:rsidP="00F13DB5">
      <w:pPr>
        <w:widowControl/>
        <w:autoSpaceDE/>
        <w:autoSpaceDN/>
        <w:adjustRightInd/>
        <w:jc w:val="both"/>
        <w:rPr>
          <w:sz w:val="22"/>
          <w:szCs w:val="22"/>
        </w:rPr>
      </w:pPr>
      <w:r w:rsidRPr="00F265EB">
        <w:rPr>
          <w:sz w:val="22"/>
          <w:szCs w:val="22"/>
        </w:rPr>
        <w:tab/>
        <w:t xml:space="preserve">11.7. В случае отказа или уклонения победителя торгов от подписания договора купли-продажи в течение пяти дней со дня получения предложения </w:t>
      </w:r>
      <w:r w:rsidR="00B92038" w:rsidRPr="00F265EB">
        <w:rPr>
          <w:sz w:val="22"/>
          <w:szCs w:val="22"/>
        </w:rPr>
        <w:t>финансового</w:t>
      </w:r>
      <w:r w:rsidRPr="00F265EB">
        <w:rPr>
          <w:sz w:val="22"/>
          <w:szCs w:val="22"/>
        </w:rPr>
        <w:t xml:space="preserve"> управляющего от имени продавца Имущества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w:t>
      </w:r>
      <w:r w:rsidR="009A5AE7">
        <w:rPr>
          <w:sz w:val="22"/>
          <w:szCs w:val="22"/>
        </w:rPr>
        <w:t>Супруги должника</w:t>
      </w:r>
      <w:r w:rsidRPr="00F265EB">
        <w:rPr>
          <w:sz w:val="22"/>
          <w:szCs w:val="22"/>
        </w:rPr>
        <w:t xml:space="preserve"> по сравнению с ценой, предложенной другими участниками торгов, за исключением победителя торгов. </w:t>
      </w:r>
    </w:p>
    <w:p w:rsidR="00145E37" w:rsidRPr="00252B11" w:rsidRDefault="00F13DB5" w:rsidP="00145E37">
      <w:pPr>
        <w:widowControl/>
        <w:autoSpaceDE/>
        <w:autoSpaceDN/>
        <w:adjustRightInd/>
        <w:jc w:val="both"/>
        <w:rPr>
          <w:sz w:val="22"/>
          <w:szCs w:val="22"/>
        </w:rPr>
      </w:pPr>
      <w:r w:rsidRPr="00F265EB">
        <w:rPr>
          <w:sz w:val="22"/>
          <w:szCs w:val="22"/>
        </w:rPr>
        <w:tab/>
        <w:t xml:space="preserve">11.8. </w:t>
      </w:r>
      <w:r w:rsidR="00145E37" w:rsidRPr="00252B11">
        <w:rPr>
          <w:bCs/>
          <w:sz w:val="22"/>
          <w:szCs w:val="22"/>
        </w:rPr>
        <w:t>Суммы внесенных заявителями</w:t>
      </w:r>
      <w:r w:rsidR="00145E37">
        <w:rPr>
          <w:bCs/>
          <w:sz w:val="22"/>
          <w:szCs w:val="22"/>
        </w:rPr>
        <w:t xml:space="preserve"> (участниками) </w:t>
      </w:r>
      <w:r w:rsidR="00145E37" w:rsidRPr="00252B11">
        <w:rPr>
          <w:bCs/>
          <w:sz w:val="22"/>
          <w:szCs w:val="22"/>
        </w:rPr>
        <w:t xml:space="preserve"> задатков возвращаются всем заявителям, за исключением победителя торгов, в течение </w:t>
      </w:r>
      <w:r w:rsidR="00145E37">
        <w:rPr>
          <w:bCs/>
          <w:sz w:val="22"/>
          <w:szCs w:val="22"/>
        </w:rPr>
        <w:t>5 (</w:t>
      </w:r>
      <w:r w:rsidR="00145E37" w:rsidRPr="00252B11">
        <w:rPr>
          <w:bCs/>
          <w:sz w:val="22"/>
          <w:szCs w:val="22"/>
        </w:rPr>
        <w:t>пяти</w:t>
      </w:r>
      <w:r w:rsidR="00145E37">
        <w:rPr>
          <w:bCs/>
          <w:sz w:val="22"/>
          <w:szCs w:val="22"/>
        </w:rPr>
        <w:t>)</w:t>
      </w:r>
      <w:r w:rsidR="00145E37" w:rsidRPr="00252B11">
        <w:rPr>
          <w:bCs/>
          <w:sz w:val="22"/>
          <w:szCs w:val="22"/>
        </w:rPr>
        <w:t xml:space="preserve"> рабочих дней со дня подписания протокола о результатах проведения торгов. </w:t>
      </w:r>
    </w:p>
    <w:p w:rsidR="00F13DB5" w:rsidRPr="00F265EB" w:rsidRDefault="00F13DB5" w:rsidP="00F13DB5">
      <w:pPr>
        <w:widowControl/>
        <w:autoSpaceDE/>
        <w:autoSpaceDN/>
        <w:adjustRightInd/>
        <w:jc w:val="both"/>
        <w:rPr>
          <w:sz w:val="22"/>
          <w:szCs w:val="22"/>
        </w:rPr>
      </w:pPr>
      <w:r w:rsidRPr="00F265EB">
        <w:rPr>
          <w:sz w:val="22"/>
          <w:szCs w:val="22"/>
        </w:rPr>
        <w:tab/>
        <w:t xml:space="preserve">11.9. В случае, если открытые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w:t>
      </w:r>
    </w:p>
    <w:p w:rsidR="00F13DB5" w:rsidRPr="00F265EB" w:rsidRDefault="00F13DB5" w:rsidP="00F13DB5">
      <w:pPr>
        <w:widowControl/>
        <w:autoSpaceDE/>
        <w:autoSpaceDN/>
        <w:adjustRightInd/>
        <w:jc w:val="both"/>
        <w:rPr>
          <w:sz w:val="22"/>
          <w:szCs w:val="22"/>
        </w:rPr>
      </w:pPr>
      <w:r w:rsidRPr="00F265EB">
        <w:rPr>
          <w:sz w:val="22"/>
          <w:szCs w:val="22"/>
        </w:rPr>
        <w:tab/>
        <w:t xml:space="preserve">11.10. Организатор торгов в течение трех рабочих дней со дня заключения договора купли-продажи направляет для размещения в  ЕФРСБ сведения о заключении договора купли-продажи имущества </w:t>
      </w:r>
      <w:r w:rsidR="009A5AE7">
        <w:rPr>
          <w:sz w:val="22"/>
          <w:szCs w:val="22"/>
        </w:rPr>
        <w:t>Супруги должника</w:t>
      </w:r>
      <w:r w:rsidRPr="00F265EB">
        <w:rPr>
          <w:sz w:val="22"/>
          <w:szCs w:val="22"/>
        </w:rPr>
        <w:t xml:space="preserve">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 </w:t>
      </w:r>
    </w:p>
    <w:p w:rsidR="00F13DB5" w:rsidRPr="00F265EB" w:rsidRDefault="00F13DB5" w:rsidP="00F13DB5">
      <w:pPr>
        <w:widowControl/>
        <w:autoSpaceDE/>
        <w:autoSpaceDN/>
        <w:adjustRightInd/>
        <w:ind w:firstLine="720"/>
        <w:jc w:val="both"/>
        <w:rPr>
          <w:sz w:val="22"/>
          <w:szCs w:val="22"/>
        </w:rPr>
      </w:pPr>
      <w:r w:rsidRPr="00F265EB">
        <w:rPr>
          <w:sz w:val="22"/>
          <w:szCs w:val="22"/>
        </w:rPr>
        <w:t xml:space="preserve">11.11. Если в соответствии с настоящим Положением открытые торги признаны несостоявшимися, Организатор торгов в течение 2-х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 </w:t>
      </w:r>
    </w:p>
    <w:p w:rsidR="00F13DB5" w:rsidRPr="00F265EB" w:rsidRDefault="00F13DB5" w:rsidP="00F13DB5">
      <w:pPr>
        <w:widowControl/>
        <w:autoSpaceDE/>
        <w:autoSpaceDN/>
        <w:adjustRightInd/>
        <w:jc w:val="both"/>
        <w:rPr>
          <w:sz w:val="22"/>
          <w:szCs w:val="22"/>
        </w:rPr>
      </w:pPr>
      <w:r w:rsidRPr="00F265EB">
        <w:rPr>
          <w:sz w:val="22"/>
          <w:szCs w:val="22"/>
        </w:rPr>
        <w:lastRenderedPageBreak/>
        <w:tab/>
        <w:t xml:space="preserve">Организатор торгов в течение 3-х рабочих дней со дня принятия решения о признании торгов несостоявшимися направляет для размещения в ЕФРСБ копию протокола о результатах проведения торгов и копию решения о признании торгов несостоявшимися. </w:t>
      </w:r>
    </w:p>
    <w:p w:rsidR="007E4AAE" w:rsidRPr="00F265EB" w:rsidRDefault="00F13DB5" w:rsidP="00F13DB5">
      <w:pPr>
        <w:widowControl/>
        <w:autoSpaceDE/>
        <w:autoSpaceDN/>
        <w:adjustRightInd/>
        <w:jc w:val="both"/>
        <w:rPr>
          <w:sz w:val="22"/>
          <w:szCs w:val="22"/>
        </w:rPr>
      </w:pPr>
      <w:r w:rsidRPr="00F265EB">
        <w:rPr>
          <w:sz w:val="22"/>
          <w:szCs w:val="22"/>
        </w:rPr>
        <w:tab/>
        <w:t>11.12. Повторные торги проводятся в том же порядке, что и первые торги. Начальная цена продажи Имущества, выставляемого на повторные торги, устанавливается на 10%</w:t>
      </w:r>
      <w:r w:rsidR="00F1428A" w:rsidRPr="00F265EB">
        <w:rPr>
          <w:sz w:val="22"/>
          <w:szCs w:val="22"/>
        </w:rPr>
        <w:t xml:space="preserve"> (десять процентов)</w:t>
      </w:r>
      <w:r w:rsidRPr="00F265EB">
        <w:rPr>
          <w:sz w:val="22"/>
          <w:szCs w:val="22"/>
        </w:rPr>
        <w:t xml:space="preserve"> ниже начальной цены продажи Имущества,  установ</w:t>
      </w:r>
      <w:r w:rsidR="00F1428A" w:rsidRPr="00F265EB">
        <w:rPr>
          <w:sz w:val="22"/>
          <w:szCs w:val="22"/>
        </w:rPr>
        <w:t>ленной на первоначальных торгах</w:t>
      </w:r>
      <w:r w:rsidR="007E4AAE" w:rsidRPr="00F265EB">
        <w:rPr>
          <w:sz w:val="22"/>
          <w:szCs w:val="22"/>
        </w:rPr>
        <w:t>.</w:t>
      </w:r>
    </w:p>
    <w:p w:rsidR="0084502C" w:rsidRPr="00F265EB" w:rsidRDefault="0069063E" w:rsidP="007E4AAE">
      <w:pPr>
        <w:widowControl/>
        <w:autoSpaceDE/>
        <w:autoSpaceDN/>
        <w:adjustRightInd/>
        <w:jc w:val="both"/>
        <w:rPr>
          <w:sz w:val="22"/>
          <w:szCs w:val="22"/>
        </w:rPr>
      </w:pPr>
      <w:r w:rsidRPr="00F265EB">
        <w:rPr>
          <w:sz w:val="22"/>
          <w:szCs w:val="22"/>
        </w:rPr>
        <w:t xml:space="preserve">             11.13 В случае признания повторных торгов несостоявшимися или в случае не заключения договора купли-продажи с единственным участником торгов либо не заключения договора купли-продажи по результатам повторных торгов, </w:t>
      </w:r>
      <w:r w:rsidR="007E4AAE" w:rsidRPr="00F265EB">
        <w:rPr>
          <w:sz w:val="22"/>
          <w:szCs w:val="22"/>
        </w:rPr>
        <w:t xml:space="preserve">имущество </w:t>
      </w:r>
      <w:r w:rsidR="009A5AE7">
        <w:rPr>
          <w:sz w:val="22"/>
          <w:szCs w:val="22"/>
        </w:rPr>
        <w:t>Супруги должника</w:t>
      </w:r>
      <w:r w:rsidR="007E4AAE" w:rsidRPr="00F265EB">
        <w:rPr>
          <w:sz w:val="22"/>
          <w:szCs w:val="22"/>
        </w:rPr>
        <w:t xml:space="preserve"> подлежит продаже посредством публичного предложения в порядке, установленном настоящим Положением и Законом о банкротстве</w:t>
      </w:r>
    </w:p>
    <w:p w:rsidR="00F13DB5" w:rsidRPr="00F265EB" w:rsidRDefault="00F13DB5" w:rsidP="007E4AAE">
      <w:pPr>
        <w:widowControl/>
        <w:autoSpaceDE/>
        <w:autoSpaceDN/>
        <w:adjustRightInd/>
        <w:ind w:firstLine="390"/>
        <w:jc w:val="both"/>
        <w:rPr>
          <w:b/>
          <w:sz w:val="22"/>
          <w:szCs w:val="22"/>
        </w:rPr>
      </w:pPr>
    </w:p>
    <w:p w:rsidR="00F13DB5" w:rsidRPr="00F265EB" w:rsidRDefault="00F13DB5" w:rsidP="00F13DB5">
      <w:pPr>
        <w:widowControl/>
        <w:autoSpaceDE/>
        <w:autoSpaceDN/>
        <w:adjustRightInd/>
        <w:jc w:val="center"/>
        <w:rPr>
          <w:b/>
          <w:sz w:val="22"/>
          <w:szCs w:val="22"/>
        </w:rPr>
      </w:pPr>
      <w:r w:rsidRPr="00F265EB">
        <w:rPr>
          <w:b/>
          <w:sz w:val="22"/>
          <w:szCs w:val="22"/>
        </w:rPr>
        <w:t>12. Продажа Имущества на торгах посредством</w:t>
      </w:r>
    </w:p>
    <w:p w:rsidR="00F13DB5" w:rsidRPr="00F265EB" w:rsidRDefault="00F13DB5" w:rsidP="00F13DB5">
      <w:pPr>
        <w:widowControl/>
        <w:autoSpaceDE/>
        <w:autoSpaceDN/>
        <w:adjustRightInd/>
        <w:jc w:val="center"/>
        <w:rPr>
          <w:b/>
          <w:sz w:val="22"/>
          <w:szCs w:val="22"/>
        </w:rPr>
      </w:pPr>
      <w:r w:rsidRPr="00F265EB">
        <w:rPr>
          <w:b/>
          <w:sz w:val="22"/>
          <w:szCs w:val="22"/>
        </w:rPr>
        <w:t>публичного предложения</w:t>
      </w:r>
    </w:p>
    <w:p w:rsidR="00477DE6" w:rsidRPr="00F265EB" w:rsidRDefault="00F13DB5" w:rsidP="002C275A">
      <w:pPr>
        <w:ind w:firstLine="567"/>
        <w:jc w:val="both"/>
        <w:rPr>
          <w:sz w:val="22"/>
          <w:szCs w:val="22"/>
        </w:rPr>
      </w:pPr>
      <w:r w:rsidRPr="00F265EB">
        <w:rPr>
          <w:sz w:val="22"/>
          <w:szCs w:val="22"/>
        </w:rPr>
        <w:tab/>
        <w:t xml:space="preserve">12.1. </w:t>
      </w:r>
      <w:r w:rsidR="002C275A" w:rsidRPr="00F265EB">
        <w:rPr>
          <w:sz w:val="22"/>
          <w:szCs w:val="22"/>
        </w:rPr>
        <w:t xml:space="preserve">При продаже имущества </w:t>
      </w:r>
      <w:r w:rsidR="009A5AE7">
        <w:rPr>
          <w:sz w:val="22"/>
          <w:szCs w:val="22"/>
        </w:rPr>
        <w:t>Супруги должника</w:t>
      </w:r>
      <w:r w:rsidR="002C275A" w:rsidRPr="00F265EB">
        <w:rPr>
          <w:sz w:val="22"/>
          <w:szCs w:val="22"/>
        </w:rPr>
        <w:t xml:space="preserve"> посредством публичного предложения в сообщении о проведении торгов наряду со сведениями, предусмотренными пунктом 6.2. настоящего Положения, так же указываются величина снижения начальной цены продажи имущества </w:t>
      </w:r>
      <w:r w:rsidR="009A5AE7">
        <w:rPr>
          <w:sz w:val="22"/>
          <w:szCs w:val="22"/>
        </w:rPr>
        <w:t>Супруги должника</w:t>
      </w:r>
      <w:r w:rsidR="002C275A" w:rsidRPr="00F265EB">
        <w:rPr>
          <w:sz w:val="22"/>
          <w:szCs w:val="22"/>
        </w:rPr>
        <w:t xml:space="preserve"> и срок, по истечении которого последовательно снижается указанная начальная цена. При этом начальная цена продажи имущества </w:t>
      </w:r>
      <w:r w:rsidR="009A5AE7">
        <w:rPr>
          <w:sz w:val="22"/>
          <w:szCs w:val="22"/>
        </w:rPr>
        <w:t>Супруги должника</w:t>
      </w:r>
      <w:r w:rsidR="002C275A" w:rsidRPr="00F265EB">
        <w:rPr>
          <w:sz w:val="22"/>
          <w:szCs w:val="22"/>
        </w:rPr>
        <w:t xml:space="preserve"> устанавливается в размере начальной цены, указанной в сообщении о продаже имущества </w:t>
      </w:r>
      <w:r w:rsidR="009A5AE7">
        <w:rPr>
          <w:sz w:val="22"/>
          <w:szCs w:val="22"/>
        </w:rPr>
        <w:t>Супруги должника</w:t>
      </w:r>
      <w:r w:rsidR="002C275A" w:rsidRPr="00F265EB">
        <w:rPr>
          <w:sz w:val="22"/>
          <w:szCs w:val="22"/>
        </w:rPr>
        <w:t xml:space="preserve"> на повторных</w:t>
      </w:r>
      <w:r w:rsidR="00477DE6" w:rsidRPr="00F265EB">
        <w:rPr>
          <w:sz w:val="22"/>
          <w:szCs w:val="22"/>
        </w:rPr>
        <w:t xml:space="preserve"> торгах.</w:t>
      </w:r>
    </w:p>
    <w:p w:rsidR="009B039D" w:rsidRPr="00F265EB" w:rsidRDefault="002C275A" w:rsidP="002C275A">
      <w:pPr>
        <w:ind w:firstLine="567"/>
        <w:jc w:val="both"/>
        <w:rPr>
          <w:sz w:val="22"/>
          <w:szCs w:val="22"/>
        </w:rPr>
      </w:pPr>
      <w:r w:rsidRPr="00F265EB">
        <w:rPr>
          <w:sz w:val="22"/>
          <w:szCs w:val="22"/>
        </w:rPr>
        <w:t xml:space="preserve">Заявка на участие в торгах, содержащая предложение о цене имущества, не ниже начальной продажной цены имущества, установленной для лота на повторных торгах, должна быть предоставлена </w:t>
      </w:r>
      <w:r w:rsidR="00B2664B" w:rsidRPr="00F265EB">
        <w:rPr>
          <w:sz w:val="22"/>
          <w:szCs w:val="22"/>
        </w:rPr>
        <w:t xml:space="preserve">до </w:t>
      </w:r>
      <w:r w:rsidR="009B039D" w:rsidRPr="00F265EB">
        <w:rPr>
          <w:sz w:val="22"/>
          <w:szCs w:val="22"/>
        </w:rPr>
        <w:t xml:space="preserve"> 16.00 часов по Московскому времени последнего дня приёма заявок  периода Торгов посредством публичного предложения.</w:t>
      </w:r>
    </w:p>
    <w:p w:rsidR="00586153" w:rsidRPr="00F265EB" w:rsidRDefault="004E365D" w:rsidP="002C275A">
      <w:pPr>
        <w:ind w:firstLine="567"/>
        <w:jc w:val="both"/>
        <w:rPr>
          <w:i/>
          <w:sz w:val="22"/>
          <w:szCs w:val="22"/>
        </w:rPr>
      </w:pPr>
      <w:r w:rsidRPr="00F265EB">
        <w:rPr>
          <w:rStyle w:val="aa"/>
          <w:i w:val="0"/>
          <w:color w:val="000000"/>
          <w:sz w:val="22"/>
          <w:szCs w:val="22"/>
        </w:rPr>
        <w:t>З</w:t>
      </w:r>
      <w:r w:rsidR="004B2AB9" w:rsidRPr="00F265EB">
        <w:rPr>
          <w:rStyle w:val="aa"/>
          <w:i w:val="0"/>
          <w:color w:val="000000"/>
          <w:sz w:val="22"/>
          <w:szCs w:val="22"/>
        </w:rPr>
        <w:t>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2C275A" w:rsidRPr="00F265EB" w:rsidRDefault="002C275A" w:rsidP="002C275A">
      <w:pPr>
        <w:ind w:firstLine="567"/>
        <w:jc w:val="both"/>
        <w:rPr>
          <w:sz w:val="22"/>
          <w:szCs w:val="22"/>
        </w:rPr>
      </w:pPr>
      <w:r w:rsidRPr="00F265EB">
        <w:rPr>
          <w:sz w:val="22"/>
          <w:szCs w:val="22"/>
        </w:rPr>
        <w:t>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сроки, указанные в сообщении о продаже имущества посредством публичного предложения.</w:t>
      </w:r>
    </w:p>
    <w:p w:rsidR="009B039D" w:rsidRPr="00F265EB" w:rsidRDefault="009B039D" w:rsidP="002C275A">
      <w:pPr>
        <w:ind w:firstLine="567"/>
        <w:jc w:val="both"/>
        <w:rPr>
          <w:sz w:val="22"/>
          <w:szCs w:val="22"/>
        </w:rPr>
      </w:pPr>
      <w:r w:rsidRPr="00F265EB">
        <w:rPr>
          <w:sz w:val="22"/>
          <w:szCs w:val="22"/>
        </w:rPr>
        <w:t xml:space="preserve">Заявки на участие в последующих периодах Торгов посредством публичного предложения (понижения цены продажи), начиная со второго, принимаются Организатором торгов с </w:t>
      </w:r>
      <w:r w:rsidR="00620FB0">
        <w:rPr>
          <w:sz w:val="22"/>
          <w:szCs w:val="22"/>
        </w:rPr>
        <w:t>0</w:t>
      </w:r>
      <w:r w:rsidRPr="00F265EB">
        <w:rPr>
          <w:sz w:val="22"/>
          <w:szCs w:val="22"/>
        </w:rPr>
        <w:t>0.00 часов начала соответствующего периода.</w:t>
      </w:r>
    </w:p>
    <w:p w:rsidR="002C275A" w:rsidRPr="00F265EB" w:rsidRDefault="002C275A" w:rsidP="002C275A">
      <w:pPr>
        <w:ind w:firstLine="540"/>
        <w:jc w:val="both"/>
        <w:rPr>
          <w:bCs/>
          <w:sz w:val="22"/>
          <w:szCs w:val="22"/>
        </w:rPr>
      </w:pPr>
      <w:r w:rsidRPr="00F265EB">
        <w:rPr>
          <w:bCs/>
          <w:sz w:val="22"/>
          <w:szCs w:val="22"/>
        </w:rPr>
        <w:t xml:space="preserve">Срок действия </w:t>
      </w:r>
      <w:r w:rsidRPr="00F265EB">
        <w:rPr>
          <w:sz w:val="22"/>
          <w:szCs w:val="22"/>
        </w:rPr>
        <w:t>предложения</w:t>
      </w:r>
      <w:r w:rsidR="00620FB0">
        <w:rPr>
          <w:sz w:val="22"/>
          <w:szCs w:val="22"/>
        </w:rPr>
        <w:t xml:space="preserve"> </w:t>
      </w:r>
      <w:r w:rsidRPr="00F265EB">
        <w:rPr>
          <w:sz w:val="22"/>
          <w:szCs w:val="22"/>
        </w:rPr>
        <w:t xml:space="preserve">по реализации имущества составляет </w:t>
      </w:r>
      <w:r w:rsidR="007D0CEF">
        <w:rPr>
          <w:sz w:val="22"/>
          <w:szCs w:val="22"/>
        </w:rPr>
        <w:t>63</w:t>
      </w:r>
      <w:r w:rsidRPr="00F265EB">
        <w:rPr>
          <w:bCs/>
          <w:sz w:val="22"/>
          <w:szCs w:val="22"/>
        </w:rPr>
        <w:t xml:space="preserve"> календарных дн</w:t>
      </w:r>
      <w:r w:rsidR="007D0CEF">
        <w:rPr>
          <w:bCs/>
          <w:sz w:val="22"/>
          <w:szCs w:val="22"/>
        </w:rPr>
        <w:t>я</w:t>
      </w:r>
      <w:r w:rsidRPr="00F265EB">
        <w:rPr>
          <w:bCs/>
          <w:sz w:val="22"/>
          <w:szCs w:val="22"/>
        </w:rPr>
        <w:t xml:space="preserve">, в течение которого установлено </w:t>
      </w:r>
      <w:r w:rsidR="007D0CEF">
        <w:rPr>
          <w:bCs/>
          <w:sz w:val="22"/>
          <w:szCs w:val="22"/>
        </w:rPr>
        <w:t>9</w:t>
      </w:r>
      <w:r w:rsidRPr="00F265EB">
        <w:rPr>
          <w:bCs/>
          <w:sz w:val="22"/>
          <w:szCs w:val="22"/>
        </w:rPr>
        <w:t xml:space="preserve"> период</w:t>
      </w:r>
      <w:r w:rsidR="00C02537" w:rsidRPr="00F265EB">
        <w:rPr>
          <w:bCs/>
          <w:sz w:val="22"/>
          <w:szCs w:val="22"/>
        </w:rPr>
        <w:t>ов</w:t>
      </w:r>
      <w:r w:rsidRPr="00F265EB">
        <w:rPr>
          <w:bCs/>
          <w:sz w:val="22"/>
          <w:szCs w:val="22"/>
        </w:rPr>
        <w:t xml:space="preserve"> последовательного снижения цены, по </w:t>
      </w:r>
      <w:r w:rsidR="004E365D" w:rsidRPr="00F265EB">
        <w:rPr>
          <w:bCs/>
          <w:sz w:val="22"/>
          <w:szCs w:val="22"/>
        </w:rPr>
        <w:t>7</w:t>
      </w:r>
      <w:r w:rsidRPr="00F265EB">
        <w:rPr>
          <w:bCs/>
          <w:sz w:val="22"/>
          <w:szCs w:val="22"/>
        </w:rPr>
        <w:t xml:space="preserve"> календарных дней каждый.</w:t>
      </w:r>
    </w:p>
    <w:p w:rsidR="002C275A" w:rsidRPr="00F265EB" w:rsidRDefault="002C275A" w:rsidP="002C275A">
      <w:pPr>
        <w:ind w:firstLine="540"/>
        <w:jc w:val="both"/>
        <w:rPr>
          <w:bCs/>
          <w:sz w:val="22"/>
          <w:szCs w:val="22"/>
        </w:rPr>
      </w:pPr>
      <w:r w:rsidRPr="00F265EB">
        <w:rPr>
          <w:bCs/>
          <w:sz w:val="22"/>
          <w:szCs w:val="22"/>
        </w:rPr>
        <w:t xml:space="preserve">Величина снижения начальной цены составляет </w:t>
      </w:r>
      <w:r w:rsidR="00FE4B98" w:rsidRPr="00F265EB">
        <w:rPr>
          <w:bCs/>
          <w:sz w:val="22"/>
          <w:szCs w:val="22"/>
        </w:rPr>
        <w:t>10</w:t>
      </w:r>
      <w:r w:rsidRPr="00F265EB">
        <w:rPr>
          <w:bCs/>
          <w:sz w:val="22"/>
          <w:szCs w:val="22"/>
        </w:rPr>
        <w:t xml:space="preserve"> % (</w:t>
      </w:r>
      <w:r w:rsidR="00797264" w:rsidRPr="00F265EB">
        <w:rPr>
          <w:bCs/>
          <w:sz w:val="22"/>
          <w:szCs w:val="22"/>
        </w:rPr>
        <w:t>десять процентов</w:t>
      </w:r>
      <w:r w:rsidRPr="00F265EB">
        <w:rPr>
          <w:bCs/>
          <w:sz w:val="22"/>
          <w:szCs w:val="22"/>
        </w:rPr>
        <w:t xml:space="preserve">)  от начальной стоимости имущества </w:t>
      </w:r>
      <w:r w:rsidR="009A5AE7">
        <w:rPr>
          <w:bCs/>
          <w:sz w:val="22"/>
          <w:szCs w:val="22"/>
        </w:rPr>
        <w:t>Супруги должника</w:t>
      </w:r>
      <w:r w:rsidRPr="00F265EB">
        <w:rPr>
          <w:bCs/>
          <w:sz w:val="22"/>
          <w:szCs w:val="22"/>
        </w:rPr>
        <w:t>, установленной  на повторных торгах, что в денежном выражении составляет</w:t>
      </w:r>
      <w:r w:rsidR="00D57B86">
        <w:rPr>
          <w:bCs/>
          <w:sz w:val="22"/>
          <w:szCs w:val="22"/>
        </w:rPr>
        <w:t xml:space="preserve"> </w:t>
      </w:r>
      <w:r w:rsidR="002A362A">
        <w:rPr>
          <w:bCs/>
          <w:sz w:val="22"/>
          <w:szCs w:val="22"/>
        </w:rPr>
        <w:t xml:space="preserve">для лота №1 – </w:t>
      </w:r>
      <w:r w:rsidR="00CD0DA6">
        <w:rPr>
          <w:b/>
          <w:bCs/>
          <w:sz w:val="22"/>
          <w:szCs w:val="22"/>
        </w:rPr>
        <w:t>450</w:t>
      </w:r>
      <w:r w:rsidR="002A362A" w:rsidRPr="002A362A">
        <w:rPr>
          <w:b/>
          <w:bCs/>
          <w:sz w:val="22"/>
          <w:szCs w:val="22"/>
        </w:rPr>
        <w:t>.000,00</w:t>
      </w:r>
      <w:r w:rsidR="002A362A">
        <w:rPr>
          <w:bCs/>
          <w:sz w:val="22"/>
          <w:szCs w:val="22"/>
        </w:rPr>
        <w:t xml:space="preserve"> руб.</w:t>
      </w:r>
      <w:r w:rsidRPr="007826E5">
        <w:rPr>
          <w:bCs/>
          <w:sz w:val="22"/>
          <w:szCs w:val="22"/>
        </w:rPr>
        <w:t>:</w:t>
      </w:r>
    </w:p>
    <w:p w:rsidR="00797264" w:rsidRDefault="00797264" w:rsidP="00797264">
      <w:pPr>
        <w:ind w:firstLine="609"/>
        <w:contextualSpacing/>
        <w:jc w:val="both"/>
        <w:rPr>
          <w:sz w:val="22"/>
          <w:szCs w:val="22"/>
        </w:rPr>
      </w:pPr>
      <w:r w:rsidRPr="00F265EB">
        <w:rPr>
          <w:sz w:val="22"/>
          <w:szCs w:val="22"/>
        </w:rPr>
        <w:t>Начальная цена на каждом периоде проведения торгов  указана в Таблице:</w:t>
      </w:r>
    </w:p>
    <w:p w:rsidR="004429EF" w:rsidRPr="00A268FE" w:rsidRDefault="004429EF" w:rsidP="004429EF">
      <w:pPr>
        <w:ind w:firstLine="609"/>
        <w:contextualSpacing/>
        <w:jc w:val="both"/>
        <w:rPr>
          <w:b/>
          <w:sz w:val="22"/>
          <w:szCs w:val="22"/>
        </w:rPr>
      </w:pPr>
      <w:r w:rsidRPr="00A268FE">
        <w:rPr>
          <w:b/>
          <w:sz w:val="22"/>
          <w:szCs w:val="22"/>
        </w:rPr>
        <w:t>Лот №</w:t>
      </w:r>
      <w:r w:rsidR="00562D1B">
        <w:rPr>
          <w:b/>
          <w:sz w:val="22"/>
          <w:szCs w:val="22"/>
        </w:rPr>
        <w:t>1</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2234"/>
        <w:gridCol w:w="2126"/>
        <w:gridCol w:w="2268"/>
      </w:tblGrid>
      <w:tr w:rsidR="004429EF" w:rsidRPr="00CA2734" w:rsidTr="001934E2">
        <w:trPr>
          <w:trHeight w:val="1534"/>
          <w:tblHeader/>
        </w:trPr>
        <w:tc>
          <w:tcPr>
            <w:tcW w:w="1735" w:type="dxa"/>
            <w:vAlign w:val="center"/>
          </w:tcPr>
          <w:p w:rsidR="004429EF" w:rsidRPr="00CA2734" w:rsidRDefault="004429EF" w:rsidP="001934E2">
            <w:pPr>
              <w:widowControl/>
              <w:autoSpaceDE/>
              <w:autoSpaceDN/>
              <w:adjustRightInd/>
              <w:jc w:val="center"/>
              <w:rPr>
                <w:b/>
                <w:sz w:val="18"/>
                <w:szCs w:val="18"/>
              </w:rPr>
            </w:pPr>
            <w:r w:rsidRPr="00CA2734">
              <w:rPr>
                <w:b/>
                <w:sz w:val="18"/>
                <w:szCs w:val="18"/>
              </w:rPr>
              <w:t xml:space="preserve">Периоды проведения </w:t>
            </w:r>
            <w:r>
              <w:rPr>
                <w:b/>
                <w:sz w:val="18"/>
                <w:szCs w:val="18"/>
              </w:rPr>
              <w:t xml:space="preserve">публичных </w:t>
            </w:r>
            <w:r w:rsidRPr="00CA2734">
              <w:rPr>
                <w:b/>
                <w:sz w:val="18"/>
                <w:szCs w:val="18"/>
              </w:rPr>
              <w:t>Торгов</w:t>
            </w:r>
          </w:p>
        </w:tc>
        <w:tc>
          <w:tcPr>
            <w:tcW w:w="2234" w:type="dxa"/>
            <w:shd w:val="clear" w:color="auto" w:fill="auto"/>
            <w:vAlign w:val="center"/>
            <w:hideMark/>
          </w:tcPr>
          <w:p w:rsidR="004429EF" w:rsidRPr="00CA2734" w:rsidRDefault="004429EF" w:rsidP="001934E2">
            <w:pPr>
              <w:widowControl/>
              <w:autoSpaceDE/>
              <w:autoSpaceDN/>
              <w:adjustRightInd/>
              <w:jc w:val="center"/>
              <w:rPr>
                <w:b/>
                <w:sz w:val="18"/>
                <w:szCs w:val="18"/>
              </w:rPr>
            </w:pPr>
            <w:r>
              <w:rPr>
                <w:b/>
                <w:sz w:val="18"/>
                <w:szCs w:val="18"/>
              </w:rPr>
              <w:t xml:space="preserve">Начальная цена </w:t>
            </w:r>
            <w:r w:rsidRPr="00CA2734">
              <w:rPr>
                <w:b/>
                <w:sz w:val="18"/>
                <w:szCs w:val="18"/>
              </w:rPr>
              <w:t>на  период, руб.</w:t>
            </w:r>
          </w:p>
        </w:tc>
        <w:tc>
          <w:tcPr>
            <w:tcW w:w="2126" w:type="dxa"/>
            <w:shd w:val="clear" w:color="auto" w:fill="auto"/>
            <w:vAlign w:val="center"/>
            <w:hideMark/>
          </w:tcPr>
          <w:p w:rsidR="004429EF" w:rsidRPr="00CA2734" w:rsidRDefault="004429EF" w:rsidP="001934E2">
            <w:pPr>
              <w:widowControl/>
              <w:autoSpaceDE/>
              <w:autoSpaceDN/>
              <w:adjustRightInd/>
              <w:jc w:val="center"/>
              <w:rPr>
                <w:b/>
                <w:sz w:val="18"/>
                <w:szCs w:val="18"/>
              </w:rPr>
            </w:pPr>
            <w:r w:rsidRPr="00CA2734">
              <w:rPr>
                <w:b/>
                <w:sz w:val="18"/>
                <w:szCs w:val="18"/>
              </w:rPr>
              <w:t>Величина снижения начальной цены продажи имущества (в процентах от начальной цены продажи на первом периоде Торгов)</w:t>
            </w:r>
          </w:p>
        </w:tc>
        <w:tc>
          <w:tcPr>
            <w:tcW w:w="2268" w:type="dxa"/>
            <w:vAlign w:val="center"/>
          </w:tcPr>
          <w:p w:rsidR="004429EF" w:rsidRPr="00CA2734" w:rsidRDefault="004429EF" w:rsidP="001934E2">
            <w:pPr>
              <w:widowControl/>
              <w:autoSpaceDE/>
              <w:autoSpaceDN/>
              <w:adjustRightInd/>
              <w:jc w:val="center"/>
              <w:rPr>
                <w:b/>
                <w:sz w:val="18"/>
                <w:szCs w:val="18"/>
              </w:rPr>
            </w:pPr>
            <w:r w:rsidRPr="00CA2734">
              <w:rPr>
                <w:b/>
                <w:sz w:val="18"/>
                <w:szCs w:val="18"/>
              </w:rPr>
              <w:t xml:space="preserve">Размер задатка в каждом периоде Торгов, руб. (составляет 10 </w:t>
            </w:r>
            <w:r>
              <w:rPr>
                <w:b/>
                <w:sz w:val="18"/>
                <w:szCs w:val="18"/>
              </w:rPr>
              <w:t xml:space="preserve">% </w:t>
            </w:r>
            <w:r w:rsidRPr="00CA2734">
              <w:rPr>
                <w:b/>
                <w:sz w:val="18"/>
                <w:szCs w:val="18"/>
              </w:rPr>
              <w:t xml:space="preserve"> от начальной цены продажи, установленной для каждого периода Торгов) </w:t>
            </w:r>
          </w:p>
        </w:tc>
      </w:tr>
      <w:tr w:rsidR="004429EF" w:rsidRPr="00CA2734" w:rsidTr="001934E2">
        <w:trPr>
          <w:trHeight w:val="413"/>
        </w:trPr>
        <w:tc>
          <w:tcPr>
            <w:tcW w:w="1735" w:type="dxa"/>
          </w:tcPr>
          <w:p w:rsidR="004429EF" w:rsidRDefault="004429EF" w:rsidP="001934E2">
            <w:pPr>
              <w:widowControl/>
              <w:autoSpaceDE/>
              <w:autoSpaceDN/>
              <w:adjustRightInd/>
              <w:jc w:val="center"/>
              <w:rPr>
                <w:b/>
                <w:sz w:val="18"/>
                <w:szCs w:val="18"/>
              </w:rPr>
            </w:pPr>
            <w:r w:rsidRPr="00CA2734">
              <w:rPr>
                <w:b/>
                <w:sz w:val="18"/>
                <w:szCs w:val="18"/>
              </w:rPr>
              <w:t>1</w:t>
            </w:r>
          </w:p>
          <w:p w:rsidR="004429EF" w:rsidRPr="00CA2734" w:rsidRDefault="004429EF" w:rsidP="001934E2">
            <w:pPr>
              <w:widowControl/>
              <w:autoSpaceDE/>
              <w:autoSpaceDN/>
              <w:adjustRightInd/>
              <w:jc w:val="center"/>
              <w:rPr>
                <w:b/>
                <w:sz w:val="18"/>
                <w:szCs w:val="18"/>
              </w:rPr>
            </w:pPr>
            <w:r>
              <w:rPr>
                <w:b/>
                <w:sz w:val="18"/>
                <w:szCs w:val="18"/>
              </w:rPr>
              <w:t>(с 1 по 7 день)</w:t>
            </w:r>
          </w:p>
        </w:tc>
        <w:tc>
          <w:tcPr>
            <w:tcW w:w="2234" w:type="dxa"/>
            <w:shd w:val="clear" w:color="auto" w:fill="auto"/>
            <w:vAlign w:val="center"/>
          </w:tcPr>
          <w:p w:rsidR="004429EF" w:rsidRPr="00D57B86" w:rsidRDefault="00603537" w:rsidP="001934E2">
            <w:pPr>
              <w:jc w:val="center"/>
              <w:rPr>
                <w:b/>
                <w:sz w:val="18"/>
                <w:szCs w:val="18"/>
              </w:rPr>
            </w:pPr>
            <w:r>
              <w:rPr>
                <w:b/>
                <w:bCs/>
                <w:sz w:val="18"/>
                <w:szCs w:val="18"/>
              </w:rPr>
              <w:t>450</w:t>
            </w:r>
            <w:r w:rsidR="004429EF">
              <w:rPr>
                <w:b/>
                <w:bCs/>
                <w:sz w:val="18"/>
                <w:szCs w:val="18"/>
              </w:rPr>
              <w:t>.000</w:t>
            </w:r>
            <w:r w:rsidR="004429EF" w:rsidRPr="00D57B86">
              <w:rPr>
                <w:b/>
                <w:bCs/>
                <w:sz w:val="18"/>
                <w:szCs w:val="18"/>
              </w:rPr>
              <w:t>,00</w:t>
            </w:r>
          </w:p>
        </w:tc>
        <w:tc>
          <w:tcPr>
            <w:tcW w:w="2126" w:type="dxa"/>
            <w:shd w:val="clear" w:color="auto" w:fill="auto"/>
            <w:vAlign w:val="center"/>
            <w:hideMark/>
          </w:tcPr>
          <w:p w:rsidR="004429EF" w:rsidRPr="00CA2734" w:rsidRDefault="004429EF" w:rsidP="001934E2">
            <w:pPr>
              <w:widowControl/>
              <w:autoSpaceDE/>
              <w:autoSpaceDN/>
              <w:adjustRightInd/>
              <w:jc w:val="center"/>
              <w:rPr>
                <w:b/>
                <w:sz w:val="18"/>
                <w:szCs w:val="18"/>
              </w:rPr>
            </w:pPr>
          </w:p>
        </w:tc>
        <w:tc>
          <w:tcPr>
            <w:tcW w:w="2268" w:type="dxa"/>
            <w:vAlign w:val="center"/>
          </w:tcPr>
          <w:p w:rsidR="004429EF" w:rsidRPr="00CA2734" w:rsidRDefault="001E14C4" w:rsidP="001934E2">
            <w:pPr>
              <w:widowControl/>
              <w:autoSpaceDE/>
              <w:autoSpaceDN/>
              <w:adjustRightInd/>
              <w:jc w:val="center"/>
              <w:rPr>
                <w:b/>
                <w:sz w:val="18"/>
                <w:szCs w:val="18"/>
              </w:rPr>
            </w:pPr>
            <w:r>
              <w:rPr>
                <w:b/>
                <w:sz w:val="18"/>
                <w:szCs w:val="18"/>
              </w:rPr>
              <w:t>45</w:t>
            </w:r>
            <w:r w:rsidR="004429EF">
              <w:rPr>
                <w:b/>
                <w:sz w:val="18"/>
                <w:szCs w:val="18"/>
              </w:rPr>
              <w:t>.000,00</w:t>
            </w:r>
          </w:p>
        </w:tc>
      </w:tr>
      <w:tr w:rsidR="004429EF" w:rsidRPr="00CA2734" w:rsidTr="001934E2">
        <w:trPr>
          <w:trHeight w:val="419"/>
        </w:trPr>
        <w:tc>
          <w:tcPr>
            <w:tcW w:w="1735" w:type="dxa"/>
          </w:tcPr>
          <w:p w:rsidR="004429EF" w:rsidRDefault="004429EF" w:rsidP="001934E2">
            <w:pPr>
              <w:widowControl/>
              <w:autoSpaceDE/>
              <w:autoSpaceDN/>
              <w:adjustRightInd/>
              <w:jc w:val="center"/>
              <w:rPr>
                <w:b/>
                <w:sz w:val="18"/>
                <w:szCs w:val="18"/>
              </w:rPr>
            </w:pPr>
            <w:r w:rsidRPr="00CA2734">
              <w:rPr>
                <w:b/>
                <w:sz w:val="18"/>
                <w:szCs w:val="18"/>
              </w:rPr>
              <w:t>2</w:t>
            </w:r>
          </w:p>
          <w:p w:rsidR="004429EF" w:rsidRPr="00CA2734" w:rsidRDefault="004429EF" w:rsidP="001934E2">
            <w:pPr>
              <w:widowControl/>
              <w:autoSpaceDE/>
              <w:autoSpaceDN/>
              <w:adjustRightInd/>
              <w:jc w:val="center"/>
              <w:rPr>
                <w:b/>
                <w:sz w:val="18"/>
                <w:szCs w:val="18"/>
              </w:rPr>
            </w:pPr>
            <w:r>
              <w:rPr>
                <w:b/>
                <w:sz w:val="18"/>
                <w:szCs w:val="18"/>
              </w:rPr>
              <w:t>(с 8 по 14 день)</w:t>
            </w:r>
          </w:p>
        </w:tc>
        <w:tc>
          <w:tcPr>
            <w:tcW w:w="2234" w:type="dxa"/>
            <w:shd w:val="clear" w:color="auto" w:fill="auto"/>
            <w:vAlign w:val="center"/>
            <w:hideMark/>
          </w:tcPr>
          <w:p w:rsidR="004429EF" w:rsidRPr="00CA2734" w:rsidRDefault="00603537" w:rsidP="001934E2">
            <w:pPr>
              <w:widowControl/>
              <w:autoSpaceDE/>
              <w:autoSpaceDN/>
              <w:adjustRightInd/>
              <w:jc w:val="center"/>
              <w:rPr>
                <w:b/>
                <w:sz w:val="18"/>
                <w:szCs w:val="18"/>
              </w:rPr>
            </w:pPr>
            <w:r>
              <w:rPr>
                <w:b/>
                <w:sz w:val="18"/>
                <w:szCs w:val="18"/>
              </w:rPr>
              <w:t>405</w:t>
            </w:r>
            <w:r w:rsidR="004429EF">
              <w:rPr>
                <w:b/>
                <w:sz w:val="18"/>
                <w:szCs w:val="18"/>
              </w:rPr>
              <w:t>.000,00</w:t>
            </w:r>
          </w:p>
        </w:tc>
        <w:tc>
          <w:tcPr>
            <w:tcW w:w="2126" w:type="dxa"/>
            <w:shd w:val="clear" w:color="auto" w:fill="auto"/>
            <w:vAlign w:val="center"/>
            <w:hideMark/>
          </w:tcPr>
          <w:p w:rsidR="004429EF" w:rsidRPr="00CA2734" w:rsidRDefault="004429EF" w:rsidP="001934E2">
            <w:pPr>
              <w:widowControl/>
              <w:autoSpaceDE/>
              <w:autoSpaceDN/>
              <w:adjustRightInd/>
              <w:jc w:val="center"/>
              <w:rPr>
                <w:b/>
                <w:sz w:val="18"/>
                <w:szCs w:val="18"/>
              </w:rPr>
            </w:pPr>
            <w:r>
              <w:rPr>
                <w:b/>
                <w:sz w:val="18"/>
                <w:szCs w:val="18"/>
              </w:rPr>
              <w:t>10</w:t>
            </w:r>
            <w:r w:rsidRPr="00CA2734">
              <w:rPr>
                <w:b/>
                <w:sz w:val="18"/>
                <w:szCs w:val="18"/>
              </w:rPr>
              <w:t>%</w:t>
            </w:r>
          </w:p>
        </w:tc>
        <w:tc>
          <w:tcPr>
            <w:tcW w:w="2268" w:type="dxa"/>
            <w:vAlign w:val="center"/>
          </w:tcPr>
          <w:p w:rsidR="004429EF" w:rsidRPr="00CA2734" w:rsidRDefault="001E14C4" w:rsidP="001934E2">
            <w:pPr>
              <w:widowControl/>
              <w:autoSpaceDE/>
              <w:autoSpaceDN/>
              <w:adjustRightInd/>
              <w:jc w:val="center"/>
              <w:rPr>
                <w:b/>
                <w:sz w:val="18"/>
                <w:szCs w:val="18"/>
              </w:rPr>
            </w:pPr>
            <w:r>
              <w:rPr>
                <w:b/>
                <w:sz w:val="18"/>
                <w:szCs w:val="18"/>
              </w:rPr>
              <w:t>40.5</w:t>
            </w:r>
            <w:r w:rsidR="004429EF">
              <w:rPr>
                <w:b/>
                <w:sz w:val="18"/>
                <w:szCs w:val="18"/>
              </w:rPr>
              <w:t>00,00</w:t>
            </w:r>
          </w:p>
        </w:tc>
      </w:tr>
      <w:tr w:rsidR="004429EF" w:rsidRPr="00CA2734" w:rsidTr="001934E2">
        <w:trPr>
          <w:trHeight w:val="412"/>
        </w:trPr>
        <w:tc>
          <w:tcPr>
            <w:tcW w:w="1735" w:type="dxa"/>
          </w:tcPr>
          <w:p w:rsidR="004429EF" w:rsidRDefault="004429EF" w:rsidP="001934E2">
            <w:pPr>
              <w:widowControl/>
              <w:autoSpaceDE/>
              <w:autoSpaceDN/>
              <w:adjustRightInd/>
              <w:jc w:val="center"/>
              <w:rPr>
                <w:b/>
                <w:sz w:val="18"/>
                <w:szCs w:val="18"/>
              </w:rPr>
            </w:pPr>
            <w:r w:rsidRPr="00CA2734">
              <w:rPr>
                <w:b/>
                <w:sz w:val="18"/>
                <w:szCs w:val="18"/>
              </w:rPr>
              <w:t>3</w:t>
            </w:r>
          </w:p>
          <w:p w:rsidR="004429EF" w:rsidRPr="00CA2734" w:rsidRDefault="004429EF" w:rsidP="001934E2">
            <w:pPr>
              <w:widowControl/>
              <w:autoSpaceDE/>
              <w:autoSpaceDN/>
              <w:adjustRightInd/>
              <w:jc w:val="center"/>
              <w:rPr>
                <w:b/>
                <w:sz w:val="18"/>
                <w:szCs w:val="18"/>
              </w:rPr>
            </w:pPr>
            <w:r>
              <w:rPr>
                <w:b/>
                <w:sz w:val="18"/>
                <w:szCs w:val="18"/>
              </w:rPr>
              <w:t>(с 15 по 21 день)</w:t>
            </w:r>
          </w:p>
        </w:tc>
        <w:tc>
          <w:tcPr>
            <w:tcW w:w="2234" w:type="dxa"/>
            <w:shd w:val="clear" w:color="auto" w:fill="auto"/>
            <w:vAlign w:val="center"/>
          </w:tcPr>
          <w:p w:rsidR="004429EF" w:rsidRPr="00CA2734" w:rsidRDefault="00603537" w:rsidP="001934E2">
            <w:pPr>
              <w:jc w:val="center"/>
              <w:rPr>
                <w:b/>
                <w:sz w:val="18"/>
                <w:szCs w:val="18"/>
              </w:rPr>
            </w:pPr>
            <w:r>
              <w:rPr>
                <w:b/>
                <w:sz w:val="18"/>
                <w:szCs w:val="18"/>
              </w:rPr>
              <w:t>360</w:t>
            </w:r>
            <w:r w:rsidR="004429EF">
              <w:rPr>
                <w:b/>
                <w:sz w:val="18"/>
                <w:szCs w:val="18"/>
              </w:rPr>
              <w:t>.000,00</w:t>
            </w:r>
          </w:p>
        </w:tc>
        <w:tc>
          <w:tcPr>
            <w:tcW w:w="2126" w:type="dxa"/>
            <w:shd w:val="clear" w:color="auto" w:fill="auto"/>
            <w:vAlign w:val="center"/>
            <w:hideMark/>
          </w:tcPr>
          <w:p w:rsidR="004429EF" w:rsidRPr="00CA2734" w:rsidRDefault="004429EF" w:rsidP="001934E2">
            <w:pPr>
              <w:widowControl/>
              <w:autoSpaceDE/>
              <w:autoSpaceDN/>
              <w:adjustRightInd/>
              <w:jc w:val="center"/>
              <w:rPr>
                <w:b/>
                <w:sz w:val="18"/>
                <w:szCs w:val="18"/>
              </w:rPr>
            </w:pPr>
            <w:r>
              <w:rPr>
                <w:b/>
                <w:sz w:val="18"/>
                <w:szCs w:val="18"/>
              </w:rPr>
              <w:t>2</w:t>
            </w:r>
            <w:r w:rsidRPr="00CA2734">
              <w:rPr>
                <w:b/>
                <w:sz w:val="18"/>
                <w:szCs w:val="18"/>
              </w:rPr>
              <w:t>0%</w:t>
            </w:r>
          </w:p>
        </w:tc>
        <w:tc>
          <w:tcPr>
            <w:tcW w:w="2268" w:type="dxa"/>
            <w:vAlign w:val="center"/>
          </w:tcPr>
          <w:p w:rsidR="004429EF" w:rsidRPr="00CA2734" w:rsidRDefault="001E14C4" w:rsidP="001934E2">
            <w:pPr>
              <w:jc w:val="center"/>
              <w:rPr>
                <w:b/>
                <w:sz w:val="18"/>
                <w:szCs w:val="18"/>
              </w:rPr>
            </w:pPr>
            <w:r>
              <w:rPr>
                <w:b/>
                <w:sz w:val="18"/>
                <w:szCs w:val="18"/>
              </w:rPr>
              <w:t>36.0</w:t>
            </w:r>
            <w:r w:rsidR="004429EF">
              <w:rPr>
                <w:b/>
                <w:sz w:val="18"/>
                <w:szCs w:val="18"/>
              </w:rPr>
              <w:t>00,00</w:t>
            </w:r>
          </w:p>
        </w:tc>
      </w:tr>
      <w:tr w:rsidR="004429EF" w:rsidRPr="00CA2734" w:rsidTr="001934E2">
        <w:trPr>
          <w:trHeight w:val="417"/>
        </w:trPr>
        <w:tc>
          <w:tcPr>
            <w:tcW w:w="1735" w:type="dxa"/>
          </w:tcPr>
          <w:p w:rsidR="004429EF" w:rsidRDefault="004429EF" w:rsidP="001934E2">
            <w:pPr>
              <w:widowControl/>
              <w:autoSpaceDE/>
              <w:autoSpaceDN/>
              <w:adjustRightInd/>
              <w:jc w:val="center"/>
              <w:rPr>
                <w:b/>
                <w:sz w:val="18"/>
                <w:szCs w:val="18"/>
              </w:rPr>
            </w:pPr>
            <w:r w:rsidRPr="00CA2734">
              <w:rPr>
                <w:b/>
                <w:sz w:val="18"/>
                <w:szCs w:val="18"/>
              </w:rPr>
              <w:t>4</w:t>
            </w:r>
          </w:p>
          <w:p w:rsidR="004429EF" w:rsidRPr="00CA2734" w:rsidRDefault="004429EF" w:rsidP="001934E2">
            <w:pPr>
              <w:widowControl/>
              <w:autoSpaceDE/>
              <w:autoSpaceDN/>
              <w:adjustRightInd/>
              <w:jc w:val="center"/>
              <w:rPr>
                <w:b/>
                <w:sz w:val="18"/>
                <w:szCs w:val="18"/>
              </w:rPr>
            </w:pPr>
            <w:r>
              <w:rPr>
                <w:b/>
                <w:sz w:val="18"/>
                <w:szCs w:val="18"/>
              </w:rPr>
              <w:t>(с 22   по 28 день)</w:t>
            </w:r>
          </w:p>
        </w:tc>
        <w:tc>
          <w:tcPr>
            <w:tcW w:w="2234" w:type="dxa"/>
            <w:shd w:val="clear" w:color="auto" w:fill="auto"/>
            <w:vAlign w:val="center"/>
          </w:tcPr>
          <w:p w:rsidR="004429EF" w:rsidRPr="00CA2734" w:rsidRDefault="00603537" w:rsidP="001934E2">
            <w:pPr>
              <w:widowControl/>
              <w:autoSpaceDE/>
              <w:autoSpaceDN/>
              <w:adjustRightInd/>
              <w:jc w:val="center"/>
              <w:rPr>
                <w:b/>
                <w:sz w:val="18"/>
                <w:szCs w:val="18"/>
              </w:rPr>
            </w:pPr>
            <w:r>
              <w:rPr>
                <w:b/>
                <w:sz w:val="18"/>
                <w:szCs w:val="18"/>
              </w:rPr>
              <w:t>315</w:t>
            </w:r>
            <w:r w:rsidR="004429EF">
              <w:rPr>
                <w:b/>
                <w:sz w:val="18"/>
                <w:szCs w:val="18"/>
              </w:rPr>
              <w:t>.000,00</w:t>
            </w:r>
          </w:p>
        </w:tc>
        <w:tc>
          <w:tcPr>
            <w:tcW w:w="2126" w:type="dxa"/>
            <w:shd w:val="clear" w:color="auto" w:fill="auto"/>
            <w:vAlign w:val="center"/>
            <w:hideMark/>
          </w:tcPr>
          <w:p w:rsidR="004429EF" w:rsidRPr="00CA2734" w:rsidRDefault="004429EF" w:rsidP="001934E2">
            <w:pPr>
              <w:widowControl/>
              <w:autoSpaceDE/>
              <w:autoSpaceDN/>
              <w:adjustRightInd/>
              <w:jc w:val="center"/>
              <w:rPr>
                <w:b/>
                <w:sz w:val="18"/>
                <w:szCs w:val="18"/>
              </w:rPr>
            </w:pPr>
            <w:r>
              <w:rPr>
                <w:b/>
                <w:sz w:val="18"/>
                <w:szCs w:val="18"/>
              </w:rPr>
              <w:t>30</w:t>
            </w:r>
            <w:r w:rsidRPr="00CA2734">
              <w:rPr>
                <w:b/>
                <w:sz w:val="18"/>
                <w:szCs w:val="18"/>
              </w:rPr>
              <w:t>%</w:t>
            </w:r>
          </w:p>
        </w:tc>
        <w:tc>
          <w:tcPr>
            <w:tcW w:w="2268" w:type="dxa"/>
            <w:vAlign w:val="center"/>
          </w:tcPr>
          <w:p w:rsidR="004429EF" w:rsidRPr="00CA2734" w:rsidRDefault="001E14C4" w:rsidP="001934E2">
            <w:pPr>
              <w:widowControl/>
              <w:autoSpaceDE/>
              <w:autoSpaceDN/>
              <w:adjustRightInd/>
              <w:jc w:val="center"/>
              <w:rPr>
                <w:b/>
                <w:sz w:val="18"/>
                <w:szCs w:val="18"/>
              </w:rPr>
            </w:pPr>
            <w:r>
              <w:rPr>
                <w:b/>
                <w:sz w:val="18"/>
                <w:szCs w:val="18"/>
              </w:rPr>
              <w:t>31.5</w:t>
            </w:r>
            <w:r w:rsidR="004429EF">
              <w:rPr>
                <w:b/>
                <w:sz w:val="18"/>
                <w:szCs w:val="18"/>
              </w:rPr>
              <w:t>00,00</w:t>
            </w:r>
          </w:p>
        </w:tc>
      </w:tr>
      <w:tr w:rsidR="004429EF" w:rsidRPr="00CA2734" w:rsidTr="001934E2">
        <w:trPr>
          <w:trHeight w:val="409"/>
        </w:trPr>
        <w:tc>
          <w:tcPr>
            <w:tcW w:w="1735" w:type="dxa"/>
          </w:tcPr>
          <w:p w:rsidR="004429EF" w:rsidRDefault="004429EF" w:rsidP="001934E2">
            <w:pPr>
              <w:widowControl/>
              <w:autoSpaceDE/>
              <w:autoSpaceDN/>
              <w:adjustRightInd/>
              <w:jc w:val="center"/>
              <w:rPr>
                <w:b/>
                <w:sz w:val="18"/>
                <w:szCs w:val="18"/>
              </w:rPr>
            </w:pPr>
            <w:r>
              <w:rPr>
                <w:b/>
                <w:sz w:val="18"/>
                <w:szCs w:val="18"/>
              </w:rPr>
              <w:lastRenderedPageBreak/>
              <w:t>5</w:t>
            </w:r>
          </w:p>
          <w:p w:rsidR="004429EF" w:rsidRPr="00CA2734" w:rsidRDefault="004429EF" w:rsidP="001934E2">
            <w:pPr>
              <w:widowControl/>
              <w:autoSpaceDE/>
              <w:autoSpaceDN/>
              <w:adjustRightInd/>
              <w:jc w:val="center"/>
              <w:rPr>
                <w:b/>
                <w:sz w:val="18"/>
                <w:szCs w:val="18"/>
              </w:rPr>
            </w:pPr>
            <w:r>
              <w:rPr>
                <w:b/>
                <w:sz w:val="18"/>
                <w:szCs w:val="18"/>
              </w:rPr>
              <w:t>(с 29 по 35 день)</w:t>
            </w:r>
          </w:p>
        </w:tc>
        <w:tc>
          <w:tcPr>
            <w:tcW w:w="2234" w:type="dxa"/>
            <w:shd w:val="clear" w:color="auto" w:fill="auto"/>
            <w:vAlign w:val="center"/>
          </w:tcPr>
          <w:p w:rsidR="004429EF" w:rsidRDefault="00603537" w:rsidP="001934E2">
            <w:pPr>
              <w:widowControl/>
              <w:autoSpaceDE/>
              <w:autoSpaceDN/>
              <w:adjustRightInd/>
              <w:jc w:val="center"/>
              <w:rPr>
                <w:b/>
                <w:sz w:val="18"/>
                <w:szCs w:val="18"/>
              </w:rPr>
            </w:pPr>
            <w:r>
              <w:rPr>
                <w:b/>
                <w:sz w:val="18"/>
                <w:szCs w:val="18"/>
              </w:rPr>
              <w:t>270</w:t>
            </w:r>
            <w:r w:rsidR="004429EF">
              <w:rPr>
                <w:b/>
                <w:sz w:val="18"/>
                <w:szCs w:val="18"/>
              </w:rPr>
              <w:t>.000,00</w:t>
            </w:r>
          </w:p>
        </w:tc>
        <w:tc>
          <w:tcPr>
            <w:tcW w:w="2126" w:type="dxa"/>
            <w:shd w:val="clear" w:color="auto" w:fill="auto"/>
            <w:vAlign w:val="center"/>
          </w:tcPr>
          <w:p w:rsidR="004429EF" w:rsidRDefault="004429EF" w:rsidP="001934E2">
            <w:pPr>
              <w:widowControl/>
              <w:autoSpaceDE/>
              <w:autoSpaceDN/>
              <w:adjustRightInd/>
              <w:jc w:val="center"/>
              <w:rPr>
                <w:b/>
                <w:sz w:val="18"/>
                <w:szCs w:val="18"/>
              </w:rPr>
            </w:pPr>
            <w:r>
              <w:rPr>
                <w:b/>
                <w:sz w:val="18"/>
                <w:szCs w:val="18"/>
              </w:rPr>
              <w:t>40%</w:t>
            </w:r>
          </w:p>
        </w:tc>
        <w:tc>
          <w:tcPr>
            <w:tcW w:w="2268" w:type="dxa"/>
            <w:vAlign w:val="center"/>
          </w:tcPr>
          <w:p w:rsidR="004429EF" w:rsidRDefault="001E14C4" w:rsidP="001934E2">
            <w:pPr>
              <w:widowControl/>
              <w:autoSpaceDE/>
              <w:autoSpaceDN/>
              <w:adjustRightInd/>
              <w:jc w:val="center"/>
              <w:rPr>
                <w:b/>
                <w:sz w:val="18"/>
                <w:szCs w:val="18"/>
              </w:rPr>
            </w:pPr>
            <w:r>
              <w:rPr>
                <w:b/>
                <w:sz w:val="18"/>
                <w:szCs w:val="18"/>
              </w:rPr>
              <w:t>27.0</w:t>
            </w:r>
            <w:r w:rsidR="004429EF">
              <w:rPr>
                <w:b/>
                <w:sz w:val="18"/>
                <w:szCs w:val="18"/>
              </w:rPr>
              <w:t>00,00</w:t>
            </w:r>
          </w:p>
        </w:tc>
      </w:tr>
      <w:tr w:rsidR="004429EF" w:rsidRPr="00CA2734" w:rsidTr="001934E2">
        <w:trPr>
          <w:trHeight w:val="415"/>
        </w:trPr>
        <w:tc>
          <w:tcPr>
            <w:tcW w:w="1735" w:type="dxa"/>
          </w:tcPr>
          <w:p w:rsidR="004429EF" w:rsidRDefault="004429EF" w:rsidP="001934E2">
            <w:pPr>
              <w:widowControl/>
              <w:autoSpaceDE/>
              <w:autoSpaceDN/>
              <w:adjustRightInd/>
              <w:jc w:val="center"/>
              <w:rPr>
                <w:b/>
                <w:sz w:val="18"/>
                <w:szCs w:val="18"/>
              </w:rPr>
            </w:pPr>
            <w:r>
              <w:rPr>
                <w:b/>
                <w:sz w:val="18"/>
                <w:szCs w:val="18"/>
              </w:rPr>
              <w:t>6</w:t>
            </w:r>
          </w:p>
          <w:p w:rsidR="004429EF" w:rsidRDefault="004429EF" w:rsidP="001934E2">
            <w:pPr>
              <w:widowControl/>
              <w:autoSpaceDE/>
              <w:autoSpaceDN/>
              <w:adjustRightInd/>
              <w:jc w:val="center"/>
              <w:rPr>
                <w:b/>
                <w:sz w:val="18"/>
                <w:szCs w:val="18"/>
              </w:rPr>
            </w:pPr>
            <w:r>
              <w:rPr>
                <w:b/>
                <w:sz w:val="18"/>
                <w:szCs w:val="18"/>
              </w:rPr>
              <w:t>(с 36 по 42 день)</w:t>
            </w:r>
          </w:p>
        </w:tc>
        <w:tc>
          <w:tcPr>
            <w:tcW w:w="2234" w:type="dxa"/>
            <w:shd w:val="clear" w:color="auto" w:fill="auto"/>
            <w:vAlign w:val="center"/>
          </w:tcPr>
          <w:p w:rsidR="004429EF" w:rsidRDefault="00603537" w:rsidP="001934E2">
            <w:pPr>
              <w:widowControl/>
              <w:autoSpaceDE/>
              <w:autoSpaceDN/>
              <w:adjustRightInd/>
              <w:jc w:val="center"/>
              <w:rPr>
                <w:b/>
                <w:sz w:val="18"/>
                <w:szCs w:val="18"/>
              </w:rPr>
            </w:pPr>
            <w:r>
              <w:rPr>
                <w:b/>
                <w:sz w:val="18"/>
                <w:szCs w:val="18"/>
              </w:rPr>
              <w:t>225</w:t>
            </w:r>
            <w:r w:rsidR="004429EF">
              <w:rPr>
                <w:b/>
                <w:sz w:val="18"/>
                <w:szCs w:val="18"/>
              </w:rPr>
              <w:t>.000,00</w:t>
            </w:r>
          </w:p>
        </w:tc>
        <w:tc>
          <w:tcPr>
            <w:tcW w:w="2126" w:type="dxa"/>
            <w:shd w:val="clear" w:color="auto" w:fill="auto"/>
            <w:vAlign w:val="center"/>
          </w:tcPr>
          <w:p w:rsidR="004429EF" w:rsidRDefault="004429EF" w:rsidP="001934E2">
            <w:pPr>
              <w:widowControl/>
              <w:autoSpaceDE/>
              <w:autoSpaceDN/>
              <w:adjustRightInd/>
              <w:jc w:val="center"/>
              <w:rPr>
                <w:b/>
                <w:sz w:val="18"/>
                <w:szCs w:val="18"/>
              </w:rPr>
            </w:pPr>
            <w:r>
              <w:rPr>
                <w:b/>
                <w:sz w:val="18"/>
                <w:szCs w:val="18"/>
              </w:rPr>
              <w:t>50%</w:t>
            </w:r>
          </w:p>
        </w:tc>
        <w:tc>
          <w:tcPr>
            <w:tcW w:w="2268" w:type="dxa"/>
            <w:vAlign w:val="center"/>
          </w:tcPr>
          <w:p w:rsidR="004429EF" w:rsidRDefault="001E14C4" w:rsidP="001934E2">
            <w:pPr>
              <w:widowControl/>
              <w:autoSpaceDE/>
              <w:autoSpaceDN/>
              <w:adjustRightInd/>
              <w:jc w:val="center"/>
              <w:rPr>
                <w:b/>
                <w:sz w:val="18"/>
                <w:szCs w:val="18"/>
              </w:rPr>
            </w:pPr>
            <w:r>
              <w:rPr>
                <w:b/>
                <w:sz w:val="18"/>
                <w:szCs w:val="18"/>
              </w:rPr>
              <w:t>22.5</w:t>
            </w:r>
            <w:r w:rsidR="004429EF">
              <w:rPr>
                <w:b/>
                <w:sz w:val="18"/>
                <w:szCs w:val="18"/>
              </w:rPr>
              <w:t>00,00</w:t>
            </w:r>
          </w:p>
        </w:tc>
      </w:tr>
      <w:tr w:rsidR="004429EF" w:rsidRPr="00CA2734" w:rsidTr="001934E2">
        <w:trPr>
          <w:trHeight w:val="408"/>
        </w:trPr>
        <w:tc>
          <w:tcPr>
            <w:tcW w:w="1735" w:type="dxa"/>
          </w:tcPr>
          <w:p w:rsidR="004429EF" w:rsidRDefault="004429EF" w:rsidP="001934E2">
            <w:pPr>
              <w:widowControl/>
              <w:autoSpaceDE/>
              <w:autoSpaceDN/>
              <w:adjustRightInd/>
              <w:jc w:val="center"/>
              <w:rPr>
                <w:b/>
                <w:sz w:val="18"/>
                <w:szCs w:val="18"/>
              </w:rPr>
            </w:pPr>
            <w:r>
              <w:rPr>
                <w:b/>
                <w:sz w:val="18"/>
                <w:szCs w:val="18"/>
              </w:rPr>
              <w:t>7</w:t>
            </w:r>
          </w:p>
          <w:p w:rsidR="004429EF" w:rsidRDefault="004429EF" w:rsidP="001934E2">
            <w:pPr>
              <w:widowControl/>
              <w:autoSpaceDE/>
              <w:autoSpaceDN/>
              <w:adjustRightInd/>
              <w:jc w:val="center"/>
              <w:rPr>
                <w:b/>
                <w:sz w:val="18"/>
                <w:szCs w:val="18"/>
              </w:rPr>
            </w:pPr>
            <w:r>
              <w:rPr>
                <w:b/>
                <w:sz w:val="18"/>
                <w:szCs w:val="18"/>
              </w:rPr>
              <w:t>(с 43 по 49 день)</w:t>
            </w:r>
          </w:p>
        </w:tc>
        <w:tc>
          <w:tcPr>
            <w:tcW w:w="2234" w:type="dxa"/>
            <w:shd w:val="clear" w:color="auto" w:fill="auto"/>
            <w:vAlign w:val="center"/>
          </w:tcPr>
          <w:p w:rsidR="004429EF" w:rsidRDefault="00603537" w:rsidP="001934E2">
            <w:pPr>
              <w:widowControl/>
              <w:autoSpaceDE/>
              <w:autoSpaceDN/>
              <w:adjustRightInd/>
              <w:jc w:val="center"/>
              <w:rPr>
                <w:b/>
                <w:sz w:val="18"/>
                <w:szCs w:val="18"/>
              </w:rPr>
            </w:pPr>
            <w:r>
              <w:rPr>
                <w:b/>
                <w:sz w:val="18"/>
                <w:szCs w:val="18"/>
              </w:rPr>
              <w:t>180</w:t>
            </w:r>
            <w:r w:rsidR="004429EF">
              <w:rPr>
                <w:b/>
                <w:sz w:val="18"/>
                <w:szCs w:val="18"/>
              </w:rPr>
              <w:t>.000,00</w:t>
            </w:r>
          </w:p>
        </w:tc>
        <w:tc>
          <w:tcPr>
            <w:tcW w:w="2126" w:type="dxa"/>
            <w:shd w:val="clear" w:color="auto" w:fill="auto"/>
            <w:vAlign w:val="center"/>
          </w:tcPr>
          <w:p w:rsidR="004429EF" w:rsidRDefault="004429EF" w:rsidP="001934E2">
            <w:pPr>
              <w:widowControl/>
              <w:autoSpaceDE/>
              <w:autoSpaceDN/>
              <w:adjustRightInd/>
              <w:jc w:val="center"/>
              <w:rPr>
                <w:b/>
                <w:sz w:val="18"/>
                <w:szCs w:val="18"/>
              </w:rPr>
            </w:pPr>
            <w:r>
              <w:rPr>
                <w:b/>
                <w:sz w:val="18"/>
                <w:szCs w:val="18"/>
              </w:rPr>
              <w:t>60%</w:t>
            </w:r>
          </w:p>
        </w:tc>
        <w:tc>
          <w:tcPr>
            <w:tcW w:w="2268" w:type="dxa"/>
            <w:vAlign w:val="center"/>
          </w:tcPr>
          <w:p w:rsidR="004429EF" w:rsidRDefault="001E14C4" w:rsidP="001934E2">
            <w:pPr>
              <w:widowControl/>
              <w:autoSpaceDE/>
              <w:autoSpaceDN/>
              <w:adjustRightInd/>
              <w:jc w:val="center"/>
              <w:rPr>
                <w:b/>
                <w:sz w:val="18"/>
                <w:szCs w:val="18"/>
              </w:rPr>
            </w:pPr>
            <w:r>
              <w:rPr>
                <w:b/>
                <w:sz w:val="18"/>
                <w:szCs w:val="18"/>
              </w:rPr>
              <w:t>18.0</w:t>
            </w:r>
            <w:r w:rsidR="004429EF">
              <w:rPr>
                <w:b/>
                <w:sz w:val="18"/>
                <w:szCs w:val="18"/>
              </w:rPr>
              <w:t>00,00</w:t>
            </w:r>
          </w:p>
        </w:tc>
      </w:tr>
      <w:tr w:rsidR="004429EF" w:rsidRPr="00CA2734" w:rsidTr="001934E2">
        <w:trPr>
          <w:trHeight w:val="413"/>
        </w:trPr>
        <w:tc>
          <w:tcPr>
            <w:tcW w:w="1735" w:type="dxa"/>
          </w:tcPr>
          <w:p w:rsidR="004429EF" w:rsidRDefault="004429EF" w:rsidP="001934E2">
            <w:pPr>
              <w:widowControl/>
              <w:autoSpaceDE/>
              <w:autoSpaceDN/>
              <w:adjustRightInd/>
              <w:jc w:val="center"/>
              <w:rPr>
                <w:b/>
                <w:sz w:val="18"/>
                <w:szCs w:val="18"/>
              </w:rPr>
            </w:pPr>
            <w:r>
              <w:rPr>
                <w:b/>
                <w:sz w:val="18"/>
                <w:szCs w:val="18"/>
              </w:rPr>
              <w:t>8</w:t>
            </w:r>
          </w:p>
          <w:p w:rsidR="004429EF" w:rsidRDefault="004429EF" w:rsidP="001934E2">
            <w:pPr>
              <w:widowControl/>
              <w:autoSpaceDE/>
              <w:autoSpaceDN/>
              <w:adjustRightInd/>
              <w:jc w:val="center"/>
              <w:rPr>
                <w:b/>
                <w:sz w:val="18"/>
                <w:szCs w:val="18"/>
              </w:rPr>
            </w:pPr>
            <w:r>
              <w:rPr>
                <w:b/>
                <w:sz w:val="18"/>
                <w:szCs w:val="18"/>
              </w:rPr>
              <w:t>(с 50 по 56 день)</w:t>
            </w:r>
          </w:p>
        </w:tc>
        <w:tc>
          <w:tcPr>
            <w:tcW w:w="2234" w:type="dxa"/>
            <w:shd w:val="clear" w:color="auto" w:fill="auto"/>
            <w:vAlign w:val="center"/>
          </w:tcPr>
          <w:p w:rsidR="004429EF" w:rsidRDefault="00603537" w:rsidP="001934E2">
            <w:pPr>
              <w:widowControl/>
              <w:autoSpaceDE/>
              <w:autoSpaceDN/>
              <w:adjustRightInd/>
              <w:jc w:val="center"/>
              <w:rPr>
                <w:b/>
                <w:sz w:val="18"/>
                <w:szCs w:val="18"/>
              </w:rPr>
            </w:pPr>
            <w:r>
              <w:rPr>
                <w:b/>
                <w:sz w:val="18"/>
                <w:szCs w:val="18"/>
              </w:rPr>
              <w:t>135</w:t>
            </w:r>
            <w:r w:rsidR="004429EF">
              <w:rPr>
                <w:b/>
                <w:sz w:val="18"/>
                <w:szCs w:val="18"/>
              </w:rPr>
              <w:t>.000,00</w:t>
            </w:r>
          </w:p>
        </w:tc>
        <w:tc>
          <w:tcPr>
            <w:tcW w:w="2126" w:type="dxa"/>
            <w:shd w:val="clear" w:color="auto" w:fill="auto"/>
            <w:vAlign w:val="center"/>
          </w:tcPr>
          <w:p w:rsidR="004429EF" w:rsidRDefault="004429EF" w:rsidP="001934E2">
            <w:pPr>
              <w:widowControl/>
              <w:autoSpaceDE/>
              <w:autoSpaceDN/>
              <w:adjustRightInd/>
              <w:jc w:val="center"/>
              <w:rPr>
                <w:b/>
                <w:sz w:val="18"/>
                <w:szCs w:val="18"/>
              </w:rPr>
            </w:pPr>
            <w:r>
              <w:rPr>
                <w:b/>
                <w:sz w:val="18"/>
                <w:szCs w:val="18"/>
              </w:rPr>
              <w:t>70%</w:t>
            </w:r>
          </w:p>
        </w:tc>
        <w:tc>
          <w:tcPr>
            <w:tcW w:w="2268" w:type="dxa"/>
            <w:vAlign w:val="center"/>
          </w:tcPr>
          <w:p w:rsidR="004429EF" w:rsidRDefault="001E14C4" w:rsidP="00F7314F">
            <w:pPr>
              <w:widowControl/>
              <w:autoSpaceDE/>
              <w:autoSpaceDN/>
              <w:adjustRightInd/>
              <w:jc w:val="center"/>
              <w:rPr>
                <w:b/>
                <w:sz w:val="18"/>
                <w:szCs w:val="18"/>
              </w:rPr>
            </w:pPr>
            <w:r>
              <w:rPr>
                <w:b/>
                <w:sz w:val="18"/>
                <w:szCs w:val="18"/>
              </w:rPr>
              <w:t>13.5</w:t>
            </w:r>
            <w:r w:rsidR="00F7314F">
              <w:rPr>
                <w:b/>
                <w:sz w:val="18"/>
                <w:szCs w:val="18"/>
              </w:rPr>
              <w:t>0</w:t>
            </w:r>
            <w:r w:rsidR="004429EF">
              <w:rPr>
                <w:b/>
                <w:sz w:val="18"/>
                <w:szCs w:val="18"/>
              </w:rPr>
              <w:t>0,00</w:t>
            </w:r>
          </w:p>
        </w:tc>
      </w:tr>
      <w:tr w:rsidR="004429EF" w:rsidRPr="00CA2734" w:rsidTr="001934E2">
        <w:trPr>
          <w:trHeight w:val="405"/>
        </w:trPr>
        <w:tc>
          <w:tcPr>
            <w:tcW w:w="1735" w:type="dxa"/>
          </w:tcPr>
          <w:p w:rsidR="004429EF" w:rsidRDefault="004429EF" w:rsidP="001934E2">
            <w:pPr>
              <w:widowControl/>
              <w:autoSpaceDE/>
              <w:autoSpaceDN/>
              <w:adjustRightInd/>
              <w:jc w:val="center"/>
              <w:rPr>
                <w:b/>
                <w:sz w:val="18"/>
                <w:szCs w:val="18"/>
              </w:rPr>
            </w:pPr>
            <w:r>
              <w:rPr>
                <w:b/>
                <w:sz w:val="18"/>
                <w:szCs w:val="18"/>
              </w:rPr>
              <w:t>9</w:t>
            </w:r>
          </w:p>
          <w:p w:rsidR="004429EF" w:rsidRDefault="004429EF" w:rsidP="001934E2">
            <w:pPr>
              <w:widowControl/>
              <w:autoSpaceDE/>
              <w:autoSpaceDN/>
              <w:adjustRightInd/>
              <w:jc w:val="center"/>
              <w:rPr>
                <w:b/>
                <w:sz w:val="18"/>
                <w:szCs w:val="18"/>
              </w:rPr>
            </w:pPr>
            <w:r>
              <w:rPr>
                <w:b/>
                <w:sz w:val="18"/>
                <w:szCs w:val="18"/>
              </w:rPr>
              <w:t>(с 57 по 63 день)</w:t>
            </w:r>
          </w:p>
        </w:tc>
        <w:tc>
          <w:tcPr>
            <w:tcW w:w="2234" w:type="dxa"/>
            <w:shd w:val="clear" w:color="auto" w:fill="auto"/>
            <w:vAlign w:val="center"/>
          </w:tcPr>
          <w:p w:rsidR="004429EF" w:rsidRDefault="00603537" w:rsidP="001934E2">
            <w:pPr>
              <w:widowControl/>
              <w:autoSpaceDE/>
              <w:autoSpaceDN/>
              <w:adjustRightInd/>
              <w:jc w:val="center"/>
              <w:rPr>
                <w:b/>
                <w:sz w:val="18"/>
                <w:szCs w:val="18"/>
              </w:rPr>
            </w:pPr>
            <w:r>
              <w:rPr>
                <w:b/>
                <w:sz w:val="18"/>
                <w:szCs w:val="18"/>
              </w:rPr>
              <w:t>90</w:t>
            </w:r>
            <w:r w:rsidR="004429EF">
              <w:rPr>
                <w:b/>
                <w:sz w:val="18"/>
                <w:szCs w:val="18"/>
              </w:rPr>
              <w:t>.000,00</w:t>
            </w:r>
          </w:p>
        </w:tc>
        <w:tc>
          <w:tcPr>
            <w:tcW w:w="2126" w:type="dxa"/>
            <w:shd w:val="clear" w:color="auto" w:fill="auto"/>
            <w:vAlign w:val="center"/>
          </w:tcPr>
          <w:p w:rsidR="004429EF" w:rsidRDefault="004429EF" w:rsidP="001934E2">
            <w:pPr>
              <w:widowControl/>
              <w:autoSpaceDE/>
              <w:autoSpaceDN/>
              <w:adjustRightInd/>
              <w:jc w:val="center"/>
              <w:rPr>
                <w:b/>
                <w:sz w:val="18"/>
                <w:szCs w:val="18"/>
              </w:rPr>
            </w:pPr>
            <w:r>
              <w:rPr>
                <w:b/>
                <w:sz w:val="18"/>
                <w:szCs w:val="18"/>
              </w:rPr>
              <w:t>80%</w:t>
            </w:r>
          </w:p>
        </w:tc>
        <w:tc>
          <w:tcPr>
            <w:tcW w:w="2268" w:type="dxa"/>
            <w:vAlign w:val="center"/>
          </w:tcPr>
          <w:p w:rsidR="004429EF" w:rsidRDefault="001E14C4" w:rsidP="001934E2">
            <w:pPr>
              <w:widowControl/>
              <w:autoSpaceDE/>
              <w:autoSpaceDN/>
              <w:adjustRightInd/>
              <w:jc w:val="center"/>
              <w:rPr>
                <w:b/>
                <w:sz w:val="18"/>
                <w:szCs w:val="18"/>
              </w:rPr>
            </w:pPr>
            <w:r>
              <w:rPr>
                <w:b/>
                <w:sz w:val="18"/>
                <w:szCs w:val="18"/>
              </w:rPr>
              <w:t>9.0</w:t>
            </w:r>
            <w:r w:rsidR="004429EF">
              <w:rPr>
                <w:b/>
                <w:sz w:val="18"/>
                <w:szCs w:val="18"/>
              </w:rPr>
              <w:t>00,00</w:t>
            </w:r>
          </w:p>
        </w:tc>
      </w:tr>
    </w:tbl>
    <w:p w:rsidR="004429EF" w:rsidRDefault="004429EF" w:rsidP="004429EF">
      <w:pPr>
        <w:ind w:left="284" w:firstLine="540"/>
        <w:jc w:val="both"/>
        <w:rPr>
          <w:bCs/>
          <w:sz w:val="24"/>
          <w:szCs w:val="24"/>
        </w:rPr>
      </w:pPr>
    </w:p>
    <w:p w:rsidR="009B039D" w:rsidRPr="00C807C5" w:rsidRDefault="009B039D" w:rsidP="002C275A">
      <w:pPr>
        <w:ind w:firstLine="540"/>
        <w:jc w:val="both"/>
        <w:rPr>
          <w:bCs/>
          <w:sz w:val="22"/>
          <w:szCs w:val="22"/>
        </w:rPr>
      </w:pPr>
      <w:r w:rsidRPr="00C807C5">
        <w:rPr>
          <w:bCs/>
          <w:sz w:val="22"/>
          <w:szCs w:val="22"/>
        </w:rPr>
        <w:t xml:space="preserve">Непроданное имущество в установленный период продается в следующий период со снижением цены в размере </w:t>
      </w:r>
      <w:r w:rsidR="00C73950" w:rsidRPr="00C807C5">
        <w:rPr>
          <w:bCs/>
          <w:sz w:val="22"/>
          <w:szCs w:val="22"/>
        </w:rPr>
        <w:t>10</w:t>
      </w:r>
      <w:r w:rsidRPr="00C807C5">
        <w:rPr>
          <w:bCs/>
          <w:sz w:val="22"/>
          <w:szCs w:val="22"/>
        </w:rPr>
        <w:t xml:space="preserve"> % (</w:t>
      </w:r>
      <w:r w:rsidR="00C73950" w:rsidRPr="00C807C5">
        <w:rPr>
          <w:bCs/>
          <w:sz w:val="22"/>
          <w:szCs w:val="22"/>
        </w:rPr>
        <w:t>десять</w:t>
      </w:r>
      <w:r w:rsidRPr="00C807C5">
        <w:rPr>
          <w:bCs/>
          <w:sz w:val="22"/>
          <w:szCs w:val="22"/>
        </w:rPr>
        <w:t xml:space="preserve"> процентов</w:t>
      </w:r>
      <w:r w:rsidR="00C73950" w:rsidRPr="00C807C5">
        <w:rPr>
          <w:bCs/>
          <w:sz w:val="22"/>
          <w:szCs w:val="22"/>
        </w:rPr>
        <w:t>)</w:t>
      </w:r>
      <w:r w:rsidRPr="00C807C5">
        <w:rPr>
          <w:bCs/>
          <w:sz w:val="22"/>
          <w:szCs w:val="22"/>
        </w:rPr>
        <w:t xml:space="preserve"> от начальной стоимости лота на повторных торгах и так далее, до достижения минимально допустимой цены - цены отсечения.</w:t>
      </w:r>
    </w:p>
    <w:p w:rsidR="007D0CEF" w:rsidRDefault="00C73950" w:rsidP="00C73950">
      <w:pPr>
        <w:ind w:firstLine="540"/>
        <w:jc w:val="both"/>
        <w:rPr>
          <w:bCs/>
          <w:sz w:val="22"/>
          <w:szCs w:val="22"/>
        </w:rPr>
      </w:pPr>
      <w:r w:rsidRPr="00C807C5">
        <w:rPr>
          <w:bCs/>
          <w:sz w:val="22"/>
          <w:szCs w:val="22"/>
        </w:rPr>
        <w:t xml:space="preserve">Определить, минимально допустимую цену продажи имущества </w:t>
      </w:r>
      <w:r w:rsidR="009A5AE7">
        <w:rPr>
          <w:bCs/>
          <w:sz w:val="22"/>
          <w:szCs w:val="22"/>
        </w:rPr>
        <w:t>Супруги должника</w:t>
      </w:r>
      <w:r w:rsidRPr="00C807C5">
        <w:rPr>
          <w:bCs/>
          <w:sz w:val="22"/>
          <w:szCs w:val="22"/>
        </w:rPr>
        <w:t xml:space="preserve"> (цену отсечения)  равную - </w:t>
      </w:r>
      <w:r w:rsidR="007D0CEF">
        <w:rPr>
          <w:bCs/>
          <w:sz w:val="22"/>
          <w:szCs w:val="22"/>
        </w:rPr>
        <w:t>2</w:t>
      </w:r>
      <w:r w:rsidRPr="00C807C5">
        <w:rPr>
          <w:bCs/>
          <w:sz w:val="22"/>
          <w:szCs w:val="22"/>
        </w:rPr>
        <w:t>0% (</w:t>
      </w:r>
      <w:r w:rsidR="007D0CEF">
        <w:rPr>
          <w:bCs/>
          <w:sz w:val="22"/>
          <w:szCs w:val="22"/>
        </w:rPr>
        <w:t xml:space="preserve">двадцать </w:t>
      </w:r>
      <w:r w:rsidRPr="00C807C5">
        <w:rPr>
          <w:bCs/>
          <w:sz w:val="22"/>
          <w:szCs w:val="22"/>
        </w:rPr>
        <w:t xml:space="preserve"> процент</w:t>
      </w:r>
      <w:r w:rsidR="00B70C0B" w:rsidRPr="00C807C5">
        <w:rPr>
          <w:bCs/>
          <w:sz w:val="22"/>
          <w:szCs w:val="22"/>
        </w:rPr>
        <w:t>ов</w:t>
      </w:r>
      <w:r w:rsidRPr="00C807C5">
        <w:rPr>
          <w:bCs/>
          <w:sz w:val="22"/>
          <w:szCs w:val="22"/>
        </w:rPr>
        <w:t xml:space="preserve">) от начальной продажной цены лота на повторных торгах </w:t>
      </w:r>
      <w:r w:rsidR="007D0CEF">
        <w:rPr>
          <w:bCs/>
          <w:sz w:val="22"/>
          <w:szCs w:val="22"/>
        </w:rPr>
        <w:t>:</w:t>
      </w:r>
    </w:p>
    <w:p w:rsidR="00C73950" w:rsidRPr="007D0CEF" w:rsidRDefault="007D0CEF" w:rsidP="00C73950">
      <w:pPr>
        <w:ind w:firstLine="540"/>
        <w:jc w:val="both"/>
        <w:rPr>
          <w:bCs/>
          <w:sz w:val="22"/>
          <w:szCs w:val="22"/>
        </w:rPr>
      </w:pPr>
      <w:r>
        <w:rPr>
          <w:bCs/>
          <w:sz w:val="22"/>
          <w:szCs w:val="22"/>
        </w:rPr>
        <w:t xml:space="preserve">- </w:t>
      </w:r>
      <w:r w:rsidRPr="007D0CEF">
        <w:rPr>
          <w:b/>
          <w:bCs/>
          <w:sz w:val="22"/>
          <w:szCs w:val="22"/>
        </w:rPr>
        <w:t>для лота №</w:t>
      </w:r>
      <w:r w:rsidR="00562D1B">
        <w:rPr>
          <w:b/>
          <w:bCs/>
          <w:sz w:val="22"/>
          <w:szCs w:val="22"/>
        </w:rPr>
        <w:t>1</w:t>
      </w:r>
      <w:r>
        <w:rPr>
          <w:b/>
          <w:bCs/>
          <w:sz w:val="22"/>
          <w:szCs w:val="22"/>
        </w:rPr>
        <w:t xml:space="preserve">-  </w:t>
      </w:r>
      <w:r w:rsidR="0014283A">
        <w:rPr>
          <w:b/>
          <w:bCs/>
          <w:sz w:val="22"/>
          <w:szCs w:val="22"/>
        </w:rPr>
        <w:t>90</w:t>
      </w:r>
      <w:r>
        <w:rPr>
          <w:b/>
          <w:bCs/>
          <w:sz w:val="22"/>
          <w:szCs w:val="22"/>
        </w:rPr>
        <w:t>.000 (</w:t>
      </w:r>
      <w:r w:rsidR="0014283A">
        <w:rPr>
          <w:b/>
          <w:bCs/>
          <w:sz w:val="22"/>
          <w:szCs w:val="22"/>
        </w:rPr>
        <w:t>девяносто</w:t>
      </w:r>
      <w:r>
        <w:rPr>
          <w:b/>
          <w:bCs/>
          <w:sz w:val="22"/>
          <w:szCs w:val="22"/>
        </w:rPr>
        <w:t xml:space="preserve"> тысяч</w:t>
      </w:r>
      <w:r w:rsidR="0014283A">
        <w:rPr>
          <w:b/>
          <w:bCs/>
          <w:sz w:val="22"/>
          <w:szCs w:val="22"/>
        </w:rPr>
        <w:t>ь</w:t>
      </w:r>
      <w:r>
        <w:rPr>
          <w:b/>
          <w:bCs/>
          <w:sz w:val="22"/>
          <w:szCs w:val="22"/>
        </w:rPr>
        <w:t xml:space="preserve">) рублей 00 копеек. </w:t>
      </w:r>
    </w:p>
    <w:p w:rsidR="00C73950" w:rsidRPr="00C807C5" w:rsidRDefault="00C73950" w:rsidP="00C73950">
      <w:pPr>
        <w:ind w:firstLine="567"/>
        <w:jc w:val="both"/>
        <w:rPr>
          <w:sz w:val="22"/>
          <w:szCs w:val="22"/>
        </w:rPr>
      </w:pPr>
      <w:r w:rsidRPr="00C807C5">
        <w:rPr>
          <w:sz w:val="22"/>
          <w:szCs w:val="22"/>
        </w:rPr>
        <w:t>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параграф</w:t>
      </w:r>
      <w:r w:rsidR="008412E6" w:rsidRPr="00C807C5">
        <w:rPr>
          <w:sz w:val="22"/>
          <w:szCs w:val="22"/>
        </w:rPr>
        <w:t>ами7 и 8 Положения</w:t>
      </w:r>
      <w:r w:rsidRPr="00C807C5">
        <w:rPr>
          <w:sz w:val="22"/>
          <w:szCs w:val="22"/>
        </w:rPr>
        <w:t xml:space="preserve">, с учетом особенностей, предусмотренных настоящим параграфом. </w:t>
      </w:r>
    </w:p>
    <w:p w:rsidR="007A7692" w:rsidRPr="00632303" w:rsidRDefault="007A7692" w:rsidP="007A7692">
      <w:pPr>
        <w:ind w:firstLine="720"/>
        <w:jc w:val="both"/>
        <w:rPr>
          <w:sz w:val="22"/>
          <w:szCs w:val="22"/>
        </w:rPr>
      </w:pPr>
      <w:r w:rsidRPr="00632303">
        <w:rPr>
          <w:snapToGrid w:val="0"/>
          <w:sz w:val="22"/>
          <w:szCs w:val="22"/>
        </w:rPr>
        <w:t>Размер задатка определяется: 10 (Десяти) процентов от начальной цены соответствующего периода торгов.</w:t>
      </w:r>
      <w:r>
        <w:rPr>
          <w:snapToGrid w:val="0"/>
          <w:sz w:val="22"/>
          <w:szCs w:val="22"/>
        </w:rPr>
        <w:t xml:space="preserve"> Задаток перечисляется  на счет </w:t>
      </w:r>
      <w:r w:rsidRPr="00632303">
        <w:rPr>
          <w:snapToGrid w:val="0"/>
          <w:sz w:val="22"/>
          <w:szCs w:val="22"/>
        </w:rPr>
        <w:t xml:space="preserve"> </w:t>
      </w:r>
      <w:r w:rsidRPr="00815184">
        <w:rPr>
          <w:color w:val="000000"/>
          <w:sz w:val="22"/>
          <w:szCs w:val="22"/>
        </w:rPr>
        <w:t xml:space="preserve">ООО "МЭТС" (ИНН 5751039346, КПП 575101001), р/счет 40702810900047305402, Ф-л Банка ГПБ (АО) "Среднерусский", г. Тула, к/счет 30101810700000000716, БИК 047003716, назначение платежа "Задаток для участия в торгах (пополнение лицевого счета) (ID торгов и № лота)" </w:t>
      </w:r>
      <w:r>
        <w:rPr>
          <w:color w:val="000000"/>
          <w:sz w:val="22"/>
          <w:szCs w:val="22"/>
        </w:rPr>
        <w:t xml:space="preserve"> З</w:t>
      </w:r>
      <w:r w:rsidRPr="00815184">
        <w:rPr>
          <w:color w:val="000000"/>
          <w:sz w:val="22"/>
          <w:szCs w:val="22"/>
        </w:rPr>
        <w:t>адаток перечисляется из личного кабинета на ЭТП МЭТС с лицевого счета участника торгов.</w:t>
      </w:r>
    </w:p>
    <w:p w:rsidR="007A7692" w:rsidRDefault="007A7692" w:rsidP="007A7692">
      <w:pPr>
        <w:ind w:firstLine="390"/>
        <w:jc w:val="both"/>
        <w:rPr>
          <w:rFonts w:eastAsia="Calibri"/>
          <w:color w:val="000000"/>
          <w:sz w:val="22"/>
          <w:szCs w:val="22"/>
        </w:rPr>
      </w:pPr>
      <w:r w:rsidRPr="00632303">
        <w:rPr>
          <w:sz w:val="22"/>
          <w:szCs w:val="22"/>
        </w:rPr>
        <w:t xml:space="preserve"> Задаток должен поступить на счет </w:t>
      </w:r>
      <w:r w:rsidRPr="00815184">
        <w:rPr>
          <w:color w:val="000000"/>
          <w:sz w:val="22"/>
          <w:szCs w:val="22"/>
        </w:rPr>
        <w:t xml:space="preserve">ООО "МЭТС" </w:t>
      </w:r>
      <w:r w:rsidRPr="00632303">
        <w:rPr>
          <w:sz w:val="22"/>
          <w:szCs w:val="22"/>
        </w:rPr>
        <w:t xml:space="preserve"> до момента рассмотрения Организатором торгов </w:t>
      </w:r>
      <w:r w:rsidRPr="00632303">
        <w:rPr>
          <w:rFonts w:eastAsia="Calibri"/>
          <w:color w:val="000000"/>
          <w:sz w:val="22"/>
          <w:szCs w:val="22"/>
        </w:rPr>
        <w:t>заявки на участие в торгах от соответствующего претендента.</w:t>
      </w:r>
    </w:p>
    <w:p w:rsidR="007A7692" w:rsidRPr="00632303" w:rsidRDefault="007A7692" w:rsidP="007A7692">
      <w:pPr>
        <w:ind w:firstLine="567"/>
        <w:jc w:val="both"/>
        <w:rPr>
          <w:sz w:val="22"/>
          <w:szCs w:val="22"/>
        </w:rPr>
      </w:pPr>
      <w:r w:rsidRPr="00632303">
        <w:rPr>
          <w:sz w:val="22"/>
          <w:szCs w:val="22"/>
        </w:rPr>
        <w:t>Заявка на участие в торгах, содержащая предложение о цене имущества, не ниже начальной продажной цены имущества, установленной для лота на повторных торгах, должна быть предоставлена до в 16.00 часов по Московскому времени последнего дня приёма заявок  периода Торгов посредством публичного предложения.</w:t>
      </w:r>
    </w:p>
    <w:p w:rsidR="007A7692" w:rsidRPr="007A7692" w:rsidRDefault="007A7692" w:rsidP="007A7692">
      <w:pPr>
        <w:ind w:firstLine="567"/>
        <w:jc w:val="both"/>
        <w:rPr>
          <w:i/>
          <w:snapToGrid w:val="0"/>
          <w:sz w:val="22"/>
          <w:szCs w:val="22"/>
        </w:rPr>
      </w:pPr>
      <w:r w:rsidRPr="007A7692">
        <w:rPr>
          <w:rStyle w:val="aa"/>
          <w:i w:val="0"/>
          <w:color w:val="000000"/>
          <w:sz w:val="22"/>
          <w:szCs w:val="22"/>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r w:rsidRPr="007A7692">
        <w:rPr>
          <w:i/>
          <w:snapToGrid w:val="0"/>
          <w:sz w:val="22"/>
          <w:szCs w:val="22"/>
        </w:rPr>
        <w:tab/>
      </w:r>
    </w:p>
    <w:p w:rsidR="007A7692" w:rsidRPr="00632303" w:rsidRDefault="007A7692" w:rsidP="007A7692">
      <w:pPr>
        <w:shd w:val="clear" w:color="auto" w:fill="FFFFFF"/>
        <w:ind w:firstLine="709"/>
        <w:jc w:val="both"/>
        <w:rPr>
          <w:sz w:val="22"/>
          <w:szCs w:val="22"/>
        </w:rPr>
      </w:pPr>
      <w:r w:rsidRPr="00632303">
        <w:rPr>
          <w:snapToGrid w:val="0"/>
          <w:sz w:val="22"/>
          <w:szCs w:val="22"/>
        </w:rPr>
        <w:t xml:space="preserve">При отсутствии в установленный срок заявок на участие в торгах, содержащей предложение о цене Имущества </w:t>
      </w:r>
      <w:r w:rsidR="009A5AE7">
        <w:rPr>
          <w:snapToGrid w:val="0"/>
          <w:sz w:val="22"/>
          <w:szCs w:val="22"/>
        </w:rPr>
        <w:t>Супруги должника</w:t>
      </w:r>
      <w:r w:rsidRPr="00632303">
        <w:rPr>
          <w:snapToGrid w:val="0"/>
          <w:sz w:val="22"/>
          <w:szCs w:val="22"/>
        </w:rPr>
        <w:t xml:space="preserve">, которая определена не ниже установленной начальной цены продажи Имущества </w:t>
      </w:r>
      <w:r w:rsidR="009A5AE7">
        <w:rPr>
          <w:snapToGrid w:val="0"/>
          <w:sz w:val="22"/>
          <w:szCs w:val="22"/>
        </w:rPr>
        <w:t>Супруги должника</w:t>
      </w:r>
      <w:r w:rsidRPr="00632303">
        <w:rPr>
          <w:snapToGrid w:val="0"/>
          <w:sz w:val="22"/>
          <w:szCs w:val="22"/>
        </w:rPr>
        <w:t xml:space="preserve">, происходит снижение цены продажи Имущества </w:t>
      </w:r>
      <w:r w:rsidR="009A5AE7">
        <w:rPr>
          <w:snapToGrid w:val="0"/>
          <w:sz w:val="22"/>
          <w:szCs w:val="22"/>
        </w:rPr>
        <w:t>Супруги должника</w:t>
      </w:r>
      <w:r w:rsidRPr="00632303">
        <w:rPr>
          <w:snapToGrid w:val="0"/>
          <w:sz w:val="22"/>
          <w:szCs w:val="22"/>
        </w:rPr>
        <w:t xml:space="preserve"> на величину шага снижения.</w:t>
      </w:r>
    </w:p>
    <w:p w:rsidR="00B70C0B" w:rsidRPr="00F96E1E" w:rsidRDefault="007A7692" w:rsidP="00B70C0B">
      <w:pPr>
        <w:pStyle w:val="ab"/>
        <w:spacing w:before="0" w:beforeAutospacing="0" w:after="0" w:afterAutospacing="0"/>
        <w:jc w:val="both"/>
        <w:rPr>
          <w:sz w:val="22"/>
          <w:szCs w:val="22"/>
        </w:rPr>
      </w:pPr>
      <w:r>
        <w:rPr>
          <w:sz w:val="22"/>
          <w:szCs w:val="22"/>
        </w:rPr>
        <w:t xml:space="preserve">           </w:t>
      </w:r>
      <w:r w:rsidR="008412E6" w:rsidRPr="00F96E1E">
        <w:rPr>
          <w:sz w:val="22"/>
          <w:szCs w:val="22"/>
        </w:rPr>
        <w:t xml:space="preserve">12.2 </w:t>
      </w:r>
      <w:r w:rsidR="00B70C0B" w:rsidRPr="00F96E1E">
        <w:rPr>
          <w:sz w:val="22"/>
          <w:szCs w:val="22"/>
        </w:rPr>
        <w:t xml:space="preserve">Право приобретения имущества </w:t>
      </w:r>
      <w:r w:rsidR="009A5AE7">
        <w:rPr>
          <w:sz w:val="22"/>
          <w:szCs w:val="22"/>
        </w:rPr>
        <w:t>Супруги должника</w:t>
      </w:r>
      <w:r w:rsidR="00B70C0B" w:rsidRPr="00F96E1E">
        <w:rPr>
          <w:sz w:val="22"/>
          <w:szCs w:val="22"/>
        </w:rPr>
        <w:t xml:space="preserve"> принадлежит участнику торгов по продаже имущества </w:t>
      </w:r>
      <w:r w:rsidR="009A5AE7">
        <w:rPr>
          <w:sz w:val="22"/>
          <w:szCs w:val="22"/>
        </w:rPr>
        <w:t>Супруги должника</w:t>
      </w:r>
      <w:r w:rsidR="00B70C0B" w:rsidRPr="00F96E1E">
        <w:rPr>
          <w:sz w:val="22"/>
          <w:szCs w:val="22"/>
        </w:rPr>
        <w:t xml:space="preserve"> посредством публичного предложения, который представил в установленный срок заявку на участие в торгах, содержащую предложение о цене имущества </w:t>
      </w:r>
      <w:r w:rsidR="009A5AE7">
        <w:rPr>
          <w:sz w:val="22"/>
          <w:szCs w:val="22"/>
        </w:rPr>
        <w:t>Супруги должника</w:t>
      </w:r>
      <w:r w:rsidR="00B70C0B" w:rsidRPr="00F96E1E">
        <w:rPr>
          <w:sz w:val="22"/>
          <w:szCs w:val="22"/>
        </w:rPr>
        <w:t xml:space="preserve">, которая не ниже начальной цены продажи имущества </w:t>
      </w:r>
      <w:r w:rsidR="009A5AE7">
        <w:rPr>
          <w:sz w:val="22"/>
          <w:szCs w:val="22"/>
        </w:rPr>
        <w:t>Супруги должника</w:t>
      </w:r>
      <w:r w:rsidR="00B70C0B" w:rsidRPr="00F96E1E">
        <w:rPr>
          <w:sz w:val="22"/>
          <w:szCs w:val="22"/>
        </w:rPr>
        <w:t xml:space="preserve">, установленной для определенного периода проведения торгов, при отсутствии предложений других участников торгов по продаже имущества </w:t>
      </w:r>
      <w:r w:rsidR="009A5AE7">
        <w:rPr>
          <w:sz w:val="22"/>
          <w:szCs w:val="22"/>
        </w:rPr>
        <w:t>Супруги должника</w:t>
      </w:r>
      <w:r w:rsidR="00B70C0B" w:rsidRPr="00F96E1E">
        <w:rPr>
          <w:sz w:val="22"/>
          <w:szCs w:val="22"/>
        </w:rPr>
        <w:t xml:space="preserve"> посредством публичного предложения.</w:t>
      </w:r>
    </w:p>
    <w:p w:rsidR="00B70C0B" w:rsidRPr="00F96E1E" w:rsidRDefault="00B70C0B" w:rsidP="00B70C0B">
      <w:pPr>
        <w:pStyle w:val="ab"/>
        <w:spacing w:before="0" w:beforeAutospacing="0" w:after="0" w:afterAutospacing="0"/>
        <w:jc w:val="both"/>
        <w:rPr>
          <w:sz w:val="22"/>
          <w:szCs w:val="22"/>
        </w:rPr>
      </w:pPr>
      <w:r w:rsidRPr="00F96E1E">
        <w:rPr>
          <w:sz w:val="22"/>
          <w:szCs w:val="22"/>
        </w:rPr>
        <w:t xml:space="preserve">             В случае, если несколько участников торгов по продаже имущества </w:t>
      </w:r>
      <w:r w:rsidR="009A5AE7">
        <w:rPr>
          <w:sz w:val="22"/>
          <w:szCs w:val="22"/>
        </w:rPr>
        <w:t>Супруги должника</w:t>
      </w:r>
      <w:r w:rsidRPr="00F96E1E">
        <w:rPr>
          <w:sz w:val="22"/>
          <w:szCs w:val="22"/>
        </w:rPr>
        <w:t xml:space="preserve"> посредством публичного предложения представили в установленный срок заявки, содержащие различные предложения о цене имущества </w:t>
      </w:r>
      <w:r w:rsidR="009A5AE7">
        <w:rPr>
          <w:sz w:val="22"/>
          <w:szCs w:val="22"/>
        </w:rPr>
        <w:t>Супруги должника</w:t>
      </w:r>
      <w:r w:rsidRPr="00F96E1E">
        <w:rPr>
          <w:sz w:val="22"/>
          <w:szCs w:val="22"/>
        </w:rPr>
        <w:t xml:space="preserve">, но не ниже начальной цены продажи имущества </w:t>
      </w:r>
      <w:r w:rsidR="009A5AE7">
        <w:rPr>
          <w:sz w:val="22"/>
          <w:szCs w:val="22"/>
        </w:rPr>
        <w:t>Супруги должника</w:t>
      </w:r>
      <w:r w:rsidRPr="00F96E1E">
        <w:rPr>
          <w:sz w:val="22"/>
          <w:szCs w:val="22"/>
        </w:rPr>
        <w:t xml:space="preserve">, установленной для определенного периода проведения торгов, право </w:t>
      </w:r>
      <w:r w:rsidRPr="00F96E1E">
        <w:rPr>
          <w:sz w:val="22"/>
          <w:szCs w:val="22"/>
        </w:rPr>
        <w:lastRenderedPageBreak/>
        <w:t xml:space="preserve">приобретения имущества </w:t>
      </w:r>
      <w:r w:rsidR="009A5AE7">
        <w:rPr>
          <w:sz w:val="22"/>
          <w:szCs w:val="22"/>
        </w:rPr>
        <w:t>Супруги должника</w:t>
      </w:r>
      <w:r w:rsidRPr="00F96E1E">
        <w:rPr>
          <w:sz w:val="22"/>
          <w:szCs w:val="22"/>
        </w:rPr>
        <w:t xml:space="preserve"> принадлежит участнику торгов, предложившему максимальную цену за это имущество.</w:t>
      </w:r>
    </w:p>
    <w:p w:rsidR="00B70C0B" w:rsidRPr="00F96E1E" w:rsidRDefault="00B70C0B" w:rsidP="00B70C0B">
      <w:pPr>
        <w:ind w:firstLine="567"/>
        <w:jc w:val="both"/>
        <w:rPr>
          <w:sz w:val="22"/>
          <w:szCs w:val="22"/>
        </w:rPr>
      </w:pPr>
      <w:r w:rsidRPr="00F96E1E">
        <w:rPr>
          <w:sz w:val="22"/>
          <w:szCs w:val="22"/>
        </w:rPr>
        <w:t xml:space="preserve">           В случае, если несколько участников торгов по продаже имущества </w:t>
      </w:r>
      <w:r w:rsidR="009A5AE7">
        <w:rPr>
          <w:sz w:val="22"/>
          <w:szCs w:val="22"/>
        </w:rPr>
        <w:t>Супруги должника</w:t>
      </w:r>
      <w:r w:rsidRPr="00F96E1E">
        <w:rPr>
          <w:sz w:val="22"/>
          <w:szCs w:val="22"/>
        </w:rPr>
        <w:t xml:space="preserve"> посредством публичного предложения представили в установленный срок заявки, содержащие равные предложения о цене имущества </w:t>
      </w:r>
      <w:r w:rsidR="009A5AE7">
        <w:rPr>
          <w:sz w:val="22"/>
          <w:szCs w:val="22"/>
        </w:rPr>
        <w:t>Супруги должника</w:t>
      </w:r>
      <w:r w:rsidRPr="00F96E1E">
        <w:rPr>
          <w:sz w:val="22"/>
          <w:szCs w:val="22"/>
        </w:rPr>
        <w:t xml:space="preserve">, но не ниже начальной цены продажи имущества </w:t>
      </w:r>
      <w:r w:rsidR="009A5AE7">
        <w:rPr>
          <w:sz w:val="22"/>
          <w:szCs w:val="22"/>
        </w:rPr>
        <w:t>Супруги должника</w:t>
      </w:r>
      <w:r w:rsidRPr="00F96E1E">
        <w:rPr>
          <w:sz w:val="22"/>
          <w:szCs w:val="22"/>
        </w:rPr>
        <w:t xml:space="preserve">, установленной для определенного периода проведения торгов, право приобретения имущества </w:t>
      </w:r>
      <w:r w:rsidR="009A5AE7">
        <w:rPr>
          <w:sz w:val="22"/>
          <w:szCs w:val="22"/>
        </w:rPr>
        <w:t>Супруги должника</w:t>
      </w:r>
      <w:r w:rsidRPr="00F96E1E">
        <w:rPr>
          <w:sz w:val="22"/>
          <w:szCs w:val="22"/>
        </w:rPr>
        <w:t xml:space="preserve"> принадлежит участнику торгов, который первым представил в установленный срок заявку на участие в торгах по продаже имущества </w:t>
      </w:r>
      <w:r w:rsidR="009A5AE7">
        <w:rPr>
          <w:sz w:val="22"/>
          <w:szCs w:val="22"/>
        </w:rPr>
        <w:t>Супруги должника</w:t>
      </w:r>
      <w:r w:rsidRPr="00F96E1E">
        <w:rPr>
          <w:sz w:val="22"/>
          <w:szCs w:val="22"/>
        </w:rPr>
        <w:t xml:space="preserve"> посредством публичного предложения.</w:t>
      </w:r>
    </w:p>
    <w:p w:rsidR="008412E6" w:rsidRPr="00F96E1E" w:rsidRDefault="008412E6" w:rsidP="00B70C0B">
      <w:pPr>
        <w:ind w:firstLine="567"/>
        <w:jc w:val="both"/>
        <w:rPr>
          <w:sz w:val="22"/>
          <w:szCs w:val="22"/>
        </w:rPr>
      </w:pPr>
      <w:r w:rsidRPr="00F96E1E">
        <w:rPr>
          <w:sz w:val="22"/>
          <w:szCs w:val="22"/>
        </w:rPr>
        <w:t xml:space="preserve">Со дня определения победителя торгов по продаже имущества </w:t>
      </w:r>
      <w:r w:rsidR="009A5AE7">
        <w:rPr>
          <w:sz w:val="22"/>
          <w:szCs w:val="22"/>
        </w:rPr>
        <w:t>Супруги должника</w:t>
      </w:r>
      <w:r w:rsidRPr="00F96E1E">
        <w:rPr>
          <w:sz w:val="22"/>
          <w:szCs w:val="22"/>
        </w:rPr>
        <w:t xml:space="preserve"> посредством публичного предложения прием заявок прекращается.</w:t>
      </w:r>
    </w:p>
    <w:p w:rsidR="00E36B17" w:rsidRPr="00F96E1E" w:rsidRDefault="00E36B17" w:rsidP="00943F66">
      <w:pPr>
        <w:widowControl/>
        <w:jc w:val="both"/>
        <w:rPr>
          <w:sz w:val="22"/>
          <w:szCs w:val="22"/>
        </w:rPr>
      </w:pPr>
      <w:r w:rsidRPr="00F96E1E">
        <w:rPr>
          <w:sz w:val="22"/>
          <w:szCs w:val="22"/>
        </w:rPr>
        <w:t xml:space="preserve">             В случае отказа претендента от участия в торгах на каком-либо из его этапов, а также в случае отклонения  Организатором торгов его предложения, торги продолжаются в обычном режиме,  т.е. процесс  снижения цены на момент отклонения претендента или при его отказе от участия выглядит так, как если бы этого претендента не было вообще, а переход к другим этапам произошел из-за отсутствия заявок участников. </w:t>
      </w:r>
    </w:p>
    <w:p w:rsidR="00E36B17" w:rsidRPr="00F96E1E" w:rsidRDefault="00E36B17" w:rsidP="00943F66">
      <w:pPr>
        <w:widowControl/>
        <w:autoSpaceDE/>
        <w:autoSpaceDN/>
        <w:adjustRightInd/>
        <w:ind w:firstLine="684"/>
        <w:jc w:val="both"/>
        <w:rPr>
          <w:rFonts w:eastAsia="Calibri"/>
          <w:color w:val="000000"/>
          <w:sz w:val="22"/>
          <w:szCs w:val="22"/>
        </w:rPr>
      </w:pPr>
      <w:r w:rsidRPr="00F96E1E">
        <w:rPr>
          <w:rFonts w:eastAsia="Calibri"/>
          <w:color w:val="000000"/>
          <w:sz w:val="22"/>
          <w:szCs w:val="22"/>
        </w:rPr>
        <w:t xml:space="preserve">В ходе публичных торгов Организатор торгов вправе обратиться в суд с соответствующим заявлением о внесении изменений или дополнений в настоящее Положение, если дальнейшая реализация Имущества на торгах в соответствие с утвержденными условиями может привести к причинению ущерба экономическим интересам кредиторов, а также интересам </w:t>
      </w:r>
      <w:r w:rsidR="009A5AE7">
        <w:rPr>
          <w:rFonts w:eastAsia="Calibri"/>
          <w:color w:val="000000"/>
          <w:sz w:val="22"/>
          <w:szCs w:val="22"/>
        </w:rPr>
        <w:t>Супруги должника</w:t>
      </w:r>
      <w:r w:rsidRPr="00F96E1E">
        <w:rPr>
          <w:rFonts w:eastAsia="Calibri"/>
          <w:color w:val="000000"/>
          <w:sz w:val="22"/>
          <w:szCs w:val="22"/>
        </w:rPr>
        <w:t>, в том числе ввиду существенно изменившимися условиями на рынке с момента утверждения настоящего Положения, которые негативно могут повлиять на цену реализации Имущества и прочие условия торгов. При этом заинтересованная сторона должна экономически обосновать и аргументировать свои доводы о необходимости и целесообразности внесения соответствующих  изменений в действующее Положение.</w:t>
      </w:r>
    </w:p>
    <w:p w:rsidR="00562D1B" w:rsidRDefault="00562D1B" w:rsidP="00562D1B">
      <w:pPr>
        <w:widowControl/>
        <w:autoSpaceDE/>
        <w:autoSpaceDN/>
        <w:adjustRightInd/>
        <w:ind w:firstLine="684"/>
        <w:jc w:val="both"/>
        <w:rPr>
          <w:rFonts w:eastAsia="Calibri"/>
          <w:color w:val="000000"/>
          <w:sz w:val="22"/>
          <w:szCs w:val="22"/>
        </w:rPr>
      </w:pPr>
      <w:r w:rsidRPr="00F96E1E">
        <w:rPr>
          <w:rFonts w:eastAsia="Calibri"/>
          <w:color w:val="000000"/>
          <w:sz w:val="22"/>
          <w:szCs w:val="22"/>
        </w:rPr>
        <w:t xml:space="preserve">12.3. В случае, если по окончании срока действия публичного предложения по реализации Имущества заявок на его приобретение так и не поступило, то финансовый  управляющий в течение двух недель </w:t>
      </w:r>
      <w:r>
        <w:rPr>
          <w:rFonts w:eastAsia="Calibri"/>
          <w:color w:val="000000"/>
          <w:sz w:val="22"/>
          <w:szCs w:val="22"/>
        </w:rPr>
        <w:t xml:space="preserve">организовывает мероприятия по погашению требований кредиторов путем предоставления отступного в соответствие ст.142.1 Закона о банкротстве. </w:t>
      </w:r>
    </w:p>
    <w:p w:rsidR="00562D1B" w:rsidRDefault="00562D1B" w:rsidP="00562D1B">
      <w:pPr>
        <w:widowControl/>
        <w:autoSpaceDE/>
        <w:autoSpaceDN/>
        <w:adjustRightInd/>
        <w:jc w:val="both"/>
        <w:rPr>
          <w:bCs/>
          <w:sz w:val="22"/>
          <w:szCs w:val="22"/>
        </w:rPr>
      </w:pPr>
      <w:r w:rsidRPr="00F96E1E">
        <w:rPr>
          <w:sz w:val="22"/>
          <w:szCs w:val="22"/>
        </w:rPr>
        <w:tab/>
      </w:r>
      <w:r>
        <w:rPr>
          <w:sz w:val="22"/>
          <w:szCs w:val="22"/>
        </w:rPr>
        <w:t xml:space="preserve">12.4  </w:t>
      </w:r>
      <w:r w:rsidRPr="00D13E00">
        <w:rPr>
          <w:sz w:val="22"/>
          <w:szCs w:val="22"/>
        </w:rPr>
        <w:t xml:space="preserve">В случае, если </w:t>
      </w:r>
      <w:r w:rsidRPr="00D13E00">
        <w:rPr>
          <w:bCs/>
          <w:sz w:val="22"/>
          <w:szCs w:val="22"/>
        </w:rPr>
        <w:t>кредиторы откажутся от принятия имущества в счет погашения своих требований, после завершения реализации имущества гражданина восстанавливается его право распоряжения указанными имуществом</w:t>
      </w:r>
      <w:r>
        <w:rPr>
          <w:bCs/>
          <w:sz w:val="22"/>
          <w:szCs w:val="22"/>
        </w:rPr>
        <w:t>.</w:t>
      </w:r>
      <w:r w:rsidRPr="00D13E00">
        <w:rPr>
          <w:bCs/>
          <w:sz w:val="22"/>
          <w:szCs w:val="22"/>
        </w:rPr>
        <w:t xml:space="preserve"> При этом имущество, составляющее конкурсную массу и не реализованное финансовым управляющим, передается гражданину по акту приема-передачи. В этом случае</w:t>
      </w:r>
      <w:r>
        <w:rPr>
          <w:bCs/>
          <w:sz w:val="22"/>
          <w:szCs w:val="22"/>
        </w:rPr>
        <w:t xml:space="preserve"> п.1 ст. 148 ФЗ «О несостоятельности(банкротстве)</w:t>
      </w:r>
      <w:r w:rsidRPr="00D13E00">
        <w:rPr>
          <w:bCs/>
          <w:sz w:val="22"/>
          <w:szCs w:val="22"/>
        </w:rPr>
        <w:t xml:space="preserve"> не применяется.</w:t>
      </w:r>
    </w:p>
    <w:p w:rsidR="00D13E00" w:rsidRPr="00D13E00" w:rsidRDefault="00D13E00" w:rsidP="00F13DB5">
      <w:pPr>
        <w:widowControl/>
        <w:autoSpaceDE/>
        <w:autoSpaceDN/>
        <w:adjustRightInd/>
        <w:jc w:val="both"/>
        <w:rPr>
          <w:sz w:val="22"/>
          <w:szCs w:val="22"/>
        </w:rPr>
      </w:pPr>
    </w:p>
    <w:p w:rsidR="00F13DB5" w:rsidRPr="00F96E1E" w:rsidRDefault="00F13DB5" w:rsidP="00F13DB5">
      <w:pPr>
        <w:widowControl/>
        <w:autoSpaceDE/>
        <w:autoSpaceDN/>
        <w:adjustRightInd/>
        <w:jc w:val="center"/>
        <w:rPr>
          <w:b/>
          <w:sz w:val="22"/>
          <w:szCs w:val="22"/>
        </w:rPr>
      </w:pPr>
      <w:r w:rsidRPr="00F96E1E">
        <w:rPr>
          <w:b/>
          <w:sz w:val="22"/>
          <w:szCs w:val="22"/>
        </w:rPr>
        <w:t>13. Оформление отчуждения Имущества по результатам торгов</w:t>
      </w:r>
    </w:p>
    <w:p w:rsidR="00F13DB5" w:rsidRPr="00F96E1E" w:rsidRDefault="00F13DB5" w:rsidP="00F13DB5">
      <w:pPr>
        <w:widowControl/>
        <w:autoSpaceDE/>
        <w:autoSpaceDN/>
        <w:adjustRightInd/>
        <w:rPr>
          <w:b/>
          <w:sz w:val="22"/>
          <w:szCs w:val="22"/>
        </w:rPr>
      </w:pPr>
    </w:p>
    <w:p w:rsidR="00F13DB5" w:rsidRPr="00F96E1E" w:rsidRDefault="00F13DB5" w:rsidP="00F13DB5">
      <w:pPr>
        <w:widowControl/>
        <w:autoSpaceDE/>
        <w:autoSpaceDN/>
        <w:adjustRightInd/>
        <w:jc w:val="both"/>
        <w:rPr>
          <w:sz w:val="22"/>
          <w:szCs w:val="22"/>
        </w:rPr>
      </w:pPr>
      <w:r w:rsidRPr="00F96E1E">
        <w:rPr>
          <w:sz w:val="22"/>
          <w:szCs w:val="22"/>
        </w:rPr>
        <w:tab/>
        <w:t xml:space="preserve">13.1. </w:t>
      </w:r>
      <w:bookmarkStart w:id="0" w:name="_GoBack"/>
      <w:r w:rsidRPr="00F96E1E">
        <w:rPr>
          <w:sz w:val="22"/>
          <w:szCs w:val="22"/>
        </w:rPr>
        <w:t xml:space="preserve">Продажа Имущества оформляется договором купли-продажи имущества, который заключает </w:t>
      </w:r>
      <w:r w:rsidR="00BA1C08" w:rsidRPr="00F96E1E">
        <w:rPr>
          <w:sz w:val="22"/>
          <w:szCs w:val="22"/>
        </w:rPr>
        <w:t>финансовый</w:t>
      </w:r>
      <w:r w:rsidRPr="00F96E1E">
        <w:rPr>
          <w:sz w:val="22"/>
          <w:szCs w:val="22"/>
        </w:rPr>
        <w:t xml:space="preserve"> управляющий с победителем торгов.</w:t>
      </w:r>
    </w:p>
    <w:p w:rsidR="00F13DB5" w:rsidRPr="00F96E1E" w:rsidRDefault="00F13DB5" w:rsidP="00F13DB5">
      <w:pPr>
        <w:widowControl/>
        <w:autoSpaceDE/>
        <w:autoSpaceDN/>
        <w:adjustRightInd/>
        <w:ind w:firstLine="720"/>
        <w:jc w:val="both"/>
        <w:rPr>
          <w:sz w:val="22"/>
          <w:szCs w:val="22"/>
        </w:rPr>
      </w:pPr>
      <w:r w:rsidRPr="00F96E1E">
        <w:rPr>
          <w:sz w:val="22"/>
          <w:szCs w:val="22"/>
        </w:rPr>
        <w:t>Обязательными условиями договора купли-продажи имущества являются:</w:t>
      </w:r>
    </w:p>
    <w:p w:rsidR="00F13DB5" w:rsidRPr="00F96E1E" w:rsidRDefault="00F13DB5" w:rsidP="00F13DB5">
      <w:pPr>
        <w:widowControl/>
        <w:autoSpaceDE/>
        <w:autoSpaceDN/>
        <w:adjustRightInd/>
        <w:ind w:firstLine="720"/>
        <w:jc w:val="both"/>
        <w:rPr>
          <w:sz w:val="22"/>
          <w:szCs w:val="22"/>
        </w:rPr>
      </w:pPr>
      <w:r w:rsidRPr="00F96E1E">
        <w:rPr>
          <w:sz w:val="22"/>
          <w:szCs w:val="22"/>
        </w:rPr>
        <w:t>- сведения об имуществе, его составе, характеристиках, описание имущества;</w:t>
      </w:r>
    </w:p>
    <w:p w:rsidR="00F13DB5" w:rsidRPr="00F96E1E" w:rsidRDefault="00F13DB5" w:rsidP="00F13DB5">
      <w:pPr>
        <w:widowControl/>
        <w:autoSpaceDE/>
        <w:autoSpaceDN/>
        <w:adjustRightInd/>
        <w:ind w:firstLine="720"/>
        <w:jc w:val="both"/>
        <w:rPr>
          <w:sz w:val="22"/>
          <w:szCs w:val="22"/>
        </w:rPr>
      </w:pPr>
      <w:r w:rsidRPr="00F96E1E">
        <w:rPr>
          <w:sz w:val="22"/>
          <w:szCs w:val="22"/>
        </w:rPr>
        <w:t>- цена продажи имущества;</w:t>
      </w:r>
    </w:p>
    <w:p w:rsidR="00F13DB5" w:rsidRPr="00F96E1E" w:rsidRDefault="00F13DB5" w:rsidP="00F13DB5">
      <w:pPr>
        <w:widowControl/>
        <w:autoSpaceDE/>
        <w:autoSpaceDN/>
        <w:adjustRightInd/>
        <w:ind w:firstLine="720"/>
        <w:jc w:val="both"/>
        <w:rPr>
          <w:sz w:val="22"/>
          <w:szCs w:val="22"/>
        </w:rPr>
      </w:pPr>
      <w:r w:rsidRPr="00F96E1E">
        <w:rPr>
          <w:sz w:val="22"/>
          <w:szCs w:val="22"/>
        </w:rPr>
        <w:t>- порядок и срок передачи имущества покупателю;</w:t>
      </w:r>
    </w:p>
    <w:p w:rsidR="00F13DB5" w:rsidRPr="00F96E1E" w:rsidRDefault="00F13DB5" w:rsidP="00F13DB5">
      <w:pPr>
        <w:widowControl/>
        <w:autoSpaceDE/>
        <w:autoSpaceDN/>
        <w:adjustRightInd/>
        <w:ind w:firstLine="720"/>
        <w:jc w:val="both"/>
        <w:rPr>
          <w:sz w:val="22"/>
          <w:szCs w:val="22"/>
        </w:rPr>
      </w:pPr>
      <w:r w:rsidRPr="00F96E1E">
        <w:rPr>
          <w:sz w:val="22"/>
          <w:szCs w:val="22"/>
        </w:rPr>
        <w:t>- сведения о наличии или об отсутствии обременении в отношении имущества;</w:t>
      </w:r>
    </w:p>
    <w:p w:rsidR="00F13DB5" w:rsidRPr="00F96E1E" w:rsidRDefault="00F13DB5" w:rsidP="00F13DB5">
      <w:pPr>
        <w:widowControl/>
        <w:autoSpaceDE/>
        <w:autoSpaceDN/>
        <w:adjustRightInd/>
        <w:ind w:firstLine="720"/>
        <w:jc w:val="both"/>
        <w:rPr>
          <w:sz w:val="22"/>
          <w:szCs w:val="22"/>
        </w:rPr>
      </w:pPr>
      <w:r w:rsidRPr="00F96E1E">
        <w:rPr>
          <w:sz w:val="22"/>
          <w:szCs w:val="22"/>
        </w:rPr>
        <w:t xml:space="preserve">- иные предусмотренные законодательством Российской Федерации условия. </w:t>
      </w:r>
    </w:p>
    <w:p w:rsidR="00F13DB5" w:rsidRPr="00F96E1E" w:rsidRDefault="00F13DB5" w:rsidP="00F13DB5">
      <w:pPr>
        <w:widowControl/>
        <w:autoSpaceDE/>
        <w:autoSpaceDN/>
        <w:adjustRightInd/>
        <w:jc w:val="both"/>
        <w:rPr>
          <w:b/>
          <w:i/>
          <w:sz w:val="22"/>
          <w:szCs w:val="22"/>
        </w:rPr>
      </w:pPr>
      <w:r w:rsidRPr="00F96E1E">
        <w:rPr>
          <w:sz w:val="22"/>
          <w:szCs w:val="22"/>
        </w:rPr>
        <w:tab/>
        <w:t xml:space="preserve">13.2. Победитель торгов не позднее 5 (Пяти) банковских дней со дня подведения итогов торгов - подписания Протокола об итогах торгов - обязан заключить с собственником имущества (Продавцом) Договор купли-продажи, по условиям которого окончательная оплата объекта торгов Победителем </w:t>
      </w:r>
      <w:r w:rsidRPr="00F96E1E">
        <w:rPr>
          <w:bCs/>
          <w:sz w:val="22"/>
          <w:szCs w:val="22"/>
        </w:rPr>
        <w:t xml:space="preserve">производится в течение 5 (Пяти) календарных дней с даты завершения и подведения итогов торгов </w:t>
      </w:r>
      <w:r w:rsidRPr="00F96E1E">
        <w:rPr>
          <w:sz w:val="22"/>
          <w:szCs w:val="22"/>
        </w:rPr>
        <w:t xml:space="preserve">- подписания Протокола об итогах аукциона. Фактом оплаты является зачисление денежных средств на расчетный счет </w:t>
      </w:r>
      <w:r w:rsidR="00C24EF1">
        <w:rPr>
          <w:sz w:val="22"/>
          <w:szCs w:val="22"/>
        </w:rPr>
        <w:t xml:space="preserve">должника </w:t>
      </w:r>
      <w:r w:rsidR="00C24EF1" w:rsidRPr="006A5ECB">
        <w:rPr>
          <w:sz w:val="22"/>
          <w:szCs w:val="22"/>
        </w:rPr>
        <w:t xml:space="preserve"> </w:t>
      </w:r>
      <w:r w:rsidR="00C24EF1" w:rsidRPr="006A5ECB">
        <w:rPr>
          <w:b/>
          <w:sz w:val="22"/>
          <w:szCs w:val="22"/>
        </w:rPr>
        <w:t xml:space="preserve">р/с </w:t>
      </w:r>
      <w:r w:rsidR="00C24EF1" w:rsidRPr="006A5ECB">
        <w:rPr>
          <w:b/>
          <w:color w:val="3E3E3E"/>
          <w:sz w:val="22"/>
          <w:szCs w:val="22"/>
        </w:rPr>
        <w:t>40817810304034033595 в филиале 7701 Банка ВТБ (ПАО) к/с 30101810345250000745, БИК 044525745</w:t>
      </w:r>
      <w:r w:rsidR="00C24EF1" w:rsidRPr="006A5ECB">
        <w:rPr>
          <w:b/>
          <w:sz w:val="22"/>
          <w:szCs w:val="22"/>
        </w:rPr>
        <w:t>, Получатель: Свирин Сергей Александрович ИНН 503112585580</w:t>
      </w:r>
      <w:r w:rsidRPr="00F96E1E">
        <w:rPr>
          <w:sz w:val="22"/>
          <w:szCs w:val="22"/>
        </w:rPr>
        <w:t>, подтвержденное выпиской с расчетного счета банка Продавца.</w:t>
      </w:r>
    </w:p>
    <w:p w:rsidR="00F13DB5" w:rsidRPr="00F96E1E" w:rsidRDefault="00F13DB5" w:rsidP="00F13DB5">
      <w:pPr>
        <w:widowControl/>
        <w:autoSpaceDE/>
        <w:autoSpaceDN/>
        <w:adjustRightInd/>
        <w:jc w:val="both"/>
        <w:rPr>
          <w:bCs/>
          <w:i/>
          <w:sz w:val="22"/>
          <w:szCs w:val="22"/>
        </w:rPr>
      </w:pPr>
      <w:r w:rsidRPr="00F96E1E">
        <w:rPr>
          <w:sz w:val="22"/>
          <w:szCs w:val="22"/>
        </w:rPr>
        <w:tab/>
        <w:t xml:space="preserve">13.3. В случае отказа или уклонения победителя торгов от подписания данного договора купли-продажи в установленные в пункте 13.2 Положения сроки внесенный задаток ему не возвращается и арбитражный управляющий вправе предложить заключить договор купли-продажи предприятия участнику торгов, которым предложена наиболее высокая цена имущества по </w:t>
      </w:r>
      <w:r w:rsidRPr="00F96E1E">
        <w:rPr>
          <w:sz w:val="22"/>
          <w:szCs w:val="22"/>
        </w:rPr>
        <w:lastRenderedPageBreak/>
        <w:t xml:space="preserve">сравнению с ценой имущества, предложенной другими участниками торгов, за исключением победителя торгов. </w:t>
      </w:r>
    </w:p>
    <w:p w:rsidR="00F13DB5" w:rsidRPr="00F96E1E" w:rsidRDefault="00F13DB5" w:rsidP="00F13DB5">
      <w:pPr>
        <w:widowControl/>
        <w:autoSpaceDE/>
        <w:autoSpaceDN/>
        <w:adjustRightInd/>
        <w:jc w:val="both"/>
        <w:rPr>
          <w:sz w:val="22"/>
          <w:szCs w:val="22"/>
        </w:rPr>
      </w:pPr>
      <w:r w:rsidRPr="00F96E1E">
        <w:rPr>
          <w:sz w:val="22"/>
          <w:szCs w:val="22"/>
        </w:rPr>
        <w:tab/>
        <w:t xml:space="preserve">13.4. Новый Победитель аукциона обязан в срок не позднее 5 (Пяти) календарный дней с даты подписания договора купли-продажи Имущества перечислить полную сумму стоимости имущества на счет Продавца, указанный в пункте 13.2 Положения.  </w:t>
      </w:r>
    </w:p>
    <w:p w:rsidR="00F13DB5" w:rsidRPr="00F96E1E" w:rsidRDefault="00F13DB5" w:rsidP="00F13DB5">
      <w:pPr>
        <w:widowControl/>
        <w:autoSpaceDE/>
        <w:autoSpaceDN/>
        <w:adjustRightInd/>
        <w:jc w:val="both"/>
        <w:rPr>
          <w:sz w:val="22"/>
          <w:szCs w:val="22"/>
        </w:rPr>
      </w:pPr>
      <w:r w:rsidRPr="00F96E1E">
        <w:rPr>
          <w:sz w:val="22"/>
          <w:szCs w:val="22"/>
        </w:rPr>
        <w:tab/>
        <w:t>13.5. Перечисление денежных средств Победителем торгов на счет Продавца в счет оплаты приобретенного на аукционе имущества производится в порядке, предусмотренном настоящим Положением и договором купли-продажи, с учетом суммы внесенного задатка в счет исполнения обязательств по заключенному договору купли-продажи имущества.</w:t>
      </w:r>
    </w:p>
    <w:p w:rsidR="00F13DB5" w:rsidRPr="00F96E1E" w:rsidRDefault="00F13DB5" w:rsidP="00F13DB5">
      <w:pPr>
        <w:widowControl/>
        <w:autoSpaceDE/>
        <w:autoSpaceDN/>
        <w:adjustRightInd/>
        <w:jc w:val="both"/>
        <w:rPr>
          <w:sz w:val="22"/>
          <w:szCs w:val="22"/>
        </w:rPr>
      </w:pPr>
      <w:r w:rsidRPr="00F96E1E">
        <w:rPr>
          <w:sz w:val="22"/>
          <w:szCs w:val="22"/>
        </w:rPr>
        <w:tab/>
        <w:t>13.6. В случае состоявшихся торгов  задаток Победителя</w:t>
      </w:r>
      <w:r w:rsidR="007A7692">
        <w:rPr>
          <w:sz w:val="22"/>
          <w:szCs w:val="22"/>
        </w:rPr>
        <w:t xml:space="preserve"> перечисляется</w:t>
      </w:r>
      <w:r w:rsidRPr="00F96E1E">
        <w:rPr>
          <w:sz w:val="22"/>
          <w:szCs w:val="22"/>
        </w:rPr>
        <w:t xml:space="preserve"> на расчетный счет Продавца (Собственника имущества) в соответствии с условиями договора, заключенного между ними. </w:t>
      </w:r>
    </w:p>
    <w:p w:rsidR="00F13DB5" w:rsidRPr="00F96E1E" w:rsidRDefault="00F13DB5" w:rsidP="00F13DB5">
      <w:pPr>
        <w:widowControl/>
        <w:autoSpaceDE/>
        <w:autoSpaceDN/>
        <w:adjustRightInd/>
        <w:jc w:val="both"/>
        <w:rPr>
          <w:sz w:val="22"/>
          <w:szCs w:val="22"/>
        </w:rPr>
      </w:pPr>
      <w:r w:rsidRPr="00F96E1E">
        <w:rPr>
          <w:sz w:val="22"/>
          <w:szCs w:val="22"/>
        </w:rPr>
        <w:tab/>
        <w:t xml:space="preserve">13.7. После поступления на расчетный счет Продавца перечисленных Победителем торгов денежных средств в полном объеме (в счет оплаты по договору купли-продажи) Победителю торгов передается имущество, реализованное на торгах, с оформлением акта приема-передачи, подписываемого Продавцом в лице </w:t>
      </w:r>
      <w:r w:rsidR="00FE01A2" w:rsidRPr="00F96E1E">
        <w:rPr>
          <w:sz w:val="22"/>
          <w:szCs w:val="22"/>
        </w:rPr>
        <w:t>финансового</w:t>
      </w:r>
      <w:r w:rsidRPr="00F96E1E">
        <w:rPr>
          <w:sz w:val="22"/>
          <w:szCs w:val="22"/>
        </w:rPr>
        <w:t xml:space="preserve"> управляющего и Победителем торгов.</w:t>
      </w:r>
    </w:p>
    <w:p w:rsidR="00F13DB5" w:rsidRPr="00F96E1E" w:rsidRDefault="00F13DB5" w:rsidP="00F13DB5">
      <w:pPr>
        <w:widowControl/>
        <w:autoSpaceDE/>
        <w:autoSpaceDN/>
        <w:adjustRightInd/>
        <w:jc w:val="both"/>
        <w:rPr>
          <w:sz w:val="22"/>
          <w:szCs w:val="22"/>
        </w:rPr>
      </w:pPr>
      <w:r w:rsidRPr="00F96E1E">
        <w:rPr>
          <w:sz w:val="22"/>
          <w:szCs w:val="22"/>
        </w:rPr>
        <w:tab/>
        <w:t xml:space="preserve">13.8. Право на имущество </w:t>
      </w:r>
      <w:r w:rsidR="009A5AE7">
        <w:rPr>
          <w:sz w:val="22"/>
          <w:szCs w:val="22"/>
        </w:rPr>
        <w:t>Супруги должника</w:t>
      </w:r>
      <w:r w:rsidRPr="00F96E1E">
        <w:rPr>
          <w:sz w:val="22"/>
          <w:szCs w:val="22"/>
        </w:rPr>
        <w:t xml:space="preserve"> переходит к Покупателю после полной оплаты его стоимости.</w:t>
      </w:r>
    </w:p>
    <w:p w:rsidR="00F13DB5" w:rsidRPr="00F96E1E" w:rsidRDefault="00F13DB5" w:rsidP="00F13DB5">
      <w:pPr>
        <w:widowControl/>
        <w:autoSpaceDE/>
        <w:autoSpaceDN/>
        <w:adjustRightInd/>
        <w:jc w:val="both"/>
        <w:rPr>
          <w:sz w:val="22"/>
          <w:szCs w:val="22"/>
        </w:rPr>
      </w:pPr>
      <w:r w:rsidRPr="00F96E1E">
        <w:rPr>
          <w:sz w:val="22"/>
          <w:szCs w:val="22"/>
        </w:rPr>
        <w:tab/>
        <w:t xml:space="preserve">В случае нарушения Победителем торгов или единственным участником торгов (Покупателем) сроков полной оплаты приобретенного имущества Должник в лице </w:t>
      </w:r>
      <w:r w:rsidR="00C02537" w:rsidRPr="00F96E1E">
        <w:rPr>
          <w:sz w:val="22"/>
          <w:szCs w:val="22"/>
        </w:rPr>
        <w:t>финансового</w:t>
      </w:r>
      <w:r w:rsidRPr="00F96E1E">
        <w:rPr>
          <w:sz w:val="22"/>
          <w:szCs w:val="22"/>
        </w:rPr>
        <w:t xml:space="preserve"> управляющего вправе отказаться от исполнения соответствующего договора купли-продажи и потребовать возмещения убытков.</w:t>
      </w:r>
    </w:p>
    <w:p w:rsidR="00F13DB5" w:rsidRPr="00F96E1E" w:rsidRDefault="00F13DB5" w:rsidP="00F13DB5">
      <w:pPr>
        <w:widowControl/>
        <w:autoSpaceDE/>
        <w:autoSpaceDN/>
        <w:adjustRightInd/>
        <w:rPr>
          <w:b/>
          <w:sz w:val="22"/>
          <w:szCs w:val="22"/>
        </w:rPr>
      </w:pPr>
    </w:p>
    <w:bookmarkEnd w:id="0"/>
    <w:p w:rsidR="00151287" w:rsidRDefault="00151287" w:rsidP="00F13DB5">
      <w:pPr>
        <w:widowControl/>
        <w:autoSpaceDE/>
        <w:autoSpaceDN/>
        <w:adjustRightInd/>
        <w:jc w:val="center"/>
        <w:rPr>
          <w:b/>
          <w:sz w:val="22"/>
          <w:szCs w:val="22"/>
        </w:rPr>
      </w:pPr>
    </w:p>
    <w:p w:rsidR="00F13DB5" w:rsidRPr="00F96E1E" w:rsidRDefault="00F13DB5" w:rsidP="00F13DB5">
      <w:pPr>
        <w:widowControl/>
        <w:autoSpaceDE/>
        <w:autoSpaceDN/>
        <w:adjustRightInd/>
        <w:jc w:val="center"/>
        <w:rPr>
          <w:b/>
          <w:sz w:val="22"/>
          <w:szCs w:val="22"/>
        </w:rPr>
      </w:pPr>
      <w:r w:rsidRPr="00F96E1E">
        <w:rPr>
          <w:b/>
          <w:sz w:val="22"/>
          <w:szCs w:val="22"/>
        </w:rPr>
        <w:t>14. Возврат денежных средств</w:t>
      </w:r>
    </w:p>
    <w:p w:rsidR="00F13DB5" w:rsidRPr="00F96E1E" w:rsidRDefault="00F13DB5" w:rsidP="00F13DB5">
      <w:pPr>
        <w:widowControl/>
        <w:autoSpaceDE/>
        <w:autoSpaceDN/>
        <w:adjustRightInd/>
        <w:rPr>
          <w:b/>
          <w:sz w:val="22"/>
          <w:szCs w:val="22"/>
        </w:rPr>
      </w:pPr>
    </w:p>
    <w:p w:rsidR="00F13DB5" w:rsidRPr="00F96E1E" w:rsidRDefault="00F13DB5" w:rsidP="00F13DB5">
      <w:pPr>
        <w:widowControl/>
        <w:autoSpaceDE/>
        <w:autoSpaceDN/>
        <w:adjustRightInd/>
        <w:jc w:val="both"/>
        <w:rPr>
          <w:sz w:val="22"/>
          <w:szCs w:val="22"/>
        </w:rPr>
      </w:pPr>
      <w:r w:rsidRPr="00F96E1E">
        <w:rPr>
          <w:sz w:val="22"/>
          <w:szCs w:val="22"/>
        </w:rPr>
        <w:tab/>
        <w:t xml:space="preserve">14.1. В случае если Претендент не допущен к участию в торгах, </w:t>
      </w:r>
      <w:r w:rsidR="00151287">
        <w:rPr>
          <w:sz w:val="22"/>
          <w:szCs w:val="22"/>
        </w:rPr>
        <w:t xml:space="preserve"> задаток</w:t>
      </w:r>
      <w:r w:rsidRPr="00F96E1E">
        <w:rPr>
          <w:sz w:val="22"/>
          <w:szCs w:val="22"/>
        </w:rPr>
        <w:t xml:space="preserve"> перечисляет</w:t>
      </w:r>
      <w:r w:rsidR="00151287">
        <w:rPr>
          <w:sz w:val="22"/>
          <w:szCs w:val="22"/>
        </w:rPr>
        <w:t>ся</w:t>
      </w:r>
      <w:r w:rsidRPr="00F96E1E">
        <w:rPr>
          <w:sz w:val="22"/>
          <w:szCs w:val="22"/>
        </w:rPr>
        <w:t xml:space="preserve"> на указанный Претендентом в договоре о задатке счет в течение 15 (Пятнадцати) банковских дней с даты подписания Протокола об определении участников торгов. </w:t>
      </w:r>
    </w:p>
    <w:p w:rsidR="00C24EF1" w:rsidRPr="00F96E1E" w:rsidRDefault="00F13DB5" w:rsidP="00C24EF1">
      <w:pPr>
        <w:widowControl/>
        <w:autoSpaceDE/>
        <w:autoSpaceDN/>
        <w:adjustRightInd/>
        <w:jc w:val="both"/>
        <w:rPr>
          <w:sz w:val="22"/>
          <w:szCs w:val="22"/>
        </w:rPr>
      </w:pPr>
      <w:r w:rsidRPr="00F96E1E">
        <w:rPr>
          <w:sz w:val="22"/>
          <w:szCs w:val="22"/>
        </w:rPr>
        <w:tab/>
        <w:t xml:space="preserve">14.2. </w:t>
      </w:r>
      <w:r w:rsidR="00C24EF1" w:rsidRPr="00F96E1E">
        <w:rPr>
          <w:sz w:val="22"/>
          <w:szCs w:val="22"/>
        </w:rPr>
        <w:t xml:space="preserve">В случае если Участник торгов не признан Победителем аукциона, </w:t>
      </w:r>
      <w:r w:rsidR="00C24EF1">
        <w:rPr>
          <w:sz w:val="22"/>
          <w:szCs w:val="22"/>
        </w:rPr>
        <w:t>задаток</w:t>
      </w:r>
      <w:r w:rsidR="00C24EF1" w:rsidRPr="00F96E1E">
        <w:rPr>
          <w:sz w:val="22"/>
          <w:szCs w:val="22"/>
        </w:rPr>
        <w:t xml:space="preserve"> перечисляет</w:t>
      </w:r>
      <w:r w:rsidR="00C24EF1">
        <w:rPr>
          <w:sz w:val="22"/>
          <w:szCs w:val="22"/>
        </w:rPr>
        <w:t>ся</w:t>
      </w:r>
      <w:r w:rsidR="00C24EF1" w:rsidRPr="00F96E1E">
        <w:rPr>
          <w:sz w:val="22"/>
          <w:szCs w:val="22"/>
        </w:rPr>
        <w:t xml:space="preserve"> на указанный Участником в договоре о задатке счет.</w:t>
      </w:r>
      <w:r w:rsidR="00C24EF1">
        <w:rPr>
          <w:sz w:val="22"/>
          <w:szCs w:val="22"/>
        </w:rPr>
        <w:t xml:space="preserve"> </w:t>
      </w:r>
      <w:r w:rsidR="00C24EF1" w:rsidRPr="00F96E1E">
        <w:rPr>
          <w:sz w:val="22"/>
          <w:szCs w:val="22"/>
        </w:rPr>
        <w:t>Суммы внесенных признанными участниками торгов задатков возвращаются всем участникам, за исключением победителя торгов или единственного участника торгов, в течение 5-ти рабочих дней</w:t>
      </w:r>
      <w:r w:rsidR="00C24EF1">
        <w:rPr>
          <w:sz w:val="22"/>
          <w:szCs w:val="22"/>
        </w:rPr>
        <w:t>.</w:t>
      </w:r>
      <w:r w:rsidR="00C24EF1" w:rsidRPr="00F96E1E">
        <w:rPr>
          <w:sz w:val="22"/>
          <w:szCs w:val="22"/>
        </w:rPr>
        <w:t>.</w:t>
      </w:r>
    </w:p>
    <w:p w:rsidR="00F13DB5" w:rsidRPr="00F96E1E" w:rsidRDefault="00F13DB5" w:rsidP="00F13DB5">
      <w:pPr>
        <w:widowControl/>
        <w:autoSpaceDE/>
        <w:autoSpaceDN/>
        <w:adjustRightInd/>
        <w:jc w:val="both"/>
        <w:rPr>
          <w:sz w:val="22"/>
          <w:szCs w:val="22"/>
        </w:rPr>
      </w:pPr>
      <w:r w:rsidRPr="00F96E1E">
        <w:rPr>
          <w:sz w:val="22"/>
          <w:szCs w:val="22"/>
        </w:rPr>
        <w:tab/>
        <w:t xml:space="preserve">14.3. В случае отзыва Заявителем в установленном порядке Заявки на участие в торгах, </w:t>
      </w:r>
      <w:r w:rsidR="00151287">
        <w:rPr>
          <w:sz w:val="22"/>
          <w:szCs w:val="22"/>
        </w:rPr>
        <w:t>задаток</w:t>
      </w:r>
      <w:r w:rsidR="00151287" w:rsidRPr="00F96E1E">
        <w:rPr>
          <w:sz w:val="22"/>
          <w:szCs w:val="22"/>
        </w:rPr>
        <w:t xml:space="preserve"> перечисляет</w:t>
      </w:r>
      <w:r w:rsidR="00151287">
        <w:rPr>
          <w:sz w:val="22"/>
          <w:szCs w:val="22"/>
        </w:rPr>
        <w:t>ся</w:t>
      </w:r>
      <w:r w:rsidR="00151287" w:rsidRPr="00F96E1E">
        <w:rPr>
          <w:sz w:val="22"/>
          <w:szCs w:val="22"/>
        </w:rPr>
        <w:t xml:space="preserve"> на указанный </w:t>
      </w:r>
      <w:r w:rsidRPr="00F96E1E">
        <w:rPr>
          <w:sz w:val="22"/>
          <w:szCs w:val="22"/>
        </w:rPr>
        <w:t xml:space="preserve">Заявителем в Договоре о задатке счет в течение 15 (Пятнадцати) банковских дней с даты получения Организатором торгов письменного уведомления Заявителя об отзыве Заявки. </w:t>
      </w:r>
    </w:p>
    <w:p w:rsidR="00F13DB5" w:rsidRPr="00F96E1E" w:rsidRDefault="00F13DB5" w:rsidP="00F13DB5">
      <w:pPr>
        <w:widowControl/>
        <w:autoSpaceDE/>
        <w:autoSpaceDN/>
        <w:adjustRightInd/>
        <w:jc w:val="both"/>
        <w:rPr>
          <w:sz w:val="22"/>
          <w:szCs w:val="22"/>
        </w:rPr>
      </w:pPr>
      <w:r w:rsidRPr="00F96E1E">
        <w:rPr>
          <w:sz w:val="22"/>
          <w:szCs w:val="22"/>
        </w:rPr>
        <w:tab/>
        <w:t xml:space="preserve">14.4. В случае признания торгов несостоявшимся </w:t>
      </w:r>
      <w:r w:rsidR="00151287">
        <w:rPr>
          <w:sz w:val="22"/>
          <w:szCs w:val="22"/>
        </w:rPr>
        <w:t>задаток</w:t>
      </w:r>
      <w:r w:rsidR="00151287" w:rsidRPr="00F96E1E">
        <w:rPr>
          <w:sz w:val="22"/>
          <w:szCs w:val="22"/>
        </w:rPr>
        <w:t xml:space="preserve"> перечисляет</w:t>
      </w:r>
      <w:r w:rsidR="00151287">
        <w:rPr>
          <w:sz w:val="22"/>
          <w:szCs w:val="22"/>
        </w:rPr>
        <w:t>ся</w:t>
      </w:r>
      <w:r w:rsidR="00151287" w:rsidRPr="00F96E1E">
        <w:rPr>
          <w:sz w:val="22"/>
          <w:szCs w:val="22"/>
        </w:rPr>
        <w:t xml:space="preserve"> на указанный</w:t>
      </w:r>
      <w:r w:rsidRPr="00F96E1E">
        <w:rPr>
          <w:sz w:val="22"/>
          <w:szCs w:val="22"/>
        </w:rPr>
        <w:t xml:space="preserve"> Заявителем в Договоре о задатке счет в срок не позднее 5 (Пяти) банковских дней с даты завершения и подведения итогов торгов - подписания Протокола об итогах торгов. </w:t>
      </w:r>
    </w:p>
    <w:p w:rsidR="00B0681B" w:rsidRDefault="00F13DB5" w:rsidP="00151287">
      <w:pPr>
        <w:widowControl/>
        <w:autoSpaceDE/>
        <w:autoSpaceDN/>
        <w:adjustRightInd/>
        <w:jc w:val="both"/>
        <w:rPr>
          <w:b/>
          <w:sz w:val="22"/>
          <w:szCs w:val="22"/>
        </w:rPr>
      </w:pPr>
      <w:r w:rsidRPr="00F96E1E">
        <w:rPr>
          <w:sz w:val="22"/>
          <w:szCs w:val="22"/>
        </w:rPr>
        <w:tab/>
      </w:r>
    </w:p>
    <w:p w:rsidR="00F13DB5" w:rsidRPr="00F96E1E" w:rsidRDefault="00F13DB5" w:rsidP="00F13DB5">
      <w:pPr>
        <w:widowControl/>
        <w:autoSpaceDE/>
        <w:autoSpaceDN/>
        <w:adjustRightInd/>
        <w:jc w:val="center"/>
        <w:rPr>
          <w:b/>
          <w:sz w:val="22"/>
          <w:szCs w:val="22"/>
        </w:rPr>
      </w:pPr>
      <w:r w:rsidRPr="00F96E1E">
        <w:rPr>
          <w:b/>
          <w:sz w:val="22"/>
          <w:szCs w:val="22"/>
        </w:rPr>
        <w:t xml:space="preserve">15. Недействительность результатов торгов </w:t>
      </w:r>
    </w:p>
    <w:p w:rsidR="00F13DB5" w:rsidRPr="00F96E1E" w:rsidRDefault="00F13DB5" w:rsidP="00F13DB5">
      <w:pPr>
        <w:widowControl/>
        <w:autoSpaceDE/>
        <w:autoSpaceDN/>
        <w:adjustRightInd/>
        <w:jc w:val="both"/>
        <w:rPr>
          <w:sz w:val="22"/>
          <w:szCs w:val="22"/>
        </w:rPr>
      </w:pPr>
      <w:r w:rsidRPr="00F96E1E">
        <w:rPr>
          <w:sz w:val="22"/>
          <w:szCs w:val="22"/>
        </w:rPr>
        <w:tab/>
        <w:t xml:space="preserve">15.1. Споры о признании результатов торгов недействительными рассматриваются в порядке, установленном действующим законодательством Российской Федерации. </w:t>
      </w:r>
    </w:p>
    <w:p w:rsidR="00F13DB5" w:rsidRPr="00F96E1E" w:rsidRDefault="00F13DB5" w:rsidP="00F13DB5">
      <w:pPr>
        <w:widowControl/>
        <w:autoSpaceDE/>
        <w:autoSpaceDN/>
        <w:adjustRightInd/>
        <w:jc w:val="both"/>
        <w:rPr>
          <w:sz w:val="22"/>
          <w:szCs w:val="22"/>
        </w:rPr>
      </w:pPr>
      <w:r w:rsidRPr="00F96E1E">
        <w:rPr>
          <w:sz w:val="22"/>
          <w:szCs w:val="22"/>
        </w:rPr>
        <w:tab/>
        <w:t>15.2. Признание результатов торгов недействительными влечет недействительность договора купли-продажи, заключенного с победителем торгов.</w:t>
      </w:r>
    </w:p>
    <w:p w:rsidR="00151287" w:rsidRDefault="00151287" w:rsidP="00AC6A59">
      <w:pPr>
        <w:ind w:firstLine="851"/>
        <w:jc w:val="both"/>
        <w:rPr>
          <w:sz w:val="22"/>
          <w:szCs w:val="22"/>
        </w:rPr>
      </w:pPr>
    </w:p>
    <w:p w:rsidR="00151287" w:rsidRDefault="00151287" w:rsidP="00AC6A59">
      <w:pPr>
        <w:ind w:firstLine="851"/>
        <w:jc w:val="both"/>
        <w:rPr>
          <w:sz w:val="22"/>
          <w:szCs w:val="22"/>
        </w:rPr>
      </w:pPr>
    </w:p>
    <w:p w:rsidR="00282CCC" w:rsidRDefault="00177B67" w:rsidP="00AC6A59">
      <w:pPr>
        <w:ind w:firstLine="851"/>
        <w:jc w:val="both"/>
        <w:rPr>
          <w:sz w:val="22"/>
          <w:szCs w:val="22"/>
        </w:rPr>
      </w:pPr>
      <w:r>
        <w:rPr>
          <w:sz w:val="22"/>
          <w:szCs w:val="22"/>
        </w:rPr>
        <w:t>Приложение:</w:t>
      </w:r>
    </w:p>
    <w:p w:rsidR="00177B67" w:rsidRPr="00177B67" w:rsidRDefault="0008390C" w:rsidP="0008390C">
      <w:pPr>
        <w:pStyle w:val="ac"/>
        <w:ind w:left="1440"/>
        <w:jc w:val="both"/>
        <w:rPr>
          <w:sz w:val="22"/>
          <w:szCs w:val="22"/>
        </w:rPr>
      </w:pPr>
      <w:r>
        <w:rPr>
          <w:sz w:val="22"/>
          <w:szCs w:val="22"/>
        </w:rPr>
        <w:t xml:space="preserve">- </w:t>
      </w:r>
      <w:r w:rsidRPr="00F438EB">
        <w:rPr>
          <w:sz w:val="22"/>
          <w:szCs w:val="22"/>
        </w:rPr>
        <w:t>Акта описи и оценки</w:t>
      </w:r>
      <w:r w:rsidR="00D13E00">
        <w:rPr>
          <w:sz w:val="22"/>
          <w:szCs w:val="22"/>
        </w:rPr>
        <w:t xml:space="preserve"> имущества </w:t>
      </w:r>
      <w:r w:rsidR="009A5AE7">
        <w:rPr>
          <w:sz w:val="22"/>
          <w:szCs w:val="22"/>
        </w:rPr>
        <w:t>Супруги должника</w:t>
      </w:r>
      <w:r w:rsidRPr="00F438EB">
        <w:rPr>
          <w:sz w:val="22"/>
          <w:szCs w:val="22"/>
        </w:rPr>
        <w:t xml:space="preserve"> от </w:t>
      </w:r>
      <w:r w:rsidR="00C24EF1">
        <w:rPr>
          <w:sz w:val="22"/>
          <w:szCs w:val="22"/>
        </w:rPr>
        <w:t>06.03.2024</w:t>
      </w:r>
      <w:r w:rsidRPr="00F438EB">
        <w:rPr>
          <w:sz w:val="22"/>
          <w:szCs w:val="22"/>
        </w:rPr>
        <w:t xml:space="preserve"> года</w:t>
      </w:r>
    </w:p>
    <w:p w:rsidR="00F96E1E" w:rsidRPr="00F96E1E" w:rsidRDefault="00F96E1E" w:rsidP="00A0582F">
      <w:pPr>
        <w:pStyle w:val="a3"/>
        <w:jc w:val="center"/>
        <w:rPr>
          <w:rFonts w:ascii="Times New Roman" w:hAnsi="Times New Roman" w:cs="Times New Roman"/>
        </w:rPr>
      </w:pPr>
    </w:p>
    <w:p w:rsidR="00C02537" w:rsidRPr="00F96E1E" w:rsidRDefault="00DA0F59">
      <w:pPr>
        <w:rPr>
          <w:b/>
          <w:sz w:val="22"/>
          <w:szCs w:val="22"/>
        </w:rPr>
      </w:pPr>
      <w:r w:rsidRPr="00F96E1E">
        <w:rPr>
          <w:b/>
          <w:sz w:val="22"/>
          <w:szCs w:val="22"/>
        </w:rPr>
        <w:t>Финансовый управляющий                                                     Привалов Ю.Н.</w:t>
      </w:r>
    </w:p>
    <w:p w:rsidR="006D5865" w:rsidRPr="00F96E1E" w:rsidRDefault="006D5865">
      <w:pPr>
        <w:rPr>
          <w:sz w:val="22"/>
          <w:szCs w:val="22"/>
        </w:rPr>
      </w:pPr>
    </w:p>
    <w:sectPr w:rsidR="006D5865" w:rsidRPr="00F96E1E" w:rsidSect="00151287">
      <w:footerReference w:type="default" r:id="rId11"/>
      <w:pgSz w:w="11906" w:h="16838"/>
      <w:pgMar w:top="1134" w:right="113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961" w:rsidRDefault="00B47961" w:rsidP="00C02537">
      <w:r>
        <w:separator/>
      </w:r>
    </w:p>
  </w:endnote>
  <w:endnote w:type="continuationSeparator" w:id="1">
    <w:p w:rsidR="00B47961" w:rsidRDefault="00B47961" w:rsidP="00C025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339292"/>
      <w:docPartObj>
        <w:docPartGallery w:val="Page Numbers (Bottom of Page)"/>
        <w:docPartUnique/>
      </w:docPartObj>
    </w:sdtPr>
    <w:sdtContent>
      <w:p w:rsidR="001934E2" w:rsidRDefault="00D12576">
        <w:pPr>
          <w:pStyle w:val="a8"/>
          <w:jc w:val="center"/>
        </w:pPr>
        <w:fldSimple w:instr="PAGE   \* MERGEFORMAT">
          <w:r w:rsidR="001E14C4">
            <w:rPr>
              <w:noProof/>
            </w:rPr>
            <w:t>11</w:t>
          </w:r>
        </w:fldSimple>
      </w:p>
    </w:sdtContent>
  </w:sdt>
  <w:p w:rsidR="001934E2" w:rsidRDefault="001934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961" w:rsidRDefault="00B47961" w:rsidP="00C02537">
      <w:r>
        <w:separator/>
      </w:r>
    </w:p>
  </w:footnote>
  <w:footnote w:type="continuationSeparator" w:id="1">
    <w:p w:rsidR="00B47961" w:rsidRDefault="00B47961" w:rsidP="00C02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multilevel"/>
    <w:tmpl w:val="00000006"/>
    <w:name w:val="WW8Num36"/>
    <w:lvl w:ilvl="0">
      <w:start w:val="1"/>
      <w:numFmt w:val="decimal"/>
      <w:lvlText w:val="%1."/>
      <w:lvlJc w:val="left"/>
      <w:pPr>
        <w:tabs>
          <w:tab w:val="num" w:pos="3763"/>
        </w:tabs>
        <w:ind w:left="3763" w:hanging="360"/>
      </w:pPr>
    </w:lvl>
    <w:lvl w:ilvl="1">
      <w:start w:val="1"/>
      <w:numFmt w:val="decimal"/>
      <w:lvlText w:val="%1.%2."/>
      <w:lvlJc w:val="left"/>
      <w:pPr>
        <w:tabs>
          <w:tab w:val="num" w:pos="1048"/>
        </w:tabs>
        <w:ind w:left="1048"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6157C3F"/>
    <w:multiLevelType w:val="multilevel"/>
    <w:tmpl w:val="147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C7118"/>
    <w:multiLevelType w:val="hybridMultilevel"/>
    <w:tmpl w:val="DCAEA9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9920A9"/>
    <w:multiLevelType w:val="multilevel"/>
    <w:tmpl w:val="6EC4C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21B5A"/>
    <w:multiLevelType w:val="multilevel"/>
    <w:tmpl w:val="02CEE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75E54"/>
    <w:multiLevelType w:val="hybridMultilevel"/>
    <w:tmpl w:val="DCAEA9F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68D206A7"/>
    <w:multiLevelType w:val="multilevel"/>
    <w:tmpl w:val="ACF26702"/>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0582F"/>
    <w:rsid w:val="00014C8D"/>
    <w:rsid w:val="00024EB0"/>
    <w:rsid w:val="00040286"/>
    <w:rsid w:val="00041345"/>
    <w:rsid w:val="000573B9"/>
    <w:rsid w:val="0008390C"/>
    <w:rsid w:val="000907BE"/>
    <w:rsid w:val="0009095A"/>
    <w:rsid w:val="000B4411"/>
    <w:rsid w:val="000D4184"/>
    <w:rsid w:val="000D63F1"/>
    <w:rsid w:val="000F0793"/>
    <w:rsid w:val="00126E64"/>
    <w:rsid w:val="00135231"/>
    <w:rsid w:val="0014283A"/>
    <w:rsid w:val="00145E37"/>
    <w:rsid w:val="00151287"/>
    <w:rsid w:val="00177B67"/>
    <w:rsid w:val="00182CBC"/>
    <w:rsid w:val="001934E2"/>
    <w:rsid w:val="001B045C"/>
    <w:rsid w:val="001C3610"/>
    <w:rsid w:val="001E14C4"/>
    <w:rsid w:val="001E14FA"/>
    <w:rsid w:val="001E75E9"/>
    <w:rsid w:val="002303F9"/>
    <w:rsid w:val="00282CCC"/>
    <w:rsid w:val="002A362A"/>
    <w:rsid w:val="002A5428"/>
    <w:rsid w:val="002B03FA"/>
    <w:rsid w:val="002C275A"/>
    <w:rsid w:val="002D12E2"/>
    <w:rsid w:val="002E1188"/>
    <w:rsid w:val="003911B2"/>
    <w:rsid w:val="004429EF"/>
    <w:rsid w:val="00477DE6"/>
    <w:rsid w:val="00497B03"/>
    <w:rsid w:val="004B2AB9"/>
    <w:rsid w:val="004B774B"/>
    <w:rsid w:val="004E365D"/>
    <w:rsid w:val="005014E9"/>
    <w:rsid w:val="00562B0E"/>
    <w:rsid w:val="00562D1B"/>
    <w:rsid w:val="00564613"/>
    <w:rsid w:val="005808D1"/>
    <w:rsid w:val="005831A3"/>
    <w:rsid w:val="00586153"/>
    <w:rsid w:val="005A1976"/>
    <w:rsid w:val="005C6EBB"/>
    <w:rsid w:val="005E0AC5"/>
    <w:rsid w:val="005E28E1"/>
    <w:rsid w:val="006021F9"/>
    <w:rsid w:val="00603537"/>
    <w:rsid w:val="006042B0"/>
    <w:rsid w:val="00620FB0"/>
    <w:rsid w:val="00635502"/>
    <w:rsid w:val="00660435"/>
    <w:rsid w:val="006605B7"/>
    <w:rsid w:val="0069063E"/>
    <w:rsid w:val="00695F03"/>
    <w:rsid w:val="006A2E03"/>
    <w:rsid w:val="006A5ECB"/>
    <w:rsid w:val="006B36E7"/>
    <w:rsid w:val="006D431C"/>
    <w:rsid w:val="006D5865"/>
    <w:rsid w:val="0075345F"/>
    <w:rsid w:val="007826E5"/>
    <w:rsid w:val="00782CC4"/>
    <w:rsid w:val="00796C30"/>
    <w:rsid w:val="00797264"/>
    <w:rsid w:val="007A7692"/>
    <w:rsid w:val="007C3A4A"/>
    <w:rsid w:val="007D0CEF"/>
    <w:rsid w:val="007E4AAE"/>
    <w:rsid w:val="007E518C"/>
    <w:rsid w:val="008412E6"/>
    <w:rsid w:val="0084502C"/>
    <w:rsid w:val="00847CFC"/>
    <w:rsid w:val="008878E1"/>
    <w:rsid w:val="00893111"/>
    <w:rsid w:val="008D07A3"/>
    <w:rsid w:val="008E54EF"/>
    <w:rsid w:val="008F46DC"/>
    <w:rsid w:val="009010D2"/>
    <w:rsid w:val="00904ACE"/>
    <w:rsid w:val="00915725"/>
    <w:rsid w:val="00943F66"/>
    <w:rsid w:val="00967127"/>
    <w:rsid w:val="009818A7"/>
    <w:rsid w:val="00981EC0"/>
    <w:rsid w:val="00986DE6"/>
    <w:rsid w:val="009933A0"/>
    <w:rsid w:val="009A302A"/>
    <w:rsid w:val="009A5AE7"/>
    <w:rsid w:val="009B039D"/>
    <w:rsid w:val="009F29BB"/>
    <w:rsid w:val="00A0582F"/>
    <w:rsid w:val="00A15619"/>
    <w:rsid w:val="00A268FE"/>
    <w:rsid w:val="00A41AE5"/>
    <w:rsid w:val="00A43134"/>
    <w:rsid w:val="00A815B5"/>
    <w:rsid w:val="00A92F97"/>
    <w:rsid w:val="00AC4D8E"/>
    <w:rsid w:val="00AC6A59"/>
    <w:rsid w:val="00AC6AD2"/>
    <w:rsid w:val="00AD604F"/>
    <w:rsid w:val="00AF1DAE"/>
    <w:rsid w:val="00AF5FAF"/>
    <w:rsid w:val="00B0681B"/>
    <w:rsid w:val="00B24DB7"/>
    <w:rsid w:val="00B2664B"/>
    <w:rsid w:val="00B47961"/>
    <w:rsid w:val="00B66343"/>
    <w:rsid w:val="00B70C0B"/>
    <w:rsid w:val="00B87D0E"/>
    <w:rsid w:val="00B92038"/>
    <w:rsid w:val="00BA1C08"/>
    <w:rsid w:val="00BA7D67"/>
    <w:rsid w:val="00BF2836"/>
    <w:rsid w:val="00C00C77"/>
    <w:rsid w:val="00C02537"/>
    <w:rsid w:val="00C24EF1"/>
    <w:rsid w:val="00C73950"/>
    <w:rsid w:val="00C807C5"/>
    <w:rsid w:val="00C830FD"/>
    <w:rsid w:val="00C87490"/>
    <w:rsid w:val="00CB0DB9"/>
    <w:rsid w:val="00CB2918"/>
    <w:rsid w:val="00CC370B"/>
    <w:rsid w:val="00CC6EC0"/>
    <w:rsid w:val="00CC72DD"/>
    <w:rsid w:val="00CD0DA6"/>
    <w:rsid w:val="00CF3182"/>
    <w:rsid w:val="00D12576"/>
    <w:rsid w:val="00D13E00"/>
    <w:rsid w:val="00D2119B"/>
    <w:rsid w:val="00D54F0A"/>
    <w:rsid w:val="00D57B86"/>
    <w:rsid w:val="00D87DD3"/>
    <w:rsid w:val="00DA0BB6"/>
    <w:rsid w:val="00DA0F59"/>
    <w:rsid w:val="00DB0936"/>
    <w:rsid w:val="00DC6612"/>
    <w:rsid w:val="00E151FA"/>
    <w:rsid w:val="00E16C2C"/>
    <w:rsid w:val="00E24E22"/>
    <w:rsid w:val="00E36B17"/>
    <w:rsid w:val="00E569FD"/>
    <w:rsid w:val="00E56A52"/>
    <w:rsid w:val="00E61F71"/>
    <w:rsid w:val="00E76E0F"/>
    <w:rsid w:val="00EA4019"/>
    <w:rsid w:val="00EB1431"/>
    <w:rsid w:val="00EC7AE8"/>
    <w:rsid w:val="00F13DB5"/>
    <w:rsid w:val="00F1428A"/>
    <w:rsid w:val="00F151BE"/>
    <w:rsid w:val="00F265EB"/>
    <w:rsid w:val="00F31DE4"/>
    <w:rsid w:val="00F438EB"/>
    <w:rsid w:val="00F43D71"/>
    <w:rsid w:val="00F51D0F"/>
    <w:rsid w:val="00F638FD"/>
    <w:rsid w:val="00F64403"/>
    <w:rsid w:val="00F7314F"/>
    <w:rsid w:val="00F84E02"/>
    <w:rsid w:val="00F96E1E"/>
    <w:rsid w:val="00FB0372"/>
    <w:rsid w:val="00FE01A2"/>
    <w:rsid w:val="00FE4B98"/>
    <w:rsid w:val="00FE6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582F"/>
    <w:pPr>
      <w:spacing w:after="0" w:line="240" w:lineRule="auto"/>
    </w:pPr>
    <w:rPr>
      <w:rFonts w:eastAsiaTheme="minorEastAsia"/>
      <w:lang w:eastAsia="ru-RU"/>
    </w:rPr>
  </w:style>
  <w:style w:type="character" w:styleId="a4">
    <w:name w:val="Strong"/>
    <w:basedOn w:val="a0"/>
    <w:uiPriority w:val="22"/>
    <w:qFormat/>
    <w:rsid w:val="00A0582F"/>
    <w:rPr>
      <w:b/>
      <w:bCs/>
    </w:rPr>
  </w:style>
  <w:style w:type="paragraph" w:customStyle="1" w:styleId="ConsPlusNormal">
    <w:name w:val="ConsPlusNormal"/>
    <w:rsid w:val="005014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04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iPriority w:val="99"/>
    <w:unhideWhenUsed/>
    <w:rsid w:val="006B36E7"/>
    <w:rPr>
      <w:color w:val="0000FF"/>
      <w:u w:val="single"/>
    </w:rPr>
  </w:style>
  <w:style w:type="character" w:customStyle="1" w:styleId="blk3">
    <w:name w:val="blk3"/>
    <w:rsid w:val="0069063E"/>
    <w:rPr>
      <w:vanish w:val="0"/>
      <w:webHidden w:val="0"/>
      <w:specVanish w:val="0"/>
    </w:rPr>
  </w:style>
  <w:style w:type="paragraph" w:styleId="a6">
    <w:name w:val="header"/>
    <w:basedOn w:val="a"/>
    <w:link w:val="a7"/>
    <w:uiPriority w:val="99"/>
    <w:unhideWhenUsed/>
    <w:rsid w:val="00C02537"/>
    <w:pPr>
      <w:tabs>
        <w:tab w:val="center" w:pos="4677"/>
        <w:tab w:val="right" w:pos="9355"/>
      </w:tabs>
    </w:pPr>
  </w:style>
  <w:style w:type="character" w:customStyle="1" w:styleId="a7">
    <w:name w:val="Верхний колонтитул Знак"/>
    <w:basedOn w:val="a0"/>
    <w:link w:val="a6"/>
    <w:uiPriority w:val="99"/>
    <w:rsid w:val="00C0253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02537"/>
    <w:pPr>
      <w:tabs>
        <w:tab w:val="center" w:pos="4677"/>
        <w:tab w:val="right" w:pos="9355"/>
      </w:tabs>
    </w:pPr>
  </w:style>
  <w:style w:type="character" w:customStyle="1" w:styleId="a9">
    <w:name w:val="Нижний колонтитул Знак"/>
    <w:basedOn w:val="a0"/>
    <w:link w:val="a8"/>
    <w:uiPriority w:val="99"/>
    <w:rsid w:val="00C02537"/>
    <w:rPr>
      <w:rFonts w:ascii="Times New Roman" w:eastAsia="Times New Roman" w:hAnsi="Times New Roman" w:cs="Times New Roman"/>
      <w:sz w:val="20"/>
      <w:szCs w:val="20"/>
      <w:lang w:eastAsia="ru-RU"/>
    </w:rPr>
  </w:style>
  <w:style w:type="character" w:styleId="aa">
    <w:name w:val="Emphasis"/>
    <w:basedOn w:val="a0"/>
    <w:uiPriority w:val="20"/>
    <w:qFormat/>
    <w:rsid w:val="004B2AB9"/>
    <w:rPr>
      <w:i/>
      <w:iCs/>
    </w:rPr>
  </w:style>
  <w:style w:type="paragraph" w:styleId="ab">
    <w:name w:val="Normal (Web)"/>
    <w:basedOn w:val="a"/>
    <w:uiPriority w:val="99"/>
    <w:unhideWhenUsed/>
    <w:rsid w:val="00B70C0B"/>
    <w:pPr>
      <w:widowControl/>
      <w:autoSpaceDE/>
      <w:autoSpaceDN/>
      <w:adjustRightInd/>
      <w:spacing w:before="100" w:beforeAutospacing="1" w:after="100" w:afterAutospacing="1"/>
    </w:pPr>
    <w:rPr>
      <w:sz w:val="24"/>
      <w:szCs w:val="24"/>
    </w:rPr>
  </w:style>
  <w:style w:type="paragraph" w:styleId="ac">
    <w:name w:val="List Paragraph"/>
    <w:basedOn w:val="a"/>
    <w:uiPriority w:val="34"/>
    <w:qFormat/>
    <w:rsid w:val="00177B67"/>
    <w:pPr>
      <w:ind w:left="720"/>
      <w:contextualSpacing/>
    </w:pPr>
  </w:style>
  <w:style w:type="paragraph" w:styleId="ad">
    <w:name w:val="Balloon Text"/>
    <w:basedOn w:val="a"/>
    <w:link w:val="ae"/>
    <w:uiPriority w:val="99"/>
    <w:semiHidden/>
    <w:unhideWhenUsed/>
    <w:rsid w:val="004B774B"/>
    <w:rPr>
      <w:rFonts w:ascii="Segoe UI" w:hAnsi="Segoe UI" w:cs="Segoe UI"/>
      <w:sz w:val="18"/>
      <w:szCs w:val="18"/>
    </w:rPr>
  </w:style>
  <w:style w:type="character" w:customStyle="1" w:styleId="ae">
    <w:name w:val="Текст выноски Знак"/>
    <w:basedOn w:val="a0"/>
    <w:link w:val="ad"/>
    <w:uiPriority w:val="99"/>
    <w:semiHidden/>
    <w:rsid w:val="004B774B"/>
    <w:rPr>
      <w:rFonts w:ascii="Segoe UI" w:eastAsia="Times New Roman" w:hAnsi="Segoe UI" w:cs="Segoe UI"/>
      <w:sz w:val="18"/>
      <w:szCs w:val="18"/>
      <w:lang w:eastAsia="ru-RU"/>
    </w:rPr>
  </w:style>
  <w:style w:type="paragraph" w:customStyle="1" w:styleId="Style2">
    <w:name w:val="Style2"/>
    <w:basedOn w:val="a"/>
    <w:uiPriority w:val="99"/>
    <w:rsid w:val="00EB1431"/>
    <w:rPr>
      <w:sz w:val="24"/>
      <w:szCs w:val="24"/>
    </w:rPr>
  </w:style>
  <w:style w:type="character" w:customStyle="1" w:styleId="FontStyle12">
    <w:name w:val="Font Style12"/>
    <w:uiPriority w:val="99"/>
    <w:rsid w:val="00EB1431"/>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1240068&amp;su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ts.ru" TargetMode="External"/><Relationship Id="rId4" Type="http://schemas.openxmlformats.org/officeDocument/2006/relationships/settings" Target="settings.xml"/><Relationship Id="rId9" Type="http://schemas.openxmlformats.org/officeDocument/2006/relationships/hyperlink" Target="http://www.m-e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EA0D-92C3-48D8-B626-E069F96E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6857</Words>
  <Characters>39088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Прохорчук</dc:creator>
  <cp:lastModifiedBy>Юрий</cp:lastModifiedBy>
  <cp:revision>5</cp:revision>
  <cp:lastPrinted>2024-12-15T18:07:00Z</cp:lastPrinted>
  <dcterms:created xsi:type="dcterms:W3CDTF">2024-12-15T16:38:00Z</dcterms:created>
  <dcterms:modified xsi:type="dcterms:W3CDTF">2024-12-15T18:10:00Z</dcterms:modified>
</cp:coreProperties>
</file>