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0F4FB" w14:textId="77777777" w:rsidR="004650FF" w:rsidRPr="00F05E63" w:rsidRDefault="006B0A84" w:rsidP="004650FF">
      <w:pPr>
        <w:pStyle w:val="a5"/>
        <w:rPr>
          <w:szCs w:val="22"/>
        </w:rPr>
      </w:pPr>
      <w:r w:rsidRPr="00F05E63">
        <w:rPr>
          <w:szCs w:val="22"/>
        </w:rPr>
        <w:t xml:space="preserve">ПРОЕКТ </w:t>
      </w:r>
      <w:r w:rsidR="004650FF" w:rsidRPr="00F05E63">
        <w:rPr>
          <w:szCs w:val="22"/>
        </w:rPr>
        <w:t>ДОГОВОР</w:t>
      </w:r>
      <w:r w:rsidRPr="00F05E63">
        <w:rPr>
          <w:szCs w:val="22"/>
        </w:rPr>
        <w:t>А</w:t>
      </w:r>
      <w:r w:rsidR="00237CE8" w:rsidRPr="00F05E63">
        <w:rPr>
          <w:szCs w:val="22"/>
        </w:rPr>
        <w:t xml:space="preserve">№ </w:t>
      </w:r>
    </w:p>
    <w:p w14:paraId="7683176C" w14:textId="77777777" w:rsidR="004650FF" w:rsidRPr="00F05E63" w:rsidRDefault="004650FF" w:rsidP="004650FF">
      <w:pPr>
        <w:jc w:val="center"/>
        <w:rPr>
          <w:b/>
          <w:sz w:val="22"/>
          <w:szCs w:val="22"/>
        </w:rPr>
      </w:pPr>
      <w:r w:rsidRPr="00F05E63">
        <w:rPr>
          <w:b/>
          <w:sz w:val="22"/>
          <w:szCs w:val="22"/>
        </w:rPr>
        <w:t>купли-продажи</w:t>
      </w:r>
      <w:r w:rsidR="00463AC7" w:rsidRPr="00F05E63">
        <w:rPr>
          <w:b/>
          <w:sz w:val="22"/>
          <w:szCs w:val="22"/>
        </w:rPr>
        <w:t xml:space="preserve"> движимого</w:t>
      </w:r>
      <w:r w:rsidRPr="00F05E63">
        <w:rPr>
          <w:b/>
          <w:sz w:val="22"/>
          <w:szCs w:val="22"/>
        </w:rPr>
        <w:t xml:space="preserve"> имущества на торгах</w:t>
      </w:r>
    </w:p>
    <w:p w14:paraId="1E268D10" w14:textId="77777777" w:rsidR="004650FF" w:rsidRPr="00F05E63" w:rsidRDefault="004650FF" w:rsidP="004650FF">
      <w:pPr>
        <w:jc w:val="center"/>
        <w:rPr>
          <w:b/>
          <w:sz w:val="22"/>
          <w:szCs w:val="22"/>
        </w:rPr>
      </w:pPr>
    </w:p>
    <w:p w14:paraId="47FE57FC" w14:textId="2ACAB905" w:rsidR="00497EFA" w:rsidRPr="00F05E63" w:rsidRDefault="00497EFA" w:rsidP="00497EFA">
      <w:pPr>
        <w:rPr>
          <w:sz w:val="22"/>
          <w:szCs w:val="22"/>
        </w:rPr>
      </w:pPr>
      <w:r w:rsidRPr="00F05E63">
        <w:rPr>
          <w:sz w:val="22"/>
          <w:szCs w:val="22"/>
        </w:rPr>
        <w:t>г. Москва</w:t>
      </w:r>
      <w:r w:rsidRPr="00F05E63">
        <w:rPr>
          <w:sz w:val="22"/>
          <w:szCs w:val="22"/>
        </w:rPr>
        <w:tab/>
      </w:r>
      <w:r w:rsidRPr="00F05E63">
        <w:rPr>
          <w:sz w:val="22"/>
          <w:szCs w:val="22"/>
        </w:rPr>
        <w:tab/>
      </w:r>
      <w:r w:rsidRPr="00F05E63">
        <w:rPr>
          <w:sz w:val="22"/>
          <w:szCs w:val="22"/>
        </w:rPr>
        <w:tab/>
      </w:r>
      <w:r w:rsidR="00FD3527" w:rsidRPr="00F05E63">
        <w:rPr>
          <w:sz w:val="22"/>
          <w:szCs w:val="22"/>
        </w:rPr>
        <w:t xml:space="preserve">                                                 </w:t>
      </w:r>
      <w:r w:rsidRPr="00F05E63">
        <w:rPr>
          <w:sz w:val="22"/>
          <w:szCs w:val="22"/>
        </w:rPr>
        <w:tab/>
      </w:r>
      <w:r w:rsidR="00F05E63" w:rsidRPr="00F05E63">
        <w:rPr>
          <w:sz w:val="22"/>
          <w:szCs w:val="22"/>
        </w:rPr>
        <w:t xml:space="preserve">           </w:t>
      </w:r>
      <w:r w:rsidR="00F05E63">
        <w:rPr>
          <w:sz w:val="22"/>
          <w:szCs w:val="22"/>
        </w:rPr>
        <w:t xml:space="preserve">              </w:t>
      </w:r>
      <w:proofErr w:type="gramStart"/>
      <w:r w:rsidR="00F05E63">
        <w:rPr>
          <w:sz w:val="22"/>
          <w:szCs w:val="22"/>
        </w:rPr>
        <w:t xml:space="preserve">   </w:t>
      </w:r>
      <w:r w:rsidR="00237CE8" w:rsidRPr="00F05E63">
        <w:rPr>
          <w:sz w:val="22"/>
          <w:szCs w:val="22"/>
        </w:rPr>
        <w:t>«</w:t>
      </w:r>
      <w:proofErr w:type="gramEnd"/>
      <w:r w:rsidRPr="00F05E63">
        <w:rPr>
          <w:sz w:val="22"/>
          <w:szCs w:val="22"/>
        </w:rPr>
        <w:t xml:space="preserve"> ___»______ 20</w:t>
      </w:r>
      <w:r w:rsidR="006E3D65" w:rsidRPr="00F05E63">
        <w:rPr>
          <w:sz w:val="22"/>
          <w:szCs w:val="22"/>
        </w:rPr>
        <w:t xml:space="preserve">26 </w:t>
      </w:r>
      <w:r w:rsidRPr="00F05E63">
        <w:rPr>
          <w:sz w:val="22"/>
          <w:szCs w:val="22"/>
        </w:rPr>
        <w:t xml:space="preserve"> года</w:t>
      </w:r>
    </w:p>
    <w:p w14:paraId="038228BB" w14:textId="77777777" w:rsidR="00497EFA" w:rsidRPr="00F05E63" w:rsidRDefault="00497EFA" w:rsidP="00497EFA">
      <w:pPr>
        <w:spacing w:line="228" w:lineRule="auto"/>
        <w:ind w:firstLine="708"/>
        <w:jc w:val="both"/>
        <w:rPr>
          <w:bCs/>
          <w:sz w:val="22"/>
          <w:szCs w:val="22"/>
        </w:rPr>
      </w:pPr>
    </w:p>
    <w:p w14:paraId="33613AAB" w14:textId="42BECA4E" w:rsidR="00237CE8" w:rsidRPr="00F05E63" w:rsidRDefault="00F05E63" w:rsidP="00022223">
      <w:pPr>
        <w:spacing w:line="228" w:lineRule="auto"/>
        <w:ind w:firstLine="708"/>
        <w:jc w:val="both"/>
        <w:rPr>
          <w:bCs/>
          <w:sz w:val="22"/>
          <w:szCs w:val="22"/>
        </w:rPr>
      </w:pPr>
      <w:r w:rsidRPr="00F05E63">
        <w:rPr>
          <w:rFonts w:cstheme="minorHAnsi"/>
          <w:color w:val="333333"/>
          <w:sz w:val="22"/>
          <w:szCs w:val="22"/>
          <w:shd w:val="clear" w:color="auto" w:fill="FFFFFF"/>
        </w:rPr>
        <w:t>ИП Попова Татьяна Андреевна (дата/место рождения: 25.02.1992, гор. Набережные Челны республика Татарстан, СНИЛС 151-763-427 62, ИНН 165049819841, адрес регистрации: 143020, Московская область, г. Одинцово, ул. Цветочная, д. 1, кв. 47) в лице финансового управляющего Загорулько Анны Павловны (ИНН 402816954246, СНИЛС 189-124-122 76, адрес для направления корреспонденции: 109469, г. Москва, ул. Краснодарская, д.76, кв. 199, член Ассоциация "ОАУ "Лидер"), действующей на основании Решения Арбитражного суда Московской области от 22.10.2025г. по делу № А41-64296/2025</w:t>
      </w:r>
      <w:r w:rsidR="00237CE8" w:rsidRPr="00F05E63">
        <w:rPr>
          <w:bCs/>
          <w:sz w:val="22"/>
          <w:szCs w:val="22"/>
        </w:rPr>
        <w:t xml:space="preserve">, с одной стороны, </w:t>
      </w:r>
      <w:r w:rsidRPr="00F05E63">
        <w:rPr>
          <w:bCs/>
          <w:sz w:val="22"/>
          <w:szCs w:val="22"/>
        </w:rPr>
        <w:t xml:space="preserve">именуемая в дальнейшем </w:t>
      </w:r>
      <w:r w:rsidRPr="00F05E63">
        <w:rPr>
          <w:b/>
          <w:sz w:val="22"/>
          <w:szCs w:val="22"/>
        </w:rPr>
        <w:t>«Продавец»</w:t>
      </w:r>
      <w:r w:rsidRPr="00F05E63">
        <w:rPr>
          <w:bCs/>
          <w:sz w:val="22"/>
          <w:szCs w:val="22"/>
        </w:rPr>
        <w:t xml:space="preserve">, </w:t>
      </w:r>
      <w:r w:rsidR="00237CE8" w:rsidRPr="00F05E63">
        <w:rPr>
          <w:bCs/>
          <w:sz w:val="22"/>
          <w:szCs w:val="22"/>
        </w:rPr>
        <w:t xml:space="preserve">и </w:t>
      </w:r>
    </w:p>
    <w:p w14:paraId="34147675" w14:textId="4B8919D9" w:rsidR="004650FF" w:rsidRPr="00F05E63" w:rsidRDefault="000E4FE8" w:rsidP="000E4FE8">
      <w:pPr>
        <w:spacing w:line="228" w:lineRule="auto"/>
        <w:ind w:firstLine="708"/>
        <w:jc w:val="both"/>
        <w:rPr>
          <w:sz w:val="22"/>
          <w:szCs w:val="22"/>
        </w:rPr>
      </w:pPr>
      <w:r w:rsidRPr="00F05E63">
        <w:rPr>
          <w:sz w:val="22"/>
          <w:szCs w:val="22"/>
        </w:rPr>
        <w:t>___________________________________, именуемый</w:t>
      </w:r>
      <w:r w:rsidR="00F05E63" w:rsidRPr="00F05E63">
        <w:rPr>
          <w:sz w:val="22"/>
          <w:szCs w:val="22"/>
        </w:rPr>
        <w:t>(</w:t>
      </w:r>
      <w:proofErr w:type="spellStart"/>
      <w:r w:rsidR="00F05E63" w:rsidRPr="00F05E63">
        <w:rPr>
          <w:sz w:val="22"/>
          <w:szCs w:val="22"/>
        </w:rPr>
        <w:t>ая</w:t>
      </w:r>
      <w:proofErr w:type="spellEnd"/>
      <w:r w:rsidR="00F05E63" w:rsidRPr="00F05E63">
        <w:rPr>
          <w:sz w:val="22"/>
          <w:szCs w:val="22"/>
        </w:rPr>
        <w:t>)</w:t>
      </w:r>
      <w:r w:rsidRPr="00F05E63">
        <w:rPr>
          <w:sz w:val="22"/>
          <w:szCs w:val="22"/>
        </w:rPr>
        <w:t xml:space="preserve"> </w:t>
      </w:r>
      <w:r w:rsidR="00F05E63" w:rsidRPr="00F05E63">
        <w:rPr>
          <w:sz w:val="22"/>
          <w:szCs w:val="22"/>
        </w:rPr>
        <w:t>в дальнейшем</w:t>
      </w:r>
      <w:r w:rsidRPr="00F05E63">
        <w:rPr>
          <w:sz w:val="22"/>
          <w:szCs w:val="22"/>
        </w:rPr>
        <w:t xml:space="preserve"> </w:t>
      </w:r>
      <w:r w:rsidRPr="00F05E63">
        <w:rPr>
          <w:b/>
          <w:sz w:val="22"/>
          <w:szCs w:val="22"/>
        </w:rPr>
        <w:t>«Покупатель»</w:t>
      </w:r>
      <w:r w:rsidRPr="00F05E63">
        <w:rPr>
          <w:sz w:val="22"/>
          <w:szCs w:val="22"/>
        </w:rPr>
        <w:t xml:space="preserve">, с другой стороны, в дальнейшем совместно именуемые </w:t>
      </w:r>
      <w:r w:rsidRPr="00F05E63">
        <w:rPr>
          <w:b/>
          <w:sz w:val="22"/>
          <w:szCs w:val="22"/>
        </w:rPr>
        <w:t>«Стороны»,</w:t>
      </w:r>
      <w:r w:rsidR="00F05E63" w:rsidRPr="00F05E63">
        <w:rPr>
          <w:b/>
          <w:sz w:val="22"/>
          <w:szCs w:val="22"/>
        </w:rPr>
        <w:t xml:space="preserve"> </w:t>
      </w:r>
      <w:r w:rsidR="004650FF" w:rsidRPr="00F05E63">
        <w:rPr>
          <w:sz w:val="22"/>
          <w:szCs w:val="22"/>
        </w:rPr>
        <w:t>заключили настоящий Договор (Далее - Договор) о нижеследующем.  </w:t>
      </w:r>
    </w:p>
    <w:p w14:paraId="0ADEB700" w14:textId="00BE6A86" w:rsidR="00F05E63" w:rsidRPr="00F05E63" w:rsidRDefault="002D3A31" w:rsidP="00F05E63">
      <w:pPr>
        <w:spacing w:line="228" w:lineRule="auto"/>
        <w:ind w:firstLine="708"/>
        <w:jc w:val="both"/>
        <w:rPr>
          <w:sz w:val="22"/>
          <w:szCs w:val="22"/>
        </w:rPr>
      </w:pPr>
      <w:r w:rsidRPr="00F05E63">
        <w:rPr>
          <w:sz w:val="22"/>
          <w:szCs w:val="22"/>
        </w:rPr>
        <w:t xml:space="preserve">Настоящий договор заключен по результатам торгов по продаже имущества, принадлежащего </w:t>
      </w:r>
      <w:r w:rsidR="00F05E63" w:rsidRPr="00F05E63">
        <w:rPr>
          <w:rFonts w:cstheme="minorHAnsi"/>
          <w:color w:val="333333"/>
          <w:sz w:val="22"/>
          <w:szCs w:val="22"/>
          <w:shd w:val="clear" w:color="auto" w:fill="FFFFFF"/>
        </w:rPr>
        <w:t>ИП Поповой Татьяне Андреевне,</w:t>
      </w:r>
      <w:r w:rsidRPr="00F05E63">
        <w:rPr>
          <w:bCs/>
          <w:sz w:val="22"/>
          <w:szCs w:val="22"/>
        </w:rPr>
        <w:t xml:space="preserve"> </w:t>
      </w:r>
      <w:r w:rsidR="00F05E63" w:rsidRPr="00F05E63">
        <w:rPr>
          <w:sz w:val="22"/>
          <w:szCs w:val="22"/>
        </w:rPr>
        <w:t>проведенных «__» ______ 2026г. в</w:t>
      </w:r>
      <w:r w:rsidRPr="00F05E63">
        <w:rPr>
          <w:sz w:val="22"/>
          <w:szCs w:val="22"/>
        </w:rPr>
        <w:t xml:space="preserve"> форме _____________ в соответствии со статьями 447-449 Гражданского кодекса РФ, статьями 110, 111 и 139 Федерального закона «О несостоятельности (банкротстве)» №127-ФЗ, Приказом Минэкономразв</w:t>
      </w:r>
      <w:r w:rsidR="00547D0F" w:rsidRPr="00F05E63">
        <w:rPr>
          <w:sz w:val="22"/>
          <w:szCs w:val="22"/>
        </w:rPr>
        <w:t>ития России от 23.07.2015 N 495</w:t>
      </w:r>
      <w:r w:rsidRPr="00F05E63">
        <w:rPr>
          <w:sz w:val="22"/>
          <w:szCs w:val="22"/>
        </w:rPr>
        <w:t xml:space="preserve">, </w:t>
      </w:r>
      <w:r w:rsidR="00237CE8" w:rsidRPr="00F05E63">
        <w:rPr>
          <w:sz w:val="22"/>
          <w:szCs w:val="22"/>
        </w:rPr>
        <w:t xml:space="preserve">на </w:t>
      </w:r>
      <w:r w:rsidR="008B3990" w:rsidRPr="00F05E63">
        <w:rPr>
          <w:sz w:val="22"/>
          <w:szCs w:val="22"/>
        </w:rPr>
        <w:t xml:space="preserve">основании </w:t>
      </w:r>
      <w:r w:rsidR="00F05E63" w:rsidRPr="00F05E63">
        <w:rPr>
          <w:rFonts w:cstheme="minorHAnsi"/>
          <w:sz w:val="22"/>
          <w:szCs w:val="22"/>
        </w:rPr>
        <w:t xml:space="preserve">Решения Арбитражного суда Московской области от 22.10.2025г. по делу № А41-64296/2025 </w:t>
      </w:r>
      <w:r w:rsidR="008B3990" w:rsidRPr="00F05E63">
        <w:rPr>
          <w:rFonts w:cstheme="minorHAnsi"/>
          <w:color w:val="333333"/>
          <w:sz w:val="22"/>
          <w:szCs w:val="22"/>
          <w:shd w:val="clear" w:color="auto" w:fill="FFFFFF"/>
        </w:rPr>
        <w:t xml:space="preserve">о введении процедуры </w:t>
      </w:r>
      <w:r w:rsidR="008B3990" w:rsidRPr="00F05E63">
        <w:rPr>
          <w:sz w:val="22"/>
          <w:szCs w:val="22"/>
        </w:rPr>
        <w:t xml:space="preserve">реализации имущества </w:t>
      </w:r>
      <w:r w:rsidR="00F05E63" w:rsidRPr="00F05E63">
        <w:rPr>
          <w:sz w:val="22"/>
          <w:szCs w:val="22"/>
        </w:rPr>
        <w:t xml:space="preserve">ИП Поповой Т.А. </w:t>
      </w:r>
      <w:r w:rsidR="008B3990" w:rsidRPr="00F05E63">
        <w:rPr>
          <w:sz w:val="22"/>
          <w:szCs w:val="22"/>
        </w:rPr>
        <w:t xml:space="preserve">и </w:t>
      </w:r>
      <w:r w:rsidR="000537F0" w:rsidRPr="00F05E63">
        <w:rPr>
          <w:sz w:val="22"/>
          <w:szCs w:val="22"/>
        </w:rPr>
        <w:t>П</w:t>
      </w:r>
      <w:r w:rsidR="008B3990" w:rsidRPr="00F05E63">
        <w:rPr>
          <w:sz w:val="22"/>
          <w:szCs w:val="22"/>
        </w:rPr>
        <w:t xml:space="preserve">оложения о порядке, об условиях и о сроках реализации имущества </w:t>
      </w:r>
      <w:r w:rsidR="00F05E63" w:rsidRPr="00F05E63">
        <w:rPr>
          <w:sz w:val="22"/>
          <w:szCs w:val="22"/>
        </w:rPr>
        <w:t xml:space="preserve">Поповой Т.А., </w:t>
      </w:r>
      <w:r w:rsidR="000537F0" w:rsidRPr="00F05E63">
        <w:rPr>
          <w:sz w:val="22"/>
          <w:szCs w:val="22"/>
        </w:rPr>
        <w:t>являющегося предметом залога.</w:t>
      </w:r>
      <w:r w:rsidR="00F05E63" w:rsidRPr="00F05E63">
        <w:rPr>
          <w:sz w:val="22"/>
          <w:szCs w:val="22"/>
        </w:rPr>
        <w:t xml:space="preserve"> </w:t>
      </w:r>
    </w:p>
    <w:p w14:paraId="63DAFBB3" w14:textId="376077BF" w:rsidR="00F05E63" w:rsidRPr="00F05E63" w:rsidRDefault="00F05E63" w:rsidP="00F05E63">
      <w:pPr>
        <w:spacing w:line="228" w:lineRule="auto"/>
        <w:ind w:firstLine="708"/>
        <w:jc w:val="both"/>
        <w:rPr>
          <w:sz w:val="22"/>
          <w:szCs w:val="22"/>
        </w:rPr>
      </w:pPr>
      <w:r w:rsidRPr="00F05E63">
        <w:rPr>
          <w:sz w:val="22"/>
          <w:szCs w:val="22"/>
        </w:rPr>
        <w:t>Сообщение о проведении торгов по продаже имущества опубликовано в Едином федеральном реестре сведений о банкротстве № _____</w:t>
      </w:r>
    </w:p>
    <w:p w14:paraId="62F6F69D" w14:textId="77777777" w:rsidR="00F05E63" w:rsidRPr="00F05E63" w:rsidRDefault="00F05E63" w:rsidP="00F05E63">
      <w:pPr>
        <w:spacing w:line="228" w:lineRule="auto"/>
        <w:ind w:firstLine="708"/>
        <w:jc w:val="both"/>
        <w:rPr>
          <w:sz w:val="22"/>
          <w:szCs w:val="22"/>
        </w:rPr>
      </w:pPr>
      <w:r w:rsidRPr="00F05E63">
        <w:rPr>
          <w:sz w:val="22"/>
          <w:szCs w:val="22"/>
        </w:rPr>
        <w:t>Протокол №__ о результатах проведения торгов по продаже имущества, принадлежащего</w:t>
      </w:r>
      <w:r w:rsidRPr="00F05E63">
        <w:rPr>
          <w:bCs/>
          <w:sz w:val="22"/>
          <w:szCs w:val="22"/>
        </w:rPr>
        <w:t xml:space="preserve"> </w:t>
      </w:r>
      <w:r w:rsidRPr="00F05E63">
        <w:rPr>
          <w:rFonts w:cstheme="minorHAnsi"/>
          <w:color w:val="333333"/>
          <w:sz w:val="22"/>
          <w:szCs w:val="22"/>
          <w:shd w:val="clear" w:color="auto" w:fill="FFFFFF"/>
        </w:rPr>
        <w:t>Поповой Т.А.</w:t>
      </w:r>
      <w:r w:rsidRPr="00F05E63">
        <w:rPr>
          <w:bCs/>
          <w:sz w:val="22"/>
          <w:szCs w:val="22"/>
        </w:rPr>
        <w:t xml:space="preserve"> </w:t>
      </w:r>
      <w:r w:rsidRPr="00F05E63">
        <w:rPr>
          <w:sz w:val="22"/>
          <w:szCs w:val="22"/>
        </w:rPr>
        <w:t>от «__» _______ 20___г.</w:t>
      </w:r>
    </w:p>
    <w:p w14:paraId="375FD727" w14:textId="77777777" w:rsidR="00F05E63" w:rsidRPr="00F05E63" w:rsidRDefault="00F05E63" w:rsidP="00F05E63">
      <w:pPr>
        <w:spacing w:line="228" w:lineRule="auto"/>
        <w:ind w:firstLine="708"/>
        <w:jc w:val="both"/>
        <w:rPr>
          <w:sz w:val="22"/>
          <w:szCs w:val="22"/>
        </w:rPr>
      </w:pPr>
      <w:r w:rsidRPr="00F05E63">
        <w:rPr>
          <w:sz w:val="22"/>
          <w:szCs w:val="22"/>
        </w:rPr>
        <w:t>Проведение электронных торгов осуществлялось на сайте оператора электронной площадки "МЭТС» (ИНН 5751039346). Адрес сайта в сети Интернет: https://m-ets.ru/.</w:t>
      </w:r>
    </w:p>
    <w:p w14:paraId="348A05DC" w14:textId="72CDBF24" w:rsidR="008B3990" w:rsidRDefault="008B3990" w:rsidP="00F05E63">
      <w:pPr>
        <w:ind w:firstLine="567"/>
        <w:jc w:val="both"/>
        <w:rPr>
          <w:rFonts w:cstheme="minorHAnsi"/>
          <w:color w:val="333333"/>
          <w:sz w:val="24"/>
          <w:szCs w:val="24"/>
          <w:shd w:val="clear" w:color="auto" w:fill="FFFFFF"/>
        </w:rPr>
      </w:pPr>
    </w:p>
    <w:p w14:paraId="2E0F9187" w14:textId="77777777" w:rsidR="00463AC7" w:rsidRPr="00687C84" w:rsidRDefault="008B3990" w:rsidP="00463AC7">
      <w:pPr>
        <w:pStyle w:val="a9"/>
        <w:widowControl w:val="0"/>
        <w:numPr>
          <w:ilvl w:val="0"/>
          <w:numId w:val="14"/>
        </w:numPr>
        <w:shd w:val="clear" w:color="auto" w:fill="FFFFFF"/>
        <w:autoSpaceDE w:val="0"/>
        <w:autoSpaceDN w:val="0"/>
        <w:ind w:right="5"/>
        <w:contextualSpacing w:val="0"/>
        <w:jc w:val="center"/>
        <w:rPr>
          <w:b/>
          <w:bCs/>
          <w:caps/>
          <w:sz w:val="22"/>
          <w:szCs w:val="22"/>
        </w:rPr>
      </w:pPr>
      <w:r>
        <w:rPr>
          <w:rFonts w:cstheme="minorHAnsi"/>
          <w:color w:val="333333"/>
          <w:sz w:val="24"/>
          <w:szCs w:val="24"/>
          <w:shd w:val="clear" w:color="auto" w:fill="FFFFFF"/>
        </w:rPr>
        <w:t xml:space="preserve"> </w:t>
      </w:r>
      <w:bookmarkStart w:id="0" w:name="_Ref89149300"/>
      <w:r w:rsidR="00463AC7" w:rsidRPr="00687C84">
        <w:rPr>
          <w:b/>
          <w:bCs/>
          <w:caps/>
          <w:sz w:val="22"/>
          <w:szCs w:val="22"/>
        </w:rPr>
        <w:t>Предмет договора</w:t>
      </w:r>
      <w:bookmarkEnd w:id="0"/>
    </w:p>
    <w:p w14:paraId="264EC242" w14:textId="77777777" w:rsidR="00463AC7" w:rsidRPr="00687C84" w:rsidRDefault="00463AC7" w:rsidP="00463AC7">
      <w:pPr>
        <w:widowControl w:val="0"/>
        <w:shd w:val="clear" w:color="auto" w:fill="FFFFFF"/>
        <w:autoSpaceDE w:val="0"/>
        <w:autoSpaceDN w:val="0"/>
        <w:ind w:right="5" w:firstLine="567"/>
        <w:jc w:val="both"/>
        <w:rPr>
          <w:sz w:val="22"/>
          <w:szCs w:val="22"/>
        </w:rPr>
      </w:pPr>
      <w:r w:rsidRPr="00687C84">
        <w:rPr>
          <w:bCs/>
          <w:caps/>
          <w:sz w:val="22"/>
          <w:szCs w:val="22"/>
        </w:rPr>
        <w:t xml:space="preserve">1.1. </w:t>
      </w:r>
      <w:r w:rsidRPr="00687C84">
        <w:rPr>
          <w:sz w:val="22"/>
          <w:szCs w:val="22"/>
        </w:rPr>
        <w:t>Продавец обязуется передать в собственность Покупателя, а Покупатель принять и оплатить следующее движимое имущество:</w:t>
      </w:r>
    </w:p>
    <w:p w14:paraId="367F2C21" w14:textId="77777777" w:rsidR="00463AC7" w:rsidRPr="00687C84" w:rsidRDefault="00463AC7" w:rsidP="00463AC7">
      <w:pPr>
        <w:widowControl w:val="0"/>
        <w:shd w:val="clear" w:color="auto" w:fill="FFFFFF"/>
        <w:autoSpaceDE w:val="0"/>
        <w:autoSpaceDN w:val="0"/>
        <w:ind w:right="5" w:firstLine="567"/>
        <w:jc w:val="both"/>
        <w:rPr>
          <w:sz w:val="22"/>
          <w:szCs w:val="22"/>
        </w:rPr>
      </w:pPr>
      <w:r w:rsidRPr="00687C84">
        <w:rPr>
          <w:sz w:val="22"/>
          <w:szCs w:val="22"/>
        </w:rPr>
        <w:t>Транспортное средство (автомобиль)</w:t>
      </w:r>
    </w:p>
    <w:p w14:paraId="47CCB2C6" w14:textId="77777777" w:rsidR="00463AC7" w:rsidRPr="00687C84" w:rsidRDefault="00463AC7" w:rsidP="00463AC7">
      <w:pPr>
        <w:pStyle w:val="Default"/>
        <w:ind w:firstLine="567"/>
        <w:jc w:val="both"/>
        <w:rPr>
          <w:rFonts w:ascii="Times New Roman" w:eastAsia="Times New Roman" w:hAnsi="Times New Roman" w:cs="Times New Roman"/>
          <w:sz w:val="22"/>
          <w:szCs w:val="22"/>
        </w:rPr>
      </w:pPr>
      <w:r w:rsidRPr="00687C84">
        <w:rPr>
          <w:rFonts w:ascii="Times New Roman" w:hAnsi="Times New Roman" w:cs="Times New Roman"/>
          <w:bCs/>
          <w:iCs/>
          <w:sz w:val="22"/>
          <w:szCs w:val="22"/>
        </w:rPr>
        <w:t xml:space="preserve">Марка, </w:t>
      </w:r>
      <w:r w:rsidRPr="00687C84">
        <w:rPr>
          <w:rFonts w:ascii="Times New Roman" w:eastAsia="Times New Roman" w:hAnsi="Times New Roman" w:cs="Times New Roman"/>
          <w:sz w:val="22"/>
          <w:szCs w:val="22"/>
        </w:rPr>
        <w:t xml:space="preserve">модель </w:t>
      </w:r>
    </w:p>
    <w:p w14:paraId="12F32608" w14:textId="77777777" w:rsidR="00463AC7" w:rsidRPr="00687C84" w:rsidRDefault="00463AC7" w:rsidP="00463AC7">
      <w:pPr>
        <w:widowControl w:val="0"/>
        <w:shd w:val="clear" w:color="auto" w:fill="FFFFFF"/>
        <w:autoSpaceDE w:val="0"/>
        <w:autoSpaceDN w:val="0"/>
        <w:ind w:right="5" w:firstLine="567"/>
        <w:jc w:val="both"/>
        <w:rPr>
          <w:sz w:val="22"/>
          <w:szCs w:val="22"/>
        </w:rPr>
      </w:pPr>
      <w:r w:rsidRPr="00687C84">
        <w:rPr>
          <w:sz w:val="22"/>
          <w:szCs w:val="22"/>
        </w:rPr>
        <w:t xml:space="preserve">Год выпуска: </w:t>
      </w:r>
    </w:p>
    <w:p w14:paraId="1506BB0E" w14:textId="719BBCAB" w:rsidR="00463AC7" w:rsidRPr="00687C84" w:rsidRDefault="00463AC7" w:rsidP="00463AC7">
      <w:pPr>
        <w:widowControl w:val="0"/>
        <w:shd w:val="clear" w:color="auto" w:fill="FFFFFF"/>
        <w:autoSpaceDE w:val="0"/>
        <w:autoSpaceDN w:val="0"/>
        <w:ind w:right="5" w:firstLine="567"/>
        <w:jc w:val="both"/>
        <w:rPr>
          <w:sz w:val="22"/>
          <w:szCs w:val="22"/>
        </w:rPr>
      </w:pPr>
      <w:r w:rsidRPr="00687C84">
        <w:rPr>
          <w:sz w:val="22"/>
          <w:szCs w:val="22"/>
        </w:rPr>
        <w:t>Гос.</w:t>
      </w:r>
      <w:r w:rsidR="00F05E63">
        <w:rPr>
          <w:sz w:val="22"/>
          <w:szCs w:val="22"/>
        </w:rPr>
        <w:t xml:space="preserve"> </w:t>
      </w:r>
      <w:r w:rsidRPr="00687C84">
        <w:rPr>
          <w:sz w:val="22"/>
          <w:szCs w:val="22"/>
        </w:rPr>
        <w:t xml:space="preserve">номер: </w:t>
      </w:r>
    </w:p>
    <w:p w14:paraId="3E42B9C4" w14:textId="77777777" w:rsidR="00463AC7" w:rsidRPr="00687C84" w:rsidRDefault="00463AC7" w:rsidP="00463AC7">
      <w:pPr>
        <w:widowControl w:val="0"/>
        <w:shd w:val="clear" w:color="auto" w:fill="FFFFFF"/>
        <w:autoSpaceDE w:val="0"/>
        <w:autoSpaceDN w:val="0"/>
        <w:ind w:right="5" w:firstLine="567"/>
        <w:jc w:val="both"/>
        <w:rPr>
          <w:sz w:val="22"/>
          <w:szCs w:val="22"/>
        </w:rPr>
      </w:pPr>
      <w:r w:rsidRPr="00687C84">
        <w:rPr>
          <w:sz w:val="22"/>
          <w:szCs w:val="22"/>
        </w:rPr>
        <w:t>Тип ТС: легковой</w:t>
      </w:r>
    </w:p>
    <w:p w14:paraId="20DD5817" w14:textId="1B3C4124" w:rsidR="00463AC7" w:rsidRPr="00687C84" w:rsidRDefault="00463AC7" w:rsidP="00463AC7">
      <w:pPr>
        <w:widowControl w:val="0"/>
        <w:shd w:val="clear" w:color="auto" w:fill="FFFFFF"/>
        <w:autoSpaceDE w:val="0"/>
        <w:autoSpaceDN w:val="0"/>
        <w:ind w:right="5" w:firstLine="567"/>
        <w:jc w:val="both"/>
        <w:rPr>
          <w:bCs/>
          <w:iCs/>
          <w:sz w:val="22"/>
          <w:szCs w:val="22"/>
        </w:rPr>
      </w:pPr>
      <w:r w:rsidRPr="00687C84">
        <w:rPr>
          <w:sz w:val="22"/>
          <w:szCs w:val="22"/>
        </w:rPr>
        <w:t>VIN</w:t>
      </w:r>
      <w:r w:rsidR="00F05E63">
        <w:rPr>
          <w:sz w:val="22"/>
          <w:szCs w:val="22"/>
        </w:rPr>
        <w:t xml:space="preserve"> </w:t>
      </w:r>
      <w:r w:rsidRPr="00687C84">
        <w:rPr>
          <w:sz w:val="22"/>
          <w:szCs w:val="22"/>
        </w:rPr>
        <w:t>№:</w:t>
      </w:r>
    </w:p>
    <w:p w14:paraId="6689338F" w14:textId="77777777" w:rsidR="00463AC7" w:rsidRPr="00687C84" w:rsidRDefault="00463AC7" w:rsidP="00463AC7">
      <w:pPr>
        <w:pStyle w:val="Default"/>
        <w:ind w:firstLine="567"/>
        <w:jc w:val="both"/>
        <w:rPr>
          <w:rFonts w:ascii="Times New Roman" w:eastAsia="Times New Roman" w:hAnsi="Times New Roman" w:cs="Times New Roman"/>
          <w:sz w:val="22"/>
          <w:szCs w:val="22"/>
        </w:rPr>
      </w:pPr>
      <w:r w:rsidRPr="00687C84">
        <w:rPr>
          <w:rFonts w:ascii="Times New Roman" w:eastAsia="Times New Roman" w:hAnsi="Times New Roman" w:cs="Times New Roman"/>
          <w:sz w:val="22"/>
          <w:szCs w:val="22"/>
        </w:rPr>
        <w:t xml:space="preserve">Модель и № двигателя: </w:t>
      </w:r>
    </w:p>
    <w:p w14:paraId="388BE08C" w14:textId="77777777" w:rsidR="00463AC7" w:rsidRPr="00687C84" w:rsidRDefault="00463AC7" w:rsidP="00463AC7">
      <w:pPr>
        <w:pStyle w:val="Default"/>
        <w:ind w:firstLine="567"/>
        <w:jc w:val="both"/>
        <w:rPr>
          <w:rFonts w:ascii="Times New Roman" w:eastAsia="Times New Roman" w:hAnsi="Times New Roman" w:cs="Times New Roman"/>
          <w:sz w:val="22"/>
          <w:szCs w:val="22"/>
        </w:rPr>
      </w:pPr>
      <w:r w:rsidRPr="00687C84">
        <w:rPr>
          <w:rFonts w:ascii="Times New Roman" w:eastAsia="Times New Roman" w:hAnsi="Times New Roman" w:cs="Times New Roman"/>
          <w:sz w:val="22"/>
          <w:szCs w:val="22"/>
        </w:rPr>
        <w:t xml:space="preserve">Кузов №: </w:t>
      </w:r>
    </w:p>
    <w:p w14:paraId="69322E67" w14:textId="77777777" w:rsidR="00463AC7" w:rsidRPr="00687C84" w:rsidRDefault="00463AC7" w:rsidP="00463AC7">
      <w:pPr>
        <w:widowControl w:val="0"/>
        <w:shd w:val="clear" w:color="auto" w:fill="FFFFFF"/>
        <w:autoSpaceDE w:val="0"/>
        <w:autoSpaceDN w:val="0"/>
        <w:ind w:right="5" w:firstLine="567"/>
        <w:jc w:val="both"/>
        <w:rPr>
          <w:sz w:val="22"/>
          <w:szCs w:val="22"/>
        </w:rPr>
      </w:pPr>
      <w:r w:rsidRPr="00687C84">
        <w:rPr>
          <w:sz w:val="22"/>
          <w:szCs w:val="22"/>
        </w:rPr>
        <w:t xml:space="preserve">Цвет кузова: </w:t>
      </w:r>
    </w:p>
    <w:p w14:paraId="452B1390" w14:textId="77777777" w:rsidR="00463AC7" w:rsidRPr="00687C84" w:rsidRDefault="00463AC7" w:rsidP="00463AC7">
      <w:pPr>
        <w:widowControl w:val="0"/>
        <w:shd w:val="clear" w:color="auto" w:fill="FFFFFF"/>
        <w:autoSpaceDE w:val="0"/>
        <w:autoSpaceDN w:val="0"/>
        <w:ind w:right="5" w:firstLine="567"/>
        <w:jc w:val="both"/>
        <w:rPr>
          <w:sz w:val="22"/>
          <w:szCs w:val="22"/>
        </w:rPr>
      </w:pPr>
      <w:r w:rsidRPr="00687C84">
        <w:rPr>
          <w:sz w:val="22"/>
          <w:szCs w:val="22"/>
        </w:rPr>
        <w:t>Шасси (рама): отсутствует</w:t>
      </w:r>
    </w:p>
    <w:p w14:paraId="209A559A" w14:textId="77777777" w:rsidR="00463AC7" w:rsidRPr="00687C84" w:rsidRDefault="00463AC7" w:rsidP="00463AC7">
      <w:pPr>
        <w:widowControl w:val="0"/>
        <w:shd w:val="clear" w:color="auto" w:fill="FFFFFF"/>
        <w:autoSpaceDE w:val="0"/>
        <w:autoSpaceDN w:val="0"/>
        <w:ind w:right="5" w:firstLine="567"/>
        <w:jc w:val="both"/>
        <w:rPr>
          <w:sz w:val="22"/>
          <w:szCs w:val="22"/>
        </w:rPr>
      </w:pPr>
      <w:r w:rsidRPr="00687C84">
        <w:rPr>
          <w:sz w:val="22"/>
          <w:szCs w:val="22"/>
        </w:rPr>
        <w:t xml:space="preserve">Паспорт ТС: </w:t>
      </w:r>
    </w:p>
    <w:p w14:paraId="346576C0" w14:textId="77777777" w:rsidR="00F05E63" w:rsidRDefault="00463AC7" w:rsidP="00F05E63">
      <w:pPr>
        <w:widowControl w:val="0"/>
        <w:shd w:val="clear" w:color="auto" w:fill="FFFFFF"/>
        <w:autoSpaceDE w:val="0"/>
        <w:autoSpaceDN w:val="0"/>
        <w:ind w:right="5" w:firstLine="567"/>
        <w:jc w:val="both"/>
        <w:rPr>
          <w:sz w:val="22"/>
          <w:szCs w:val="22"/>
        </w:rPr>
      </w:pPr>
      <w:r w:rsidRPr="00687C84">
        <w:rPr>
          <w:sz w:val="22"/>
          <w:szCs w:val="22"/>
        </w:rPr>
        <w:t>1.2.  Имущество принадлежит Продавцу на праве собственности, что подтверждается выпиской из Единого государственного реестра прав.</w:t>
      </w:r>
    </w:p>
    <w:p w14:paraId="409EAED7" w14:textId="60EC5138" w:rsidR="00463AC7" w:rsidRPr="00F05E63" w:rsidRDefault="00F05E63" w:rsidP="00F05E63">
      <w:pPr>
        <w:widowControl w:val="0"/>
        <w:shd w:val="clear" w:color="auto" w:fill="FFFFFF"/>
        <w:autoSpaceDE w:val="0"/>
        <w:autoSpaceDN w:val="0"/>
        <w:ind w:right="5" w:firstLine="567"/>
        <w:jc w:val="both"/>
        <w:rPr>
          <w:sz w:val="22"/>
          <w:szCs w:val="22"/>
        </w:rPr>
      </w:pPr>
      <w:r>
        <w:rPr>
          <w:sz w:val="22"/>
          <w:szCs w:val="22"/>
        </w:rPr>
        <w:t xml:space="preserve">1.3. </w:t>
      </w:r>
      <w:r w:rsidR="00463AC7" w:rsidRPr="00F05E63">
        <w:rPr>
          <w:sz w:val="22"/>
          <w:szCs w:val="22"/>
        </w:rPr>
        <w:t>Имущество, реализованное на Торгах в составе лота №1</w:t>
      </w:r>
      <w:r w:rsidRPr="00F05E63">
        <w:rPr>
          <w:sz w:val="22"/>
          <w:szCs w:val="22"/>
        </w:rPr>
        <w:t xml:space="preserve"> находится в залоге у АО «</w:t>
      </w:r>
      <w:proofErr w:type="spellStart"/>
      <w:r w:rsidRPr="00F05E63">
        <w:rPr>
          <w:sz w:val="22"/>
          <w:szCs w:val="22"/>
        </w:rPr>
        <w:t>ТБанк</w:t>
      </w:r>
      <w:proofErr w:type="spellEnd"/>
      <w:r w:rsidRPr="00F05E63">
        <w:rPr>
          <w:sz w:val="22"/>
          <w:szCs w:val="22"/>
        </w:rPr>
        <w:t>» (ИНН 7710140679)</w:t>
      </w:r>
      <w:r>
        <w:rPr>
          <w:sz w:val="22"/>
          <w:szCs w:val="22"/>
        </w:rPr>
        <w:t>, который будет снят после поступления полной стоимости имущества на расчетный счет Продавца.</w:t>
      </w:r>
    </w:p>
    <w:p w14:paraId="22A63E95" w14:textId="77777777" w:rsidR="00463AC7" w:rsidRPr="00687C84" w:rsidRDefault="00463AC7" w:rsidP="00463AC7">
      <w:pPr>
        <w:widowControl w:val="0"/>
        <w:shd w:val="clear" w:color="auto" w:fill="FFFFFF"/>
        <w:autoSpaceDE w:val="0"/>
        <w:autoSpaceDN w:val="0"/>
        <w:ind w:right="5" w:firstLine="567"/>
        <w:jc w:val="both"/>
        <w:rPr>
          <w:sz w:val="22"/>
          <w:szCs w:val="22"/>
        </w:rPr>
      </w:pPr>
    </w:p>
    <w:p w14:paraId="5EBB90C0" w14:textId="77777777" w:rsidR="00463AC7" w:rsidRPr="00687C84" w:rsidRDefault="00463AC7" w:rsidP="00463AC7">
      <w:pPr>
        <w:pStyle w:val="a9"/>
        <w:widowControl w:val="0"/>
        <w:numPr>
          <w:ilvl w:val="0"/>
          <w:numId w:val="14"/>
        </w:numPr>
        <w:shd w:val="clear" w:color="auto" w:fill="FFFFFF"/>
        <w:tabs>
          <w:tab w:val="left" w:pos="567"/>
        </w:tabs>
        <w:autoSpaceDE w:val="0"/>
        <w:autoSpaceDN w:val="0"/>
        <w:ind w:right="5"/>
        <w:contextualSpacing w:val="0"/>
        <w:jc w:val="center"/>
        <w:rPr>
          <w:b/>
          <w:bCs/>
          <w:sz w:val="22"/>
          <w:szCs w:val="22"/>
        </w:rPr>
      </w:pPr>
      <w:bookmarkStart w:id="1" w:name="_Ref89149404"/>
      <w:r w:rsidRPr="00687C84">
        <w:rPr>
          <w:b/>
          <w:bCs/>
          <w:sz w:val="22"/>
          <w:szCs w:val="22"/>
        </w:rPr>
        <w:t>ЦЕНА И ПОРЯДОК РАСЧЕТОВ</w:t>
      </w:r>
      <w:bookmarkEnd w:id="1"/>
    </w:p>
    <w:p w14:paraId="5CACFF8C" w14:textId="169D1251" w:rsidR="00463AC7" w:rsidRPr="00687C84" w:rsidRDefault="00463AC7" w:rsidP="00463AC7">
      <w:pPr>
        <w:pStyle w:val="a9"/>
        <w:ind w:left="0" w:firstLine="567"/>
        <w:jc w:val="both"/>
        <w:rPr>
          <w:sz w:val="22"/>
          <w:szCs w:val="22"/>
        </w:rPr>
      </w:pPr>
      <w:r w:rsidRPr="00687C84">
        <w:rPr>
          <w:bCs/>
          <w:sz w:val="22"/>
          <w:szCs w:val="22"/>
        </w:rPr>
        <w:t>2.1.</w:t>
      </w:r>
      <w:r w:rsidRPr="00687C84">
        <w:rPr>
          <w:sz w:val="22"/>
          <w:szCs w:val="22"/>
        </w:rPr>
        <w:t xml:space="preserve"> Цена Имущества, определенная в соответствии с решением о результатах проведения торгов №_________________ составила ______________</w:t>
      </w:r>
      <w:proofErr w:type="gramStart"/>
      <w:r w:rsidRPr="00687C84">
        <w:rPr>
          <w:sz w:val="22"/>
          <w:szCs w:val="22"/>
        </w:rPr>
        <w:t>_(</w:t>
      </w:r>
      <w:proofErr w:type="gramEnd"/>
      <w:r w:rsidRPr="00687C84">
        <w:rPr>
          <w:sz w:val="22"/>
          <w:szCs w:val="22"/>
        </w:rPr>
        <w:t>____________________) руб. ___ коп</w:t>
      </w:r>
      <w:r w:rsidR="00F05E63">
        <w:rPr>
          <w:sz w:val="22"/>
          <w:szCs w:val="22"/>
        </w:rPr>
        <w:t xml:space="preserve">. </w:t>
      </w:r>
      <w:r w:rsidRPr="00687C84">
        <w:rPr>
          <w:sz w:val="22"/>
          <w:szCs w:val="22"/>
        </w:rPr>
        <w:t>без НДС.</w:t>
      </w:r>
    </w:p>
    <w:p w14:paraId="73D489FA" w14:textId="77777777" w:rsidR="00463AC7" w:rsidRPr="00687C84" w:rsidRDefault="00463AC7" w:rsidP="00463AC7">
      <w:pPr>
        <w:pStyle w:val="a9"/>
        <w:ind w:left="0" w:firstLine="567"/>
        <w:jc w:val="both"/>
        <w:rPr>
          <w:sz w:val="22"/>
          <w:szCs w:val="22"/>
        </w:rPr>
      </w:pPr>
      <w:r w:rsidRPr="00687C84">
        <w:rPr>
          <w:sz w:val="22"/>
          <w:szCs w:val="22"/>
        </w:rPr>
        <w:t>2.2. Сумма внесенного Покупателем задатка по лоту №1 в размере ________</w:t>
      </w:r>
      <w:proofErr w:type="gramStart"/>
      <w:r w:rsidRPr="00687C84">
        <w:rPr>
          <w:sz w:val="22"/>
          <w:szCs w:val="22"/>
        </w:rPr>
        <w:t>_(</w:t>
      </w:r>
      <w:proofErr w:type="gramEnd"/>
      <w:r w:rsidRPr="00687C84">
        <w:rPr>
          <w:sz w:val="22"/>
          <w:szCs w:val="22"/>
        </w:rPr>
        <w:t>____________________________________) рублей 00 коп.</w:t>
      </w:r>
    </w:p>
    <w:p w14:paraId="3BBE4025" w14:textId="77777777" w:rsidR="00463AC7" w:rsidRPr="00687C84" w:rsidRDefault="00463AC7" w:rsidP="00463AC7">
      <w:pPr>
        <w:pStyle w:val="a9"/>
        <w:ind w:left="0" w:firstLine="567"/>
        <w:jc w:val="both"/>
        <w:rPr>
          <w:sz w:val="22"/>
          <w:szCs w:val="22"/>
        </w:rPr>
      </w:pPr>
      <w:r w:rsidRPr="00687C84">
        <w:rPr>
          <w:sz w:val="22"/>
          <w:szCs w:val="22"/>
        </w:rPr>
        <w:t>2.3. Оплата Имущества осуществляется за вычетом суммы задатка, указанной в п. 2.2 настоящего Договора, и составляет по лоту №1 в размере _____________________</w:t>
      </w:r>
      <w:proofErr w:type="gramStart"/>
      <w:r w:rsidRPr="00687C84">
        <w:rPr>
          <w:sz w:val="22"/>
          <w:szCs w:val="22"/>
        </w:rPr>
        <w:t>_(</w:t>
      </w:r>
      <w:proofErr w:type="gramEnd"/>
      <w:r w:rsidRPr="00687C84">
        <w:rPr>
          <w:sz w:val="22"/>
          <w:szCs w:val="22"/>
        </w:rPr>
        <w:t>__________________________________) рублей 00 коп., НДС не облагается.</w:t>
      </w:r>
    </w:p>
    <w:p w14:paraId="0CAF9CE4" w14:textId="77777777" w:rsidR="00463AC7" w:rsidRPr="00687C84" w:rsidRDefault="00463AC7" w:rsidP="00463AC7">
      <w:pPr>
        <w:pStyle w:val="a9"/>
        <w:ind w:left="0" w:firstLine="567"/>
        <w:jc w:val="both"/>
        <w:rPr>
          <w:sz w:val="22"/>
          <w:szCs w:val="22"/>
        </w:rPr>
      </w:pPr>
      <w:r w:rsidRPr="00687C84">
        <w:rPr>
          <w:sz w:val="22"/>
          <w:szCs w:val="22"/>
        </w:rPr>
        <w:lastRenderedPageBreak/>
        <w:t>2.4. Расчеты по настоящему договору по лоту №1 производятся путем перечисления денежных средств на расчетный счет Продавца.</w:t>
      </w:r>
    </w:p>
    <w:p w14:paraId="48229B50" w14:textId="77777777" w:rsidR="00463AC7" w:rsidRPr="00687C84" w:rsidRDefault="00463AC7" w:rsidP="00463AC7">
      <w:pPr>
        <w:pStyle w:val="a9"/>
        <w:ind w:left="0" w:firstLine="567"/>
        <w:jc w:val="both"/>
        <w:rPr>
          <w:sz w:val="22"/>
          <w:szCs w:val="22"/>
        </w:rPr>
      </w:pPr>
      <w:r w:rsidRPr="00687C84">
        <w:rPr>
          <w:sz w:val="22"/>
          <w:szCs w:val="22"/>
        </w:rPr>
        <w:t>2.5. Оплата суммы, указанной в п. 2.3. настоящего Договора, осуществляется в течение 30 дней с даты заключения настоящего Договора.</w:t>
      </w:r>
    </w:p>
    <w:p w14:paraId="72AD26A6" w14:textId="77777777" w:rsidR="00463AC7" w:rsidRPr="00687C84" w:rsidRDefault="00463AC7" w:rsidP="00463AC7">
      <w:pPr>
        <w:pStyle w:val="a9"/>
        <w:ind w:left="0" w:firstLine="567"/>
        <w:jc w:val="both"/>
        <w:rPr>
          <w:sz w:val="22"/>
          <w:szCs w:val="22"/>
        </w:rPr>
      </w:pPr>
      <w:r w:rsidRPr="00687C84">
        <w:rPr>
          <w:sz w:val="22"/>
          <w:szCs w:val="22"/>
        </w:rPr>
        <w:t>2.6. Факт оплаты удостоверяется выпиской со счета Покупателя, подтверждающей поступление денежных средств в счет оплаты Имущества.</w:t>
      </w:r>
    </w:p>
    <w:p w14:paraId="77B09F4B" w14:textId="77777777" w:rsidR="00463AC7" w:rsidRPr="00687C84" w:rsidRDefault="00463AC7" w:rsidP="00463AC7">
      <w:pPr>
        <w:pStyle w:val="a9"/>
        <w:ind w:left="0" w:firstLine="567"/>
        <w:jc w:val="both"/>
        <w:rPr>
          <w:sz w:val="22"/>
          <w:szCs w:val="22"/>
        </w:rPr>
      </w:pPr>
      <w:r w:rsidRPr="00687C84">
        <w:rPr>
          <w:sz w:val="22"/>
          <w:szCs w:val="22"/>
        </w:rPr>
        <w:t xml:space="preserve">2.7.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 </w:t>
      </w:r>
    </w:p>
    <w:p w14:paraId="4DDBFD27" w14:textId="77777777" w:rsidR="00463AC7" w:rsidRPr="00687C84" w:rsidRDefault="00463AC7" w:rsidP="00463AC7">
      <w:pPr>
        <w:widowControl w:val="0"/>
        <w:shd w:val="clear" w:color="auto" w:fill="FFFFFF"/>
        <w:tabs>
          <w:tab w:val="num" w:pos="0"/>
          <w:tab w:val="left" w:pos="567"/>
        </w:tabs>
        <w:autoSpaceDE w:val="0"/>
        <w:autoSpaceDN w:val="0"/>
        <w:ind w:right="5"/>
        <w:rPr>
          <w:b/>
          <w:bCs/>
          <w:sz w:val="22"/>
          <w:szCs w:val="22"/>
        </w:rPr>
      </w:pPr>
    </w:p>
    <w:p w14:paraId="0B8B9338" w14:textId="77777777" w:rsidR="00463AC7" w:rsidRPr="00687C84" w:rsidRDefault="00463AC7" w:rsidP="00463AC7">
      <w:pPr>
        <w:widowControl w:val="0"/>
        <w:shd w:val="clear" w:color="auto" w:fill="FFFFFF"/>
        <w:tabs>
          <w:tab w:val="num" w:pos="0"/>
          <w:tab w:val="left" w:pos="567"/>
        </w:tabs>
        <w:autoSpaceDE w:val="0"/>
        <w:autoSpaceDN w:val="0"/>
        <w:ind w:right="5"/>
        <w:jc w:val="center"/>
        <w:rPr>
          <w:b/>
          <w:bCs/>
          <w:sz w:val="22"/>
          <w:szCs w:val="22"/>
        </w:rPr>
      </w:pPr>
      <w:r w:rsidRPr="00687C84">
        <w:rPr>
          <w:b/>
          <w:bCs/>
          <w:sz w:val="22"/>
          <w:szCs w:val="22"/>
        </w:rPr>
        <w:t>3. ПЕРЕДАЧА ИМУЩЕСТВА</w:t>
      </w:r>
    </w:p>
    <w:p w14:paraId="049B7ADA" w14:textId="77777777" w:rsidR="00463AC7" w:rsidRPr="00687C84" w:rsidRDefault="00463AC7" w:rsidP="00463AC7">
      <w:pPr>
        <w:widowControl w:val="0"/>
        <w:shd w:val="clear" w:color="auto" w:fill="FFFFFF"/>
        <w:autoSpaceDE w:val="0"/>
        <w:autoSpaceDN w:val="0"/>
        <w:ind w:right="5" w:firstLine="567"/>
        <w:jc w:val="both"/>
        <w:rPr>
          <w:b/>
          <w:bCs/>
          <w:sz w:val="22"/>
          <w:szCs w:val="22"/>
        </w:rPr>
      </w:pPr>
      <w:r w:rsidRPr="00687C84">
        <w:rPr>
          <w:bCs/>
          <w:sz w:val="22"/>
          <w:szCs w:val="22"/>
        </w:rPr>
        <w:t>3.1. Передача отчуждаемого Имущества Покупателю осуществляется Продавцом по Передаточному акту после его полной оплаты и поступления денежных средств на расчетный счет Продавца.</w:t>
      </w:r>
    </w:p>
    <w:p w14:paraId="5BC4B6D0" w14:textId="77777777" w:rsidR="00463AC7" w:rsidRPr="00687C84" w:rsidRDefault="00463AC7" w:rsidP="00463AC7">
      <w:pPr>
        <w:widowControl w:val="0"/>
        <w:shd w:val="clear" w:color="auto" w:fill="FFFFFF"/>
        <w:autoSpaceDE w:val="0"/>
        <w:autoSpaceDN w:val="0"/>
        <w:ind w:right="5" w:firstLine="567"/>
        <w:jc w:val="both"/>
        <w:rPr>
          <w:bCs/>
          <w:sz w:val="22"/>
          <w:szCs w:val="22"/>
        </w:rPr>
      </w:pPr>
      <w:r w:rsidRPr="00687C84">
        <w:rPr>
          <w:bCs/>
          <w:sz w:val="22"/>
          <w:szCs w:val="22"/>
        </w:rPr>
        <w:t>3.2. Имущество считается переданным Покупателю с момента подписания Сторонами Передаточных актов.</w:t>
      </w:r>
    </w:p>
    <w:p w14:paraId="24A63D8E" w14:textId="77777777" w:rsidR="00463AC7" w:rsidRPr="00687C84" w:rsidRDefault="00463AC7" w:rsidP="00463AC7">
      <w:pPr>
        <w:widowControl w:val="0"/>
        <w:shd w:val="clear" w:color="auto" w:fill="FFFFFF"/>
        <w:autoSpaceDE w:val="0"/>
        <w:autoSpaceDN w:val="0"/>
        <w:ind w:right="5" w:firstLine="567"/>
        <w:jc w:val="both"/>
        <w:rPr>
          <w:b/>
          <w:bCs/>
          <w:sz w:val="22"/>
          <w:szCs w:val="22"/>
        </w:rPr>
      </w:pPr>
      <w:r w:rsidRPr="00687C84">
        <w:rPr>
          <w:bCs/>
          <w:sz w:val="22"/>
          <w:szCs w:val="22"/>
        </w:rPr>
        <w:t>3.3 Расходы по государственной регистрации перехода права собственности Покупателя на Имущество, предусмотренные действующим законодательством Российской Федерации в полном объеме несет Покупатель. Данные расходы не включаются в цену Имущества и уплачиваются по мере необходимости и своевременно.</w:t>
      </w:r>
    </w:p>
    <w:p w14:paraId="18942AF5" w14:textId="77777777" w:rsidR="00463AC7" w:rsidRPr="00687C84" w:rsidRDefault="00463AC7" w:rsidP="00463AC7">
      <w:pPr>
        <w:widowControl w:val="0"/>
        <w:shd w:val="clear" w:color="auto" w:fill="FFFFFF"/>
        <w:autoSpaceDE w:val="0"/>
        <w:autoSpaceDN w:val="0"/>
        <w:ind w:right="5" w:firstLine="567"/>
        <w:jc w:val="both"/>
        <w:rPr>
          <w:b/>
          <w:bCs/>
          <w:sz w:val="22"/>
          <w:szCs w:val="22"/>
        </w:rPr>
      </w:pPr>
      <w:r w:rsidRPr="00687C84">
        <w:rPr>
          <w:bCs/>
          <w:sz w:val="22"/>
          <w:szCs w:val="22"/>
        </w:rPr>
        <w:t>3.4.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14:paraId="0740BF97" w14:textId="77777777" w:rsidR="00463AC7" w:rsidRPr="00687C84" w:rsidRDefault="00463AC7" w:rsidP="00463AC7">
      <w:pPr>
        <w:widowControl w:val="0"/>
        <w:shd w:val="clear" w:color="auto" w:fill="FFFFFF"/>
        <w:tabs>
          <w:tab w:val="left" w:pos="567"/>
        </w:tabs>
        <w:autoSpaceDE w:val="0"/>
        <w:autoSpaceDN w:val="0"/>
        <w:ind w:right="5"/>
        <w:jc w:val="both"/>
        <w:rPr>
          <w:b/>
          <w:bCs/>
          <w:sz w:val="22"/>
          <w:szCs w:val="22"/>
        </w:rPr>
      </w:pPr>
    </w:p>
    <w:p w14:paraId="5A02BB60" w14:textId="77777777" w:rsidR="00463AC7" w:rsidRPr="00687C84" w:rsidRDefault="00463AC7" w:rsidP="00463AC7">
      <w:pPr>
        <w:widowControl w:val="0"/>
        <w:shd w:val="clear" w:color="auto" w:fill="FFFFFF"/>
        <w:tabs>
          <w:tab w:val="num" w:pos="0"/>
          <w:tab w:val="left" w:pos="567"/>
        </w:tabs>
        <w:autoSpaceDE w:val="0"/>
        <w:autoSpaceDN w:val="0"/>
        <w:ind w:right="5"/>
        <w:jc w:val="center"/>
        <w:rPr>
          <w:b/>
          <w:bCs/>
          <w:sz w:val="22"/>
          <w:szCs w:val="22"/>
        </w:rPr>
      </w:pPr>
      <w:r w:rsidRPr="00687C84">
        <w:rPr>
          <w:b/>
          <w:bCs/>
          <w:sz w:val="22"/>
          <w:szCs w:val="22"/>
        </w:rPr>
        <w:t>4. ПРАВА И ОБЯЗАННОСТИ СТОРОН</w:t>
      </w:r>
    </w:p>
    <w:p w14:paraId="35DB4291" w14:textId="77777777" w:rsidR="00463AC7" w:rsidRPr="00687C84" w:rsidRDefault="00463AC7" w:rsidP="00463AC7">
      <w:pPr>
        <w:widowControl w:val="0"/>
        <w:shd w:val="clear" w:color="auto" w:fill="FFFFFF"/>
        <w:tabs>
          <w:tab w:val="left" w:pos="851"/>
        </w:tabs>
        <w:autoSpaceDE w:val="0"/>
        <w:autoSpaceDN w:val="0"/>
        <w:ind w:right="5" w:firstLine="567"/>
        <w:jc w:val="both"/>
        <w:rPr>
          <w:b/>
          <w:bCs/>
          <w:sz w:val="22"/>
          <w:szCs w:val="22"/>
        </w:rPr>
      </w:pPr>
      <w:r w:rsidRPr="00687C84">
        <w:rPr>
          <w:b/>
          <w:bCs/>
          <w:sz w:val="22"/>
          <w:szCs w:val="22"/>
        </w:rPr>
        <w:t xml:space="preserve">4.1. </w:t>
      </w:r>
      <w:bookmarkStart w:id="2" w:name="_Ref89149381"/>
      <w:r w:rsidRPr="00687C84">
        <w:rPr>
          <w:b/>
          <w:sz w:val="22"/>
          <w:szCs w:val="22"/>
        </w:rPr>
        <w:t>Продавец обязуется:</w:t>
      </w:r>
      <w:bookmarkEnd w:id="2"/>
    </w:p>
    <w:p w14:paraId="379595B5" w14:textId="77777777" w:rsidR="00463AC7" w:rsidRPr="00687C84" w:rsidRDefault="00463AC7" w:rsidP="00463AC7">
      <w:pPr>
        <w:widowControl w:val="0"/>
        <w:shd w:val="clear" w:color="auto" w:fill="FFFFFF"/>
        <w:tabs>
          <w:tab w:val="left" w:pos="851"/>
        </w:tabs>
        <w:autoSpaceDE w:val="0"/>
        <w:autoSpaceDN w:val="0"/>
        <w:ind w:right="5" w:firstLine="567"/>
        <w:jc w:val="both"/>
        <w:rPr>
          <w:b/>
          <w:bCs/>
          <w:sz w:val="22"/>
          <w:szCs w:val="22"/>
        </w:rPr>
      </w:pPr>
      <w:r w:rsidRPr="00687C84">
        <w:rPr>
          <w:sz w:val="22"/>
          <w:szCs w:val="22"/>
        </w:rPr>
        <w:t>4.1.1. Передать Покупателю Имущество в порядке, предусмотренном п. 3.1. настоящего договора.</w:t>
      </w:r>
    </w:p>
    <w:p w14:paraId="009D2337" w14:textId="77777777" w:rsidR="00463AC7" w:rsidRPr="00687C84" w:rsidRDefault="00463AC7" w:rsidP="00463AC7">
      <w:pPr>
        <w:widowControl w:val="0"/>
        <w:shd w:val="clear" w:color="auto" w:fill="FFFFFF"/>
        <w:tabs>
          <w:tab w:val="left" w:pos="851"/>
        </w:tabs>
        <w:autoSpaceDE w:val="0"/>
        <w:autoSpaceDN w:val="0"/>
        <w:ind w:right="5" w:firstLine="567"/>
        <w:jc w:val="both"/>
        <w:rPr>
          <w:b/>
          <w:bCs/>
          <w:sz w:val="22"/>
          <w:szCs w:val="22"/>
        </w:rPr>
      </w:pPr>
      <w:r w:rsidRPr="00687C84">
        <w:rPr>
          <w:sz w:val="22"/>
          <w:szCs w:val="22"/>
        </w:rPr>
        <w:t xml:space="preserve">4.1.2. Своевременно и совместно с Покупателем выполнить все необходимые действия и формальности, связанные с проведением государственной </w:t>
      </w:r>
      <w:r w:rsidRPr="00687C84">
        <w:rPr>
          <w:bCs/>
          <w:sz w:val="22"/>
          <w:szCs w:val="22"/>
        </w:rPr>
        <w:t>регистрации перехода права собственности объекта движимого имущества.</w:t>
      </w:r>
    </w:p>
    <w:p w14:paraId="275C9C05" w14:textId="77777777" w:rsidR="00463AC7" w:rsidRPr="00687C84" w:rsidRDefault="00463AC7" w:rsidP="00463AC7">
      <w:pPr>
        <w:widowControl w:val="0"/>
        <w:shd w:val="clear" w:color="auto" w:fill="FFFFFF"/>
        <w:tabs>
          <w:tab w:val="left" w:pos="851"/>
        </w:tabs>
        <w:autoSpaceDE w:val="0"/>
        <w:autoSpaceDN w:val="0"/>
        <w:ind w:right="5" w:firstLine="567"/>
        <w:jc w:val="both"/>
        <w:rPr>
          <w:sz w:val="22"/>
          <w:szCs w:val="22"/>
        </w:rPr>
      </w:pPr>
      <w:r w:rsidRPr="00687C84">
        <w:rPr>
          <w:sz w:val="22"/>
          <w:szCs w:val="22"/>
        </w:rPr>
        <w:t>4.1.3. Одновременно с передачей Имущества передать Покупателю все относящиеся к нему документы.</w:t>
      </w:r>
    </w:p>
    <w:p w14:paraId="26DA37A6" w14:textId="77777777" w:rsidR="00463AC7" w:rsidRPr="00687C84" w:rsidRDefault="00463AC7" w:rsidP="00463AC7">
      <w:pPr>
        <w:shd w:val="clear" w:color="auto" w:fill="FFFFFF"/>
        <w:tabs>
          <w:tab w:val="left" w:pos="851"/>
          <w:tab w:val="left" w:pos="1171"/>
        </w:tabs>
        <w:ind w:right="5" w:firstLine="567"/>
        <w:jc w:val="both"/>
        <w:rPr>
          <w:b/>
          <w:sz w:val="22"/>
          <w:szCs w:val="22"/>
        </w:rPr>
      </w:pPr>
      <w:r w:rsidRPr="00687C84">
        <w:rPr>
          <w:b/>
          <w:sz w:val="22"/>
          <w:szCs w:val="22"/>
        </w:rPr>
        <w:t>4.2. Покупатель обязуется:</w:t>
      </w:r>
    </w:p>
    <w:p w14:paraId="1C959364" w14:textId="77777777" w:rsidR="00463AC7" w:rsidRPr="00687C84" w:rsidRDefault="00463AC7" w:rsidP="00463AC7">
      <w:pPr>
        <w:shd w:val="clear" w:color="auto" w:fill="FFFFFF"/>
        <w:tabs>
          <w:tab w:val="left" w:pos="0"/>
          <w:tab w:val="left" w:pos="851"/>
        </w:tabs>
        <w:ind w:right="5" w:firstLine="567"/>
        <w:jc w:val="both"/>
        <w:rPr>
          <w:sz w:val="22"/>
          <w:szCs w:val="22"/>
        </w:rPr>
      </w:pPr>
      <w:r w:rsidRPr="00687C84">
        <w:rPr>
          <w:sz w:val="22"/>
          <w:szCs w:val="22"/>
        </w:rPr>
        <w:t>4.2.1. Принять Имущество на условиях, предусмотренных настоящим договором.</w:t>
      </w:r>
    </w:p>
    <w:p w14:paraId="31442860" w14:textId="77777777" w:rsidR="00463AC7" w:rsidRPr="00687C84" w:rsidRDefault="00463AC7" w:rsidP="00463AC7">
      <w:pPr>
        <w:shd w:val="clear" w:color="auto" w:fill="FFFFFF"/>
        <w:tabs>
          <w:tab w:val="left" w:pos="0"/>
          <w:tab w:val="left" w:pos="851"/>
        </w:tabs>
        <w:ind w:right="5" w:firstLine="567"/>
        <w:jc w:val="both"/>
        <w:rPr>
          <w:sz w:val="22"/>
          <w:szCs w:val="22"/>
        </w:rPr>
      </w:pPr>
      <w:r w:rsidRPr="00687C84">
        <w:rPr>
          <w:sz w:val="22"/>
          <w:szCs w:val="22"/>
        </w:rPr>
        <w:t>4.2.2. Оплатить приобретаемое Имущество в порядке, предусмотренном разделом 2 настоящего договора.</w:t>
      </w:r>
    </w:p>
    <w:p w14:paraId="1ECDC02F" w14:textId="77777777" w:rsidR="00463AC7" w:rsidRPr="00687C84" w:rsidRDefault="00463AC7" w:rsidP="00463AC7">
      <w:pPr>
        <w:widowControl w:val="0"/>
        <w:shd w:val="clear" w:color="auto" w:fill="FFFFFF"/>
        <w:tabs>
          <w:tab w:val="num" w:pos="0"/>
          <w:tab w:val="left" w:pos="567"/>
        </w:tabs>
        <w:autoSpaceDE w:val="0"/>
        <w:autoSpaceDN w:val="0"/>
        <w:ind w:right="5"/>
        <w:jc w:val="center"/>
        <w:rPr>
          <w:b/>
          <w:bCs/>
          <w:sz w:val="22"/>
          <w:szCs w:val="22"/>
        </w:rPr>
      </w:pPr>
      <w:r w:rsidRPr="00687C84">
        <w:rPr>
          <w:b/>
          <w:bCs/>
          <w:sz w:val="22"/>
          <w:szCs w:val="22"/>
        </w:rPr>
        <w:t>5. ОТВЕТСТВЕННОСТЬ СТОРОН</w:t>
      </w:r>
    </w:p>
    <w:p w14:paraId="565289FA" w14:textId="77777777" w:rsidR="00463AC7" w:rsidRPr="00687C84" w:rsidRDefault="00463AC7" w:rsidP="00463AC7">
      <w:pPr>
        <w:pStyle w:val="a9"/>
        <w:ind w:left="0" w:firstLine="567"/>
        <w:jc w:val="both"/>
        <w:rPr>
          <w:sz w:val="22"/>
          <w:szCs w:val="22"/>
        </w:rPr>
      </w:pPr>
      <w:r w:rsidRPr="00687C84">
        <w:rPr>
          <w:bCs/>
          <w:sz w:val="22"/>
          <w:szCs w:val="22"/>
        </w:rPr>
        <w:t xml:space="preserve">5.1. </w:t>
      </w:r>
      <w:r w:rsidRPr="00687C84">
        <w:rPr>
          <w:sz w:val="22"/>
          <w:szCs w:val="22"/>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14:paraId="3784152C" w14:textId="77777777" w:rsidR="00463AC7" w:rsidRPr="00687C84" w:rsidRDefault="00463AC7" w:rsidP="00463AC7">
      <w:pPr>
        <w:pStyle w:val="a9"/>
        <w:ind w:left="0" w:firstLine="567"/>
        <w:jc w:val="both"/>
        <w:rPr>
          <w:sz w:val="22"/>
          <w:szCs w:val="22"/>
        </w:rPr>
      </w:pPr>
      <w:r w:rsidRPr="00687C84">
        <w:rPr>
          <w:sz w:val="22"/>
          <w:szCs w:val="22"/>
        </w:rPr>
        <w:t>5.2. В случае неисполнения Покупателем пункта 2.3., 2.5. настоящего договора, договор считается расторгнутым, задаток не возвращается.</w:t>
      </w:r>
    </w:p>
    <w:p w14:paraId="612D16F1" w14:textId="77777777" w:rsidR="00463AC7" w:rsidRPr="00687C84" w:rsidRDefault="00463AC7" w:rsidP="00463AC7">
      <w:pPr>
        <w:pStyle w:val="a9"/>
        <w:ind w:left="0" w:firstLine="567"/>
        <w:jc w:val="both"/>
        <w:rPr>
          <w:bCs/>
          <w:sz w:val="22"/>
          <w:szCs w:val="22"/>
        </w:rPr>
      </w:pPr>
      <w:r w:rsidRPr="00687C84">
        <w:rPr>
          <w:sz w:val="22"/>
          <w:szCs w:val="22"/>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14:paraId="19D61337" w14:textId="77777777" w:rsidR="00463AC7" w:rsidRPr="00687C84" w:rsidRDefault="00463AC7" w:rsidP="00463AC7">
      <w:pPr>
        <w:shd w:val="clear" w:color="auto" w:fill="FFFFFF"/>
        <w:tabs>
          <w:tab w:val="left" w:pos="1157"/>
        </w:tabs>
        <w:ind w:right="5"/>
        <w:jc w:val="both"/>
        <w:rPr>
          <w:sz w:val="22"/>
          <w:szCs w:val="22"/>
        </w:rPr>
      </w:pPr>
    </w:p>
    <w:p w14:paraId="44ABDB87" w14:textId="77777777" w:rsidR="00463AC7" w:rsidRPr="00687C84" w:rsidRDefault="00463AC7" w:rsidP="00463AC7">
      <w:pPr>
        <w:widowControl w:val="0"/>
        <w:shd w:val="clear" w:color="auto" w:fill="FFFFFF"/>
        <w:autoSpaceDE w:val="0"/>
        <w:autoSpaceDN w:val="0"/>
        <w:ind w:right="5" w:firstLine="567"/>
        <w:jc w:val="center"/>
        <w:rPr>
          <w:b/>
          <w:bCs/>
          <w:sz w:val="22"/>
          <w:szCs w:val="22"/>
        </w:rPr>
      </w:pPr>
      <w:r w:rsidRPr="00687C84">
        <w:rPr>
          <w:b/>
          <w:bCs/>
          <w:sz w:val="22"/>
          <w:szCs w:val="22"/>
        </w:rPr>
        <w:t>6. СРОК ДЕЙСТВИЯ НАСТОЯЩЕГО ДОГОВОРА</w:t>
      </w:r>
    </w:p>
    <w:p w14:paraId="1011ACE0" w14:textId="77777777" w:rsidR="00463AC7" w:rsidRPr="00687C84" w:rsidRDefault="00463AC7" w:rsidP="00463AC7">
      <w:pPr>
        <w:widowControl w:val="0"/>
        <w:shd w:val="clear" w:color="auto" w:fill="FFFFFF"/>
        <w:autoSpaceDE w:val="0"/>
        <w:autoSpaceDN w:val="0"/>
        <w:ind w:right="5" w:firstLine="567"/>
        <w:jc w:val="both"/>
        <w:rPr>
          <w:b/>
          <w:bCs/>
          <w:sz w:val="22"/>
          <w:szCs w:val="22"/>
        </w:rPr>
      </w:pPr>
      <w:r w:rsidRPr="00687C84">
        <w:rPr>
          <w:bCs/>
          <w:sz w:val="22"/>
          <w:szCs w:val="22"/>
        </w:rPr>
        <w:t xml:space="preserve">6.1. </w:t>
      </w:r>
      <w:r w:rsidRPr="00687C84">
        <w:rPr>
          <w:sz w:val="22"/>
          <w:szCs w:val="22"/>
        </w:rPr>
        <w:t>Настоящий договор считается заключенным с момента его подписания.</w:t>
      </w:r>
    </w:p>
    <w:p w14:paraId="1121D742" w14:textId="77777777" w:rsidR="00463AC7" w:rsidRPr="00687C84" w:rsidRDefault="00463AC7" w:rsidP="00463AC7">
      <w:pPr>
        <w:widowControl w:val="0"/>
        <w:shd w:val="clear" w:color="auto" w:fill="FFFFFF"/>
        <w:autoSpaceDE w:val="0"/>
        <w:autoSpaceDN w:val="0"/>
        <w:ind w:right="5" w:firstLine="567"/>
        <w:jc w:val="both"/>
        <w:rPr>
          <w:b/>
          <w:bCs/>
          <w:sz w:val="22"/>
          <w:szCs w:val="22"/>
        </w:rPr>
      </w:pPr>
      <w:r w:rsidRPr="00687C84">
        <w:rPr>
          <w:sz w:val="22"/>
          <w:szCs w:val="22"/>
        </w:rPr>
        <w:t>6.2. Настоящий договор действует до момента полного выполнения Сторонами взятых на себя обязательств.</w:t>
      </w:r>
    </w:p>
    <w:p w14:paraId="5A4BB633" w14:textId="77777777" w:rsidR="00463AC7" w:rsidRPr="00687C84" w:rsidRDefault="00463AC7" w:rsidP="00463AC7">
      <w:pPr>
        <w:shd w:val="clear" w:color="auto" w:fill="FFFFFF"/>
        <w:ind w:right="5" w:firstLine="567"/>
        <w:jc w:val="both"/>
        <w:rPr>
          <w:sz w:val="22"/>
          <w:szCs w:val="22"/>
        </w:rPr>
      </w:pPr>
    </w:p>
    <w:p w14:paraId="25999759" w14:textId="77777777" w:rsidR="00463AC7" w:rsidRPr="00687C84" w:rsidRDefault="00463AC7" w:rsidP="00463AC7">
      <w:pPr>
        <w:widowControl w:val="0"/>
        <w:shd w:val="clear" w:color="auto" w:fill="FFFFFF"/>
        <w:autoSpaceDE w:val="0"/>
        <w:autoSpaceDN w:val="0"/>
        <w:ind w:right="5" w:firstLine="567"/>
        <w:jc w:val="center"/>
        <w:rPr>
          <w:b/>
          <w:bCs/>
          <w:sz w:val="22"/>
          <w:szCs w:val="22"/>
        </w:rPr>
      </w:pPr>
      <w:r w:rsidRPr="00687C84">
        <w:rPr>
          <w:b/>
          <w:bCs/>
          <w:sz w:val="22"/>
          <w:szCs w:val="22"/>
        </w:rPr>
        <w:t>7. ПОРЯДОК РАЗРЕШЕНИЯ СПОРОВ</w:t>
      </w:r>
    </w:p>
    <w:p w14:paraId="104FFC7D" w14:textId="77777777" w:rsidR="00463AC7" w:rsidRPr="00687C84" w:rsidRDefault="00463AC7" w:rsidP="00463AC7">
      <w:pPr>
        <w:pStyle w:val="a9"/>
        <w:ind w:left="0" w:firstLine="567"/>
        <w:jc w:val="both"/>
        <w:rPr>
          <w:sz w:val="22"/>
          <w:szCs w:val="22"/>
        </w:rPr>
      </w:pPr>
      <w:r w:rsidRPr="00687C84">
        <w:rPr>
          <w:bCs/>
          <w:sz w:val="22"/>
          <w:szCs w:val="22"/>
        </w:rPr>
        <w:t xml:space="preserve">7.1. </w:t>
      </w:r>
      <w:r w:rsidRPr="00687C84">
        <w:rPr>
          <w:sz w:val="22"/>
          <w:szCs w:val="22"/>
        </w:rPr>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14:paraId="67960201" w14:textId="77777777" w:rsidR="00463AC7" w:rsidRPr="00687C84" w:rsidRDefault="00463AC7" w:rsidP="00463AC7">
      <w:pPr>
        <w:pStyle w:val="a9"/>
        <w:ind w:left="0" w:firstLine="567"/>
        <w:jc w:val="both"/>
        <w:rPr>
          <w:bCs/>
          <w:sz w:val="22"/>
          <w:szCs w:val="22"/>
        </w:rPr>
      </w:pPr>
      <w:r w:rsidRPr="00687C84">
        <w:rPr>
          <w:sz w:val="22"/>
          <w:szCs w:val="22"/>
        </w:rPr>
        <w:t>7.2. 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Арбитражном суде по месту нахождения Продавца.</w:t>
      </w:r>
    </w:p>
    <w:p w14:paraId="00D7BBDB" w14:textId="77777777" w:rsidR="00463AC7" w:rsidRPr="00687C84" w:rsidRDefault="00463AC7" w:rsidP="00463AC7">
      <w:pPr>
        <w:shd w:val="clear" w:color="auto" w:fill="FFFFFF"/>
        <w:tabs>
          <w:tab w:val="left" w:pos="567"/>
        </w:tabs>
        <w:ind w:right="5"/>
        <w:jc w:val="both"/>
        <w:rPr>
          <w:b/>
          <w:bCs/>
          <w:sz w:val="22"/>
          <w:szCs w:val="22"/>
        </w:rPr>
      </w:pPr>
    </w:p>
    <w:p w14:paraId="6F4E6BB7" w14:textId="77777777" w:rsidR="00463AC7" w:rsidRPr="00687C84" w:rsidRDefault="00463AC7" w:rsidP="00463AC7">
      <w:pPr>
        <w:widowControl w:val="0"/>
        <w:shd w:val="clear" w:color="auto" w:fill="FFFFFF"/>
        <w:autoSpaceDE w:val="0"/>
        <w:autoSpaceDN w:val="0"/>
        <w:ind w:right="5" w:firstLine="567"/>
        <w:jc w:val="center"/>
        <w:rPr>
          <w:b/>
          <w:bCs/>
          <w:sz w:val="22"/>
          <w:szCs w:val="22"/>
        </w:rPr>
      </w:pPr>
      <w:r w:rsidRPr="00687C84">
        <w:rPr>
          <w:b/>
          <w:bCs/>
          <w:sz w:val="22"/>
          <w:szCs w:val="22"/>
        </w:rPr>
        <w:t>8. ИЗМЕНЕНИЕ УСЛОВИЙ НАСТОЯЩЕГО ДОГОВОРА</w:t>
      </w:r>
    </w:p>
    <w:p w14:paraId="2E873D4D" w14:textId="77777777" w:rsidR="00463AC7" w:rsidRPr="00687C84" w:rsidRDefault="00463AC7" w:rsidP="00463AC7">
      <w:pPr>
        <w:widowControl w:val="0"/>
        <w:shd w:val="clear" w:color="auto" w:fill="FFFFFF"/>
        <w:autoSpaceDE w:val="0"/>
        <w:autoSpaceDN w:val="0"/>
        <w:ind w:right="5" w:firstLine="567"/>
        <w:jc w:val="both"/>
        <w:rPr>
          <w:b/>
          <w:bCs/>
          <w:sz w:val="22"/>
          <w:szCs w:val="22"/>
        </w:rPr>
      </w:pPr>
      <w:r w:rsidRPr="00687C84">
        <w:rPr>
          <w:bCs/>
          <w:sz w:val="22"/>
          <w:szCs w:val="22"/>
        </w:rPr>
        <w:t xml:space="preserve">8.1. </w:t>
      </w:r>
      <w:r w:rsidRPr="00687C84">
        <w:rPr>
          <w:sz w:val="22"/>
          <w:szCs w:val="22"/>
        </w:rP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14:paraId="15476EB2" w14:textId="77777777" w:rsidR="00463AC7" w:rsidRPr="00687C84" w:rsidRDefault="00463AC7" w:rsidP="00463AC7">
      <w:pPr>
        <w:widowControl w:val="0"/>
        <w:shd w:val="clear" w:color="auto" w:fill="FFFFFF"/>
        <w:autoSpaceDE w:val="0"/>
        <w:autoSpaceDN w:val="0"/>
        <w:ind w:right="5" w:firstLine="567"/>
        <w:jc w:val="center"/>
        <w:rPr>
          <w:b/>
          <w:bCs/>
          <w:sz w:val="22"/>
          <w:szCs w:val="22"/>
        </w:rPr>
      </w:pPr>
    </w:p>
    <w:p w14:paraId="706E4D39" w14:textId="77777777" w:rsidR="00463AC7" w:rsidRPr="00687C84" w:rsidRDefault="00463AC7" w:rsidP="00463AC7">
      <w:pPr>
        <w:widowControl w:val="0"/>
        <w:shd w:val="clear" w:color="auto" w:fill="FFFFFF"/>
        <w:autoSpaceDE w:val="0"/>
        <w:autoSpaceDN w:val="0"/>
        <w:ind w:right="5" w:firstLine="567"/>
        <w:jc w:val="center"/>
        <w:rPr>
          <w:b/>
          <w:bCs/>
          <w:sz w:val="22"/>
          <w:szCs w:val="22"/>
        </w:rPr>
      </w:pPr>
      <w:r w:rsidRPr="00687C84">
        <w:rPr>
          <w:b/>
          <w:bCs/>
          <w:sz w:val="22"/>
          <w:szCs w:val="22"/>
        </w:rPr>
        <w:t>9. ПРОЧИЕ И ОСОБЫЕ УСЛОВИЯ</w:t>
      </w:r>
    </w:p>
    <w:p w14:paraId="52956424" w14:textId="77777777" w:rsidR="00463AC7" w:rsidRPr="00687C84" w:rsidRDefault="00463AC7" w:rsidP="00463AC7">
      <w:pPr>
        <w:pStyle w:val="af5"/>
        <w:spacing w:before="0" w:after="0"/>
        <w:ind w:firstLine="567"/>
        <w:jc w:val="both"/>
        <w:rPr>
          <w:sz w:val="22"/>
          <w:szCs w:val="22"/>
        </w:rPr>
      </w:pPr>
      <w:r w:rsidRPr="00687C84">
        <w:rPr>
          <w:bCs/>
          <w:sz w:val="22"/>
          <w:szCs w:val="22"/>
        </w:rPr>
        <w:t xml:space="preserve">9.1. </w:t>
      </w:r>
      <w:r w:rsidRPr="00687C84">
        <w:rPr>
          <w:sz w:val="22"/>
          <w:szCs w:val="22"/>
        </w:rPr>
        <w:t xml:space="preserve">Настоящий договор составлен на русском языке, в 3 (трех) подлинных экземплярах, имеющих одинаковую юридическую силу: по одному экземпляру для каждой из Сторон, а также для предоставления одного экземпляра в территориальное подразделение ГИБДД для регистрации права собственности объекта движимого имущества. </w:t>
      </w:r>
    </w:p>
    <w:p w14:paraId="482F8A3A" w14:textId="77777777" w:rsidR="00463AC7" w:rsidRPr="00687C84" w:rsidRDefault="00463AC7" w:rsidP="00463AC7">
      <w:pPr>
        <w:pStyle w:val="a9"/>
        <w:ind w:left="0" w:firstLine="567"/>
        <w:jc w:val="both"/>
        <w:rPr>
          <w:sz w:val="22"/>
          <w:szCs w:val="22"/>
        </w:rPr>
      </w:pPr>
      <w:r w:rsidRPr="00687C84">
        <w:rPr>
          <w:sz w:val="22"/>
          <w:szCs w:val="22"/>
        </w:rPr>
        <w:t xml:space="preserve">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w:t>
      </w:r>
    </w:p>
    <w:p w14:paraId="62D6A20B" w14:textId="77777777" w:rsidR="00463AC7" w:rsidRPr="00687C84" w:rsidRDefault="00463AC7" w:rsidP="00463AC7">
      <w:pPr>
        <w:pStyle w:val="a9"/>
        <w:ind w:left="0" w:firstLine="567"/>
        <w:jc w:val="both"/>
        <w:rPr>
          <w:sz w:val="22"/>
          <w:szCs w:val="22"/>
        </w:rPr>
      </w:pPr>
      <w:r w:rsidRPr="00687C84">
        <w:rPr>
          <w:sz w:val="22"/>
          <w:szCs w:val="22"/>
        </w:rPr>
        <w:t>9.3. Во всем, что не урегулировано настоящим договором, Стороны руководствуются действующим законодательством России.</w:t>
      </w:r>
    </w:p>
    <w:p w14:paraId="5F136B11" w14:textId="77777777" w:rsidR="00104477" w:rsidRPr="00237CE8" w:rsidRDefault="00104477" w:rsidP="00463AC7">
      <w:pPr>
        <w:ind w:firstLine="567"/>
        <w:jc w:val="both"/>
        <w:rPr>
          <w:sz w:val="24"/>
          <w:szCs w:val="24"/>
        </w:rPr>
      </w:pPr>
    </w:p>
    <w:p w14:paraId="06FF5AAC" w14:textId="4F31A360" w:rsidR="004650FF" w:rsidRPr="004C4287" w:rsidRDefault="004650FF" w:rsidP="004C4287">
      <w:pPr>
        <w:pStyle w:val="a9"/>
        <w:numPr>
          <w:ilvl w:val="0"/>
          <w:numId w:val="16"/>
        </w:numPr>
        <w:tabs>
          <w:tab w:val="num" w:pos="426"/>
        </w:tabs>
        <w:spacing w:after="240"/>
        <w:jc w:val="center"/>
        <w:rPr>
          <w:b/>
          <w:sz w:val="24"/>
          <w:szCs w:val="24"/>
        </w:rPr>
      </w:pPr>
      <w:r w:rsidRPr="004C4287">
        <w:rPr>
          <w:b/>
          <w:sz w:val="24"/>
          <w:szCs w:val="24"/>
        </w:rPr>
        <w:t>Реквизиты сторон</w:t>
      </w:r>
    </w:p>
    <w:tbl>
      <w:tblPr>
        <w:tblW w:w="9605" w:type="dxa"/>
        <w:tblInd w:w="108" w:type="dxa"/>
        <w:tblLayout w:type="fixed"/>
        <w:tblLook w:val="04A0" w:firstRow="1" w:lastRow="0" w:firstColumn="1" w:lastColumn="0" w:noHBand="0" w:noVBand="1"/>
      </w:tblPr>
      <w:tblGrid>
        <w:gridCol w:w="4962"/>
        <w:gridCol w:w="4643"/>
      </w:tblGrid>
      <w:tr w:rsidR="004C4287" w:rsidRPr="00237CE8" w14:paraId="10C63A33" w14:textId="77777777" w:rsidTr="00111EB9">
        <w:trPr>
          <w:trHeight w:val="3105"/>
        </w:trPr>
        <w:tc>
          <w:tcPr>
            <w:tcW w:w="4962" w:type="dxa"/>
          </w:tcPr>
          <w:p w14:paraId="0B321475" w14:textId="504A215F" w:rsidR="004C4287" w:rsidRPr="004C4287" w:rsidRDefault="004C4287" w:rsidP="004C4287">
            <w:pPr>
              <w:rPr>
                <w:b/>
                <w:sz w:val="24"/>
                <w:szCs w:val="24"/>
              </w:rPr>
            </w:pPr>
            <w:r w:rsidRPr="004C4287">
              <w:rPr>
                <w:b/>
                <w:sz w:val="24"/>
                <w:szCs w:val="24"/>
              </w:rPr>
              <w:t>П</w:t>
            </w:r>
            <w:r>
              <w:rPr>
                <w:b/>
                <w:sz w:val="24"/>
                <w:szCs w:val="24"/>
              </w:rPr>
              <w:t>РОДАВЕЦ</w:t>
            </w:r>
            <w:r w:rsidRPr="004C4287">
              <w:rPr>
                <w:b/>
                <w:sz w:val="24"/>
                <w:szCs w:val="24"/>
              </w:rPr>
              <w:t>:</w:t>
            </w:r>
          </w:p>
          <w:p w14:paraId="74717B6A" w14:textId="6619E9FA" w:rsidR="004C4287" w:rsidRPr="004C4287" w:rsidRDefault="004C4287" w:rsidP="004C4287">
            <w:pPr>
              <w:rPr>
                <w:bCs/>
                <w:sz w:val="22"/>
                <w:szCs w:val="22"/>
              </w:rPr>
            </w:pPr>
            <w:r w:rsidRPr="004C4287">
              <w:rPr>
                <w:rFonts w:cs="Calibri"/>
                <w:color w:val="333333"/>
                <w:sz w:val="22"/>
                <w:szCs w:val="22"/>
                <w:shd w:val="clear" w:color="auto" w:fill="FFFFFF"/>
              </w:rPr>
              <w:t xml:space="preserve">ИП Попова Татьяна Андреевна (дата/место рождения: 25.02.1992, гор. Набережные Челны республика Татарстан, СНИЛС 151-763-427 62, ИНН 165049819841, адрес регистрации: 143020, Московская область, г. Одинцово, ул. Цветочная, д. 1, кв. 47) </w:t>
            </w:r>
            <w:r w:rsidRPr="004C4287">
              <w:rPr>
                <w:bCs/>
                <w:sz w:val="22"/>
                <w:szCs w:val="22"/>
              </w:rPr>
              <w:t>в лице финансового управляющего Загорулько Анны Павловны (ИНН 402816954246, СНИЛС 189-124-122 76 адрес для направления корреспонденции: 109469, г. Москва, ул. Краснодарская, д.76, кв. 199, член Ассоциация "ОАУ "Лидер").</w:t>
            </w:r>
          </w:p>
          <w:p w14:paraId="409877C9" w14:textId="77777777" w:rsidR="004C4287" w:rsidRPr="004C4287" w:rsidRDefault="004C4287" w:rsidP="004C4287">
            <w:pPr>
              <w:pStyle w:val="21"/>
              <w:spacing w:line="240" w:lineRule="auto"/>
              <w:jc w:val="both"/>
              <w:rPr>
                <w:sz w:val="22"/>
                <w:szCs w:val="22"/>
              </w:rPr>
            </w:pPr>
          </w:p>
          <w:p w14:paraId="3438319D" w14:textId="77777777" w:rsidR="004C4287" w:rsidRPr="004C4287" w:rsidRDefault="004C4287" w:rsidP="004C4287">
            <w:pPr>
              <w:pStyle w:val="21"/>
              <w:spacing w:line="240" w:lineRule="auto"/>
              <w:jc w:val="both"/>
              <w:rPr>
                <w:sz w:val="22"/>
                <w:szCs w:val="22"/>
              </w:rPr>
            </w:pPr>
            <w:r w:rsidRPr="004C4287">
              <w:rPr>
                <w:sz w:val="22"/>
                <w:szCs w:val="22"/>
              </w:rPr>
              <w:t>Банковские реквизиты:</w:t>
            </w:r>
          </w:p>
          <w:p w14:paraId="47C2882D" w14:textId="4637D682" w:rsidR="00B27006" w:rsidRPr="00B27006" w:rsidRDefault="00B27006" w:rsidP="00B27006">
            <w:pPr>
              <w:rPr>
                <w:sz w:val="22"/>
                <w:szCs w:val="22"/>
              </w:rPr>
            </w:pPr>
            <w:bookmarkStart w:id="3" w:name="_GoBack"/>
            <w:bookmarkEnd w:id="3"/>
            <w:r w:rsidRPr="00B27006">
              <w:rPr>
                <w:sz w:val="22"/>
                <w:szCs w:val="22"/>
              </w:rPr>
              <w:t>счет: 40817810350221493190, открыт 23.01.2026</w:t>
            </w:r>
          </w:p>
          <w:p w14:paraId="249B79C6" w14:textId="0CEEF4F3" w:rsidR="004C4287" w:rsidRDefault="00B27006" w:rsidP="00B27006">
            <w:pPr>
              <w:rPr>
                <w:sz w:val="22"/>
                <w:szCs w:val="22"/>
              </w:rPr>
            </w:pPr>
            <w:r w:rsidRPr="00B27006">
              <w:rPr>
                <w:sz w:val="22"/>
                <w:szCs w:val="22"/>
              </w:rPr>
              <w:t>в ФИЛИАЛ "ЦЕНТРАЛЬНЫЙ" ПАО "СОВКОМБАНК" (БЕРДСК), к/с 30101810150040000763, БИК 045004763, ИНН БАНКА 4401116480, КПП БАНКА 544543001.</w:t>
            </w:r>
            <w:r w:rsidR="004C4287" w:rsidRPr="004C4287">
              <w:rPr>
                <w:sz w:val="22"/>
                <w:szCs w:val="22"/>
              </w:rPr>
              <w:t>, получатель: Попова Татьяна Андреевна</w:t>
            </w:r>
          </w:p>
          <w:p w14:paraId="14352699" w14:textId="77777777" w:rsidR="004C4287" w:rsidRDefault="004C4287" w:rsidP="004C4287">
            <w:pPr>
              <w:rPr>
                <w:sz w:val="22"/>
                <w:szCs w:val="22"/>
              </w:rPr>
            </w:pPr>
          </w:p>
          <w:p w14:paraId="27C980A9" w14:textId="139B2F49" w:rsidR="004C4287" w:rsidRPr="00237CE8" w:rsidRDefault="004C4287" w:rsidP="004C4287">
            <w:pPr>
              <w:rPr>
                <w:b/>
                <w:sz w:val="24"/>
                <w:szCs w:val="24"/>
              </w:rPr>
            </w:pPr>
            <w:r w:rsidRPr="004C4287">
              <w:rPr>
                <w:b/>
                <w:sz w:val="24"/>
                <w:szCs w:val="24"/>
              </w:rPr>
              <w:t>_____________ Загорулько А.П.</w:t>
            </w:r>
          </w:p>
        </w:tc>
        <w:tc>
          <w:tcPr>
            <w:tcW w:w="4643" w:type="dxa"/>
          </w:tcPr>
          <w:p w14:paraId="7859945B" w14:textId="77777777" w:rsidR="004C4287" w:rsidRPr="00237CE8" w:rsidRDefault="004C4287" w:rsidP="004C4287">
            <w:pPr>
              <w:jc w:val="center"/>
              <w:rPr>
                <w:b/>
                <w:sz w:val="24"/>
                <w:szCs w:val="24"/>
              </w:rPr>
            </w:pPr>
            <w:r w:rsidRPr="00237CE8">
              <w:rPr>
                <w:b/>
                <w:sz w:val="24"/>
                <w:szCs w:val="24"/>
              </w:rPr>
              <w:t>ПОКУПАТЕЛЬ:</w:t>
            </w:r>
          </w:p>
          <w:p w14:paraId="1F9D5368" w14:textId="77777777" w:rsidR="004C4287" w:rsidRPr="00237CE8" w:rsidRDefault="004C4287" w:rsidP="004C4287">
            <w:pPr>
              <w:jc w:val="center"/>
              <w:rPr>
                <w:b/>
                <w:sz w:val="24"/>
                <w:szCs w:val="24"/>
              </w:rPr>
            </w:pPr>
          </w:p>
          <w:p w14:paraId="7195896E" w14:textId="77777777" w:rsidR="004C4287" w:rsidRPr="00237CE8" w:rsidRDefault="004C4287" w:rsidP="004C4287">
            <w:pPr>
              <w:jc w:val="center"/>
              <w:rPr>
                <w:b/>
                <w:sz w:val="24"/>
                <w:szCs w:val="24"/>
              </w:rPr>
            </w:pPr>
          </w:p>
        </w:tc>
      </w:tr>
    </w:tbl>
    <w:p w14:paraId="1FB3661C" w14:textId="77777777" w:rsidR="00F50965" w:rsidRDefault="00F50965" w:rsidP="00111EB9">
      <w:pPr>
        <w:pStyle w:val="ConsPlusNormal"/>
        <w:ind w:left="6804"/>
        <w:jc w:val="right"/>
        <w:rPr>
          <w:rFonts w:ascii="Times New Roman" w:hAnsi="Times New Roman" w:cs="Times New Roman"/>
          <w:b/>
          <w:sz w:val="24"/>
          <w:szCs w:val="24"/>
        </w:rPr>
      </w:pPr>
    </w:p>
    <w:sectPr w:rsidR="00F50965" w:rsidSect="0075565A">
      <w:footerReference w:type="default" r:id="rId8"/>
      <w:pgSz w:w="11906" w:h="16838"/>
      <w:pgMar w:top="567" w:right="926" w:bottom="360" w:left="1418"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BA467" w14:textId="77777777" w:rsidR="00177769" w:rsidRDefault="00177769">
      <w:r>
        <w:separator/>
      </w:r>
    </w:p>
  </w:endnote>
  <w:endnote w:type="continuationSeparator" w:id="0">
    <w:p w14:paraId="642ABC6F" w14:textId="77777777" w:rsidR="00177769" w:rsidRDefault="0017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A3ED" w14:textId="77777777" w:rsidR="00AC0342" w:rsidRDefault="00AC0342">
    <w:pPr>
      <w:jc w:val="both"/>
      <w:rPr>
        <w:sz w:val="24"/>
        <w:szCs w:val="24"/>
      </w:rPr>
    </w:pPr>
  </w:p>
  <w:tbl>
    <w:tblPr>
      <w:tblW w:w="10065" w:type="dxa"/>
      <w:tblLayout w:type="fixed"/>
      <w:tblLook w:val="0000" w:firstRow="0" w:lastRow="0" w:firstColumn="0" w:lastColumn="0" w:noHBand="0" w:noVBand="0"/>
    </w:tblPr>
    <w:tblGrid>
      <w:gridCol w:w="4962"/>
      <w:gridCol w:w="5103"/>
    </w:tblGrid>
    <w:tr w:rsidR="00C64375" w14:paraId="73E6D168" w14:textId="77777777">
      <w:trPr>
        <w:trHeight w:val="422"/>
      </w:trPr>
      <w:tc>
        <w:tcPr>
          <w:tcW w:w="4962" w:type="dxa"/>
        </w:tcPr>
        <w:p w14:paraId="6C57A3FF" w14:textId="77777777" w:rsidR="00AC0342" w:rsidRDefault="004650FF" w:rsidP="00497EFA">
          <w:pPr>
            <w:pStyle w:val="a3"/>
            <w:rPr>
              <w:sz w:val="22"/>
              <w:szCs w:val="22"/>
            </w:rPr>
          </w:pPr>
          <w:r>
            <w:rPr>
              <w:sz w:val="22"/>
              <w:szCs w:val="22"/>
            </w:rPr>
            <w:t xml:space="preserve">Продавец: ______________________  </w:t>
          </w:r>
          <w:r>
            <w:rPr>
              <w:sz w:val="22"/>
              <w:szCs w:val="22"/>
            </w:rPr>
            <w:tab/>
          </w:r>
        </w:p>
      </w:tc>
      <w:tc>
        <w:tcPr>
          <w:tcW w:w="5103" w:type="dxa"/>
        </w:tcPr>
        <w:p w14:paraId="793B52DD" w14:textId="77777777" w:rsidR="00AC0342" w:rsidRDefault="004650FF" w:rsidP="00497EFA">
          <w:pPr>
            <w:pStyle w:val="2"/>
            <w:rPr>
              <w:sz w:val="22"/>
              <w:szCs w:val="22"/>
            </w:rPr>
          </w:pPr>
          <w:r>
            <w:rPr>
              <w:sz w:val="22"/>
              <w:szCs w:val="22"/>
            </w:rPr>
            <w:t xml:space="preserve">Покупатель: ____________________________ </w:t>
          </w:r>
        </w:p>
      </w:tc>
    </w:tr>
  </w:tbl>
  <w:p w14:paraId="78FC7CFC" w14:textId="77777777" w:rsidR="00AC0342" w:rsidRDefault="00AC03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3BCF0" w14:textId="77777777" w:rsidR="00177769" w:rsidRDefault="00177769">
      <w:r>
        <w:separator/>
      </w:r>
    </w:p>
  </w:footnote>
  <w:footnote w:type="continuationSeparator" w:id="0">
    <w:p w14:paraId="7C44A778" w14:textId="77777777" w:rsidR="00177769" w:rsidRDefault="0017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175C"/>
    <w:multiLevelType w:val="hybridMultilevel"/>
    <w:tmpl w:val="A9B86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DA1A1C"/>
    <w:multiLevelType w:val="multilevel"/>
    <w:tmpl w:val="A2CAB4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9A6BA8"/>
    <w:multiLevelType w:val="hybridMultilevel"/>
    <w:tmpl w:val="C5B06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D851F5"/>
    <w:multiLevelType w:val="multilevel"/>
    <w:tmpl w:val="BBC61B84"/>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3380648A"/>
    <w:multiLevelType w:val="hybridMultilevel"/>
    <w:tmpl w:val="5FD6EF3A"/>
    <w:lvl w:ilvl="0" w:tplc="229C2E66">
      <w:start w:val="1"/>
      <w:numFmt w:val="none"/>
      <w:lvlText w:val="1.2."/>
      <w:lvlJc w:val="left"/>
      <w:pPr>
        <w:tabs>
          <w:tab w:val="num" w:pos="360"/>
        </w:tabs>
        <w:ind w:left="360" w:hanging="360"/>
      </w:pPr>
      <w:rPr>
        <w:rFonts w:ascii="Times New Roman" w:eastAsia="Times New Roman" w:hAnsi="Times New Roman" w:cs="Times New Roman" w:hint="default"/>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9315410"/>
    <w:multiLevelType w:val="hybridMultilevel"/>
    <w:tmpl w:val="4C642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A839E5"/>
    <w:multiLevelType w:val="multilevel"/>
    <w:tmpl w:val="743812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35B2CAA"/>
    <w:multiLevelType w:val="hybridMultilevel"/>
    <w:tmpl w:val="8C3A1BA0"/>
    <w:lvl w:ilvl="0" w:tplc="0F684A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43173"/>
    <w:multiLevelType w:val="multilevel"/>
    <w:tmpl w:val="91BA3A1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4E56DC4"/>
    <w:multiLevelType w:val="hybridMultilevel"/>
    <w:tmpl w:val="541896BE"/>
    <w:lvl w:ilvl="0" w:tplc="297CD9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CF42CC9"/>
    <w:multiLevelType w:val="hybridMultilevel"/>
    <w:tmpl w:val="891EB0FA"/>
    <w:lvl w:ilvl="0" w:tplc="1F04284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FE4420C"/>
    <w:multiLevelType w:val="multilevel"/>
    <w:tmpl w:val="15DC20B0"/>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13733C"/>
    <w:multiLevelType w:val="multilevel"/>
    <w:tmpl w:val="D4D23D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ascii="Times New Roman" w:hAnsi="Times New Roman" w:cs="Times New Roman" w:hint="default"/>
      </w:rPr>
    </w:lvl>
    <w:lvl w:ilvl="2">
      <w:numFmt w:val="none"/>
      <w:lvlText w:val=""/>
      <w:lvlJc w:val="left"/>
      <w:pPr>
        <w:tabs>
          <w:tab w:val="num" w:pos="360"/>
        </w:tabs>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B1D50B0"/>
    <w:multiLevelType w:val="hybridMultilevel"/>
    <w:tmpl w:val="614654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721ABC"/>
    <w:multiLevelType w:val="multilevel"/>
    <w:tmpl w:val="2F8EB32C"/>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7E62548C"/>
    <w:multiLevelType w:val="multilevel"/>
    <w:tmpl w:val="6EC4BB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15"/>
  </w:num>
  <w:num w:numId="4">
    <w:abstractNumId w:val="6"/>
  </w:num>
  <w:num w:numId="5">
    <w:abstractNumId w:val="4"/>
  </w:num>
  <w:num w:numId="6">
    <w:abstractNumId w:val="3"/>
  </w:num>
  <w:num w:numId="7">
    <w:abstractNumId w:val="2"/>
  </w:num>
  <w:num w:numId="8">
    <w:abstractNumId w:val="7"/>
  </w:num>
  <w:num w:numId="9">
    <w:abstractNumId w:val="8"/>
  </w:num>
  <w:num w:numId="10">
    <w:abstractNumId w:val="5"/>
  </w:num>
  <w:num w:numId="11">
    <w:abstractNumId w:val="14"/>
  </w:num>
  <w:num w:numId="12">
    <w:abstractNumId w:val="0"/>
  </w:num>
  <w:num w:numId="13">
    <w:abstractNumId w:val="9"/>
  </w:num>
  <w:num w:numId="14">
    <w:abstractNumId w:val="1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FF"/>
    <w:rsid w:val="00006F6B"/>
    <w:rsid w:val="00022223"/>
    <w:rsid w:val="0002697C"/>
    <w:rsid w:val="00031F20"/>
    <w:rsid w:val="000537F0"/>
    <w:rsid w:val="00075783"/>
    <w:rsid w:val="000B3E4D"/>
    <w:rsid w:val="000B6F2D"/>
    <w:rsid w:val="000C540D"/>
    <w:rsid w:val="000E4FE8"/>
    <w:rsid w:val="00104477"/>
    <w:rsid w:val="00111EB9"/>
    <w:rsid w:val="00146A00"/>
    <w:rsid w:val="00150F4A"/>
    <w:rsid w:val="00175310"/>
    <w:rsid w:val="00177769"/>
    <w:rsid w:val="001A1E82"/>
    <w:rsid w:val="00237CE8"/>
    <w:rsid w:val="00271B9E"/>
    <w:rsid w:val="00285782"/>
    <w:rsid w:val="002A6C69"/>
    <w:rsid w:val="002C30A4"/>
    <w:rsid w:val="002C587C"/>
    <w:rsid w:val="002C66D9"/>
    <w:rsid w:val="002D3A31"/>
    <w:rsid w:val="003061A6"/>
    <w:rsid w:val="00332B5E"/>
    <w:rsid w:val="00337FDC"/>
    <w:rsid w:val="00352878"/>
    <w:rsid w:val="003616DE"/>
    <w:rsid w:val="00395B2D"/>
    <w:rsid w:val="004200F0"/>
    <w:rsid w:val="00420E4C"/>
    <w:rsid w:val="00435532"/>
    <w:rsid w:val="00436D0A"/>
    <w:rsid w:val="00463AC7"/>
    <w:rsid w:val="004650FF"/>
    <w:rsid w:val="00467540"/>
    <w:rsid w:val="0047244B"/>
    <w:rsid w:val="004754BE"/>
    <w:rsid w:val="00497EFA"/>
    <w:rsid w:val="004C4287"/>
    <w:rsid w:val="004C42D7"/>
    <w:rsid w:val="004D04B6"/>
    <w:rsid w:val="00547D0F"/>
    <w:rsid w:val="005767B0"/>
    <w:rsid w:val="005D189B"/>
    <w:rsid w:val="005E1B68"/>
    <w:rsid w:val="005F1DCD"/>
    <w:rsid w:val="006B0A84"/>
    <w:rsid w:val="006C72A2"/>
    <w:rsid w:val="006E3D65"/>
    <w:rsid w:val="006F5B3E"/>
    <w:rsid w:val="00750B50"/>
    <w:rsid w:val="00761694"/>
    <w:rsid w:val="00770FDD"/>
    <w:rsid w:val="007E2854"/>
    <w:rsid w:val="007F5C85"/>
    <w:rsid w:val="0080584F"/>
    <w:rsid w:val="00844964"/>
    <w:rsid w:val="00857DCB"/>
    <w:rsid w:val="008B3990"/>
    <w:rsid w:val="008B3A3C"/>
    <w:rsid w:val="00903B3E"/>
    <w:rsid w:val="00913ECC"/>
    <w:rsid w:val="009309B1"/>
    <w:rsid w:val="00937F12"/>
    <w:rsid w:val="00953ADF"/>
    <w:rsid w:val="009D3772"/>
    <w:rsid w:val="009E6349"/>
    <w:rsid w:val="00A4305E"/>
    <w:rsid w:val="00AC0342"/>
    <w:rsid w:val="00AE28E0"/>
    <w:rsid w:val="00AE48A1"/>
    <w:rsid w:val="00AE4EE8"/>
    <w:rsid w:val="00AE6632"/>
    <w:rsid w:val="00B27006"/>
    <w:rsid w:val="00B345C0"/>
    <w:rsid w:val="00B41962"/>
    <w:rsid w:val="00B615E9"/>
    <w:rsid w:val="00BA684F"/>
    <w:rsid w:val="00C6188B"/>
    <w:rsid w:val="00C64BC5"/>
    <w:rsid w:val="00CB06FC"/>
    <w:rsid w:val="00D03565"/>
    <w:rsid w:val="00D06734"/>
    <w:rsid w:val="00D24998"/>
    <w:rsid w:val="00D65336"/>
    <w:rsid w:val="00D65F63"/>
    <w:rsid w:val="00DA0929"/>
    <w:rsid w:val="00DA26B2"/>
    <w:rsid w:val="00E0491D"/>
    <w:rsid w:val="00E117FD"/>
    <w:rsid w:val="00E66E11"/>
    <w:rsid w:val="00EB1A75"/>
    <w:rsid w:val="00ED5190"/>
    <w:rsid w:val="00ED5E48"/>
    <w:rsid w:val="00F05E63"/>
    <w:rsid w:val="00F073F8"/>
    <w:rsid w:val="00F15220"/>
    <w:rsid w:val="00F50965"/>
    <w:rsid w:val="00F7038D"/>
    <w:rsid w:val="00F90731"/>
    <w:rsid w:val="00F966B5"/>
    <w:rsid w:val="00FD35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0F28"/>
  <w15:docId w15:val="{67B2A13B-764D-443B-A712-0F3CA30A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0F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650FF"/>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50FF"/>
    <w:rPr>
      <w:rFonts w:ascii="Times New Roman" w:eastAsia="Times New Roman" w:hAnsi="Times New Roman" w:cs="Times New Roman"/>
      <w:sz w:val="24"/>
      <w:szCs w:val="20"/>
      <w:lang w:eastAsia="ru-RU"/>
    </w:rPr>
  </w:style>
  <w:style w:type="paragraph" w:styleId="a3">
    <w:name w:val="footer"/>
    <w:basedOn w:val="a"/>
    <w:link w:val="a4"/>
    <w:uiPriority w:val="99"/>
    <w:rsid w:val="004650FF"/>
    <w:pPr>
      <w:tabs>
        <w:tab w:val="center" w:pos="4677"/>
        <w:tab w:val="right" w:pos="9355"/>
      </w:tabs>
    </w:pPr>
    <w:rPr>
      <w:sz w:val="24"/>
    </w:rPr>
  </w:style>
  <w:style w:type="character" w:customStyle="1" w:styleId="a4">
    <w:name w:val="Нижний колонтитул Знак"/>
    <w:basedOn w:val="a0"/>
    <w:link w:val="a3"/>
    <w:uiPriority w:val="99"/>
    <w:rsid w:val="004650FF"/>
    <w:rPr>
      <w:rFonts w:ascii="Times New Roman" w:eastAsia="Times New Roman" w:hAnsi="Times New Roman" w:cs="Times New Roman"/>
      <w:sz w:val="24"/>
      <w:szCs w:val="20"/>
      <w:lang w:eastAsia="ru-RU"/>
    </w:rPr>
  </w:style>
  <w:style w:type="paragraph" w:styleId="a5">
    <w:name w:val="Title"/>
    <w:basedOn w:val="a"/>
    <w:link w:val="a6"/>
    <w:qFormat/>
    <w:rsid w:val="004650FF"/>
    <w:pPr>
      <w:jc w:val="center"/>
    </w:pPr>
    <w:rPr>
      <w:b/>
      <w:sz w:val="22"/>
    </w:rPr>
  </w:style>
  <w:style w:type="character" w:customStyle="1" w:styleId="a6">
    <w:name w:val="Заголовок Знак"/>
    <w:basedOn w:val="a0"/>
    <w:link w:val="a5"/>
    <w:rsid w:val="004650FF"/>
    <w:rPr>
      <w:rFonts w:ascii="Times New Roman" w:eastAsia="Times New Roman" w:hAnsi="Times New Roman" w:cs="Times New Roman"/>
      <w:b/>
      <w:szCs w:val="20"/>
      <w:lang w:eastAsia="ru-RU"/>
    </w:rPr>
  </w:style>
  <w:style w:type="paragraph" w:styleId="a7">
    <w:name w:val="Body Text Indent"/>
    <w:basedOn w:val="a"/>
    <w:link w:val="a8"/>
    <w:rsid w:val="004650FF"/>
    <w:pPr>
      <w:ind w:left="426"/>
      <w:jc w:val="both"/>
    </w:pPr>
    <w:rPr>
      <w:sz w:val="22"/>
    </w:rPr>
  </w:style>
  <w:style w:type="character" w:customStyle="1" w:styleId="a8">
    <w:name w:val="Основной текст с отступом Знак"/>
    <w:basedOn w:val="a0"/>
    <w:link w:val="a7"/>
    <w:rsid w:val="004650FF"/>
    <w:rPr>
      <w:rFonts w:ascii="Times New Roman" w:eastAsia="Times New Roman" w:hAnsi="Times New Roman" w:cs="Times New Roman"/>
      <w:szCs w:val="20"/>
      <w:lang w:eastAsia="ru-RU"/>
    </w:rPr>
  </w:style>
  <w:style w:type="paragraph" w:styleId="a9">
    <w:name w:val="List Paragraph"/>
    <w:basedOn w:val="a"/>
    <w:uiPriority w:val="34"/>
    <w:qFormat/>
    <w:rsid w:val="0047244B"/>
    <w:pPr>
      <w:ind w:left="720"/>
      <w:contextualSpacing/>
    </w:pPr>
  </w:style>
  <w:style w:type="paragraph" w:styleId="aa">
    <w:name w:val="header"/>
    <w:basedOn w:val="a"/>
    <w:link w:val="ab"/>
    <w:uiPriority w:val="99"/>
    <w:unhideWhenUsed/>
    <w:rsid w:val="0080584F"/>
    <w:pPr>
      <w:tabs>
        <w:tab w:val="center" w:pos="4677"/>
        <w:tab w:val="right" w:pos="9355"/>
      </w:tabs>
    </w:pPr>
  </w:style>
  <w:style w:type="character" w:customStyle="1" w:styleId="ab">
    <w:name w:val="Верхний колонтитул Знак"/>
    <w:basedOn w:val="a0"/>
    <w:link w:val="aa"/>
    <w:uiPriority w:val="99"/>
    <w:rsid w:val="0080584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AE6632"/>
    <w:rPr>
      <w:rFonts w:ascii="Segoe UI" w:hAnsi="Segoe UI" w:cs="Segoe UI"/>
      <w:sz w:val="18"/>
      <w:szCs w:val="18"/>
    </w:rPr>
  </w:style>
  <w:style w:type="character" w:customStyle="1" w:styleId="ad">
    <w:name w:val="Текст выноски Знак"/>
    <w:basedOn w:val="a0"/>
    <w:link w:val="ac"/>
    <w:uiPriority w:val="99"/>
    <w:semiHidden/>
    <w:rsid w:val="00AE6632"/>
    <w:rPr>
      <w:rFonts w:ascii="Segoe UI" w:eastAsia="Times New Roman" w:hAnsi="Segoe UI" w:cs="Segoe UI"/>
      <w:sz w:val="18"/>
      <w:szCs w:val="18"/>
      <w:lang w:eastAsia="ru-RU"/>
    </w:rPr>
  </w:style>
  <w:style w:type="character" w:styleId="ae">
    <w:name w:val="Hyperlink"/>
    <w:basedOn w:val="a0"/>
    <w:uiPriority w:val="99"/>
    <w:unhideWhenUsed/>
    <w:rsid w:val="002A6C69"/>
    <w:rPr>
      <w:color w:val="0000FF" w:themeColor="hyperlink"/>
      <w:u w:val="single"/>
    </w:rPr>
  </w:style>
  <w:style w:type="paragraph" w:customStyle="1" w:styleId="ConsPlusNormal">
    <w:name w:val="ConsPlusNormal"/>
    <w:rsid w:val="00F509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0965"/>
    <w:pPr>
      <w:autoSpaceDE w:val="0"/>
      <w:autoSpaceDN w:val="0"/>
      <w:adjustRightInd w:val="0"/>
      <w:spacing w:after="0" w:line="240" w:lineRule="auto"/>
    </w:pPr>
    <w:rPr>
      <w:rFonts w:ascii="Courier New" w:eastAsia="Calibri" w:hAnsi="Courier New" w:cs="Courier New"/>
      <w:sz w:val="20"/>
      <w:szCs w:val="20"/>
    </w:rPr>
  </w:style>
  <w:style w:type="character" w:styleId="af">
    <w:name w:val="FollowedHyperlink"/>
    <w:basedOn w:val="a0"/>
    <w:uiPriority w:val="99"/>
    <w:semiHidden/>
    <w:unhideWhenUsed/>
    <w:rsid w:val="000C540D"/>
    <w:rPr>
      <w:color w:val="800080"/>
      <w:u w:val="single"/>
    </w:rPr>
  </w:style>
  <w:style w:type="paragraph" w:customStyle="1" w:styleId="xl65">
    <w:name w:val="xl6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6">
    <w:name w:val="xl6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7">
    <w:name w:val="xl67"/>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8">
    <w:name w:val="xl68"/>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69">
    <w:name w:val="xl69"/>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16"/>
      <w:szCs w:val="16"/>
      <w:u w:val="single"/>
    </w:rPr>
  </w:style>
  <w:style w:type="paragraph" w:customStyle="1" w:styleId="xl70">
    <w:name w:val="xl70"/>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FF"/>
      <w:sz w:val="16"/>
      <w:szCs w:val="16"/>
      <w:u w:val="single"/>
    </w:rPr>
  </w:style>
  <w:style w:type="paragraph" w:customStyle="1" w:styleId="xl71">
    <w:name w:val="xl71"/>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2">
    <w:name w:val="xl72"/>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3">
    <w:name w:val="xl73"/>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4">
    <w:name w:val="xl74"/>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6">
    <w:name w:val="xl7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a"/>
    <w:rsid w:val="000C540D"/>
    <w:pPr>
      <w:shd w:val="clear" w:color="000000" w:fill="FFFFFF"/>
      <w:spacing w:before="100" w:beforeAutospacing="1" w:after="100" w:afterAutospacing="1"/>
    </w:pPr>
    <w:rPr>
      <w:sz w:val="24"/>
      <w:szCs w:val="24"/>
    </w:rPr>
  </w:style>
  <w:style w:type="paragraph" w:customStyle="1" w:styleId="xl78">
    <w:name w:val="xl78"/>
    <w:basedOn w:val="a"/>
    <w:rsid w:val="000C540D"/>
    <w:pPr>
      <w:pBdr>
        <w:bottom w:val="single" w:sz="4" w:space="0" w:color="auto"/>
      </w:pBdr>
      <w:shd w:val="clear" w:color="000000" w:fill="FFFFFF"/>
      <w:spacing w:before="100" w:beforeAutospacing="1" w:after="100" w:afterAutospacing="1"/>
      <w:jc w:val="center"/>
      <w:textAlignment w:val="center"/>
    </w:pPr>
    <w:rPr>
      <w:rFonts w:ascii="Calibri" w:hAnsi="Calibri"/>
      <w:b/>
      <w:bCs/>
      <w:sz w:val="28"/>
      <w:szCs w:val="28"/>
    </w:rPr>
  </w:style>
  <w:style w:type="paragraph" w:customStyle="1" w:styleId="xl79">
    <w:name w:val="xl79"/>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0C540D"/>
    <w:pPr>
      <w:spacing w:before="100" w:beforeAutospacing="1" w:after="100" w:afterAutospacing="1"/>
    </w:pPr>
  </w:style>
  <w:style w:type="character" w:styleId="af0">
    <w:name w:val="annotation reference"/>
    <w:basedOn w:val="a0"/>
    <w:uiPriority w:val="99"/>
    <w:semiHidden/>
    <w:unhideWhenUsed/>
    <w:rsid w:val="000C540D"/>
    <w:rPr>
      <w:sz w:val="16"/>
      <w:szCs w:val="16"/>
    </w:rPr>
  </w:style>
  <w:style w:type="paragraph" w:styleId="af1">
    <w:name w:val="annotation text"/>
    <w:basedOn w:val="a"/>
    <w:link w:val="af2"/>
    <w:uiPriority w:val="99"/>
    <w:semiHidden/>
    <w:unhideWhenUsed/>
    <w:rsid w:val="000C540D"/>
  </w:style>
  <w:style w:type="character" w:customStyle="1" w:styleId="af2">
    <w:name w:val="Текст примечания Знак"/>
    <w:basedOn w:val="a0"/>
    <w:link w:val="af1"/>
    <w:uiPriority w:val="99"/>
    <w:semiHidden/>
    <w:rsid w:val="000C540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C540D"/>
    <w:rPr>
      <w:b/>
      <w:bCs/>
    </w:rPr>
  </w:style>
  <w:style w:type="character" w:customStyle="1" w:styleId="af4">
    <w:name w:val="Тема примечания Знак"/>
    <w:basedOn w:val="af2"/>
    <w:link w:val="af3"/>
    <w:uiPriority w:val="99"/>
    <w:semiHidden/>
    <w:rsid w:val="000C540D"/>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3616DE"/>
    <w:pPr>
      <w:spacing w:after="120" w:line="480" w:lineRule="auto"/>
    </w:pPr>
  </w:style>
  <w:style w:type="character" w:customStyle="1" w:styleId="22">
    <w:name w:val="Основной текст 2 Знак"/>
    <w:basedOn w:val="a0"/>
    <w:link w:val="21"/>
    <w:uiPriority w:val="99"/>
    <w:rsid w:val="003616DE"/>
    <w:rPr>
      <w:rFonts w:ascii="Times New Roman" w:eastAsia="Times New Roman" w:hAnsi="Times New Roman" w:cs="Times New Roman"/>
      <w:sz w:val="20"/>
      <w:szCs w:val="20"/>
      <w:lang w:eastAsia="ru-RU"/>
    </w:rPr>
  </w:style>
  <w:style w:type="paragraph" w:styleId="af5">
    <w:name w:val="Normal (Web)"/>
    <w:basedOn w:val="a"/>
    <w:uiPriority w:val="99"/>
    <w:unhideWhenUsed/>
    <w:rsid w:val="00463AC7"/>
    <w:pPr>
      <w:spacing w:before="240" w:after="240"/>
    </w:pPr>
    <w:rPr>
      <w:sz w:val="24"/>
      <w:szCs w:val="24"/>
    </w:rPr>
  </w:style>
  <w:style w:type="paragraph" w:customStyle="1" w:styleId="Default">
    <w:name w:val="Default"/>
    <w:rsid w:val="00463AC7"/>
    <w:pPr>
      <w:autoSpaceDE w:val="0"/>
      <w:autoSpaceDN w:val="0"/>
      <w:adjustRightInd w:val="0"/>
      <w:spacing w:after="0" w:line="240" w:lineRule="auto"/>
    </w:pPr>
    <w:rPr>
      <w:rFonts w:ascii="Calibri" w:eastAsia="Calibri" w:hAnsi="Calibri" w:cs="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A5FC-E4D4-4CB5-9C60-E7BCA98B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 User32</dc:creator>
  <cp:lastModifiedBy>Светлана Загорулько</cp:lastModifiedBy>
  <cp:revision>6</cp:revision>
  <cp:lastPrinted>2016-11-30T12:29:00Z</cp:lastPrinted>
  <dcterms:created xsi:type="dcterms:W3CDTF">2026-02-05T21:10:00Z</dcterms:created>
  <dcterms:modified xsi:type="dcterms:W3CDTF">2026-06-01T21:47:00Z</dcterms:modified>
</cp:coreProperties>
</file>