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32FB" w14:textId="77777777" w:rsidR="001A594A" w:rsidRDefault="009F64E3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 О ЗАДАТКЕ</w:t>
      </w:r>
    </w:p>
    <w:p w14:paraId="31E0ADE9" w14:textId="77777777" w:rsidR="00C47892" w:rsidRDefault="009F64E3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5"/>
      </w:tblGrid>
      <w:tr w:rsidR="001A594A" w14:paraId="72DB5D7B" w14:textId="77777777" w:rsidTr="001A594A">
        <w:tc>
          <w:tcPr>
            <w:tcW w:w="2500" w:type="pct"/>
          </w:tcPr>
          <w:p w14:paraId="137C9EAF" w14:textId="77777777" w:rsidR="001A594A" w:rsidRPr="001A594A" w:rsidRDefault="001A59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00" w:type="pct"/>
          </w:tcPr>
          <w:p w14:paraId="2EE06DA7" w14:textId="77777777" w:rsidR="001A594A" w:rsidRDefault="008A49CB" w:rsidP="00417F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17F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A594A" w:rsidRPr="001A5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49E3244" w14:textId="77777777" w:rsidR="00C47892" w:rsidRDefault="00C478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FB3AD7" w14:textId="10CB38BA" w:rsidR="00C47892" w:rsidRDefault="009F64E3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Финансовый управляющий </w:t>
      </w:r>
      <w:r w:rsidR="001A594A" w:rsidRPr="00492C2D">
        <w:rPr>
          <w:rFonts w:ascii="Times New Roman" w:eastAsia="Times New Roman" w:hAnsi="Times New Roman" w:cs="Times New Roman"/>
          <w:b/>
          <w:sz w:val="24"/>
          <w:szCs w:val="24"/>
        </w:rPr>
        <w:t>Молибоженко Кирилла Станиславовича</w:t>
      </w:r>
      <w:r w:rsidRPr="00492C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(дата и место рождения: </w:t>
      </w:r>
      <w:r w:rsidR="001A594A" w:rsidRPr="00492C2D">
        <w:rPr>
          <w:rFonts w:ascii="Times New Roman" w:eastAsia="Times New Roman" w:hAnsi="Times New Roman" w:cs="Times New Roman"/>
          <w:sz w:val="24"/>
          <w:szCs w:val="24"/>
        </w:rPr>
        <w:t>20.05.1964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594A" w:rsidRPr="00492C2D">
        <w:rPr>
          <w:rFonts w:ascii="Times New Roman" w:eastAsia="Times New Roman" w:hAnsi="Times New Roman" w:cs="Times New Roman"/>
          <w:sz w:val="24"/>
          <w:szCs w:val="24"/>
        </w:rPr>
        <w:t>гор.Москва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, ИНН </w:t>
      </w:r>
      <w:r w:rsidR="001A594A" w:rsidRPr="00492C2D">
        <w:rPr>
          <w:rFonts w:ascii="Times New Roman" w:eastAsia="Times New Roman" w:hAnsi="Times New Roman" w:cs="Times New Roman"/>
          <w:sz w:val="24"/>
          <w:szCs w:val="24"/>
        </w:rPr>
        <w:t>773409248320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, СНИЛС </w:t>
      </w:r>
      <w:r w:rsidR="001A594A" w:rsidRPr="00492C2D">
        <w:rPr>
          <w:rFonts w:ascii="Times New Roman" w:eastAsia="Times New Roman" w:hAnsi="Times New Roman" w:cs="Times New Roman"/>
          <w:sz w:val="24"/>
          <w:szCs w:val="24"/>
        </w:rPr>
        <w:t/>
      </w:r>
      <w:r w:rsidRPr="00492C2D">
        <w:rPr>
          <w:rFonts w:ascii="Times New Roman" w:eastAsia="Times New Roman" w:hAnsi="Times New Roman" w:cs="Times New Roman"/>
          <w:sz w:val="24"/>
          <w:szCs w:val="24"/>
        </w:rPr>
        <w:t>), далее – Должник</w:t>
      </w:r>
      <w:r w:rsidRPr="00492C2D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="001A594A" w:rsidRPr="00492C2D">
        <w:rPr>
          <w:rFonts w:ascii="Times New Roman" w:eastAsia="Times New Roman" w:hAnsi="Times New Roman" w:cs="Times New Roman"/>
          <w:b/>
          <w:sz w:val="24"/>
          <w:szCs w:val="24"/>
        </w:rPr>
        <w:t>Макин Роман Владимирович</w:t>
      </w:r>
      <w:r w:rsidRPr="00492C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>(паспорт: серия 6122</w:t>
      </w:r>
      <w:r w:rsidRPr="00492C2D">
        <w:rPr>
          <w:rFonts w:ascii="Times New Roman" w:eastAsia="Times New Roman" w:hAnsi="Times New Roman" w:cs="Times New Roman"/>
          <w:sz w:val="24"/>
          <w:szCs w:val="24"/>
          <w:lang w:val="ru-RU"/>
        </w:rPr>
        <w:t>, номер 287211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, выдан УМВД России по Рязанской области 31.08.2022, код подразделения 620-004, СНИЛС </w:t>
      </w:r>
      <w:r w:rsidR="00A970F1" w:rsidRPr="00A970F1">
        <w:rPr>
          <w:rFonts w:ascii="Times New Roman" w:eastAsia="Times New Roman" w:hAnsi="Times New Roman" w:cs="Times New Roman"/>
          <w:sz w:val="24"/>
          <w:szCs w:val="24"/>
        </w:rPr>
        <w:t>139-575-442 01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, ИНН </w:t>
      </w:r>
      <w:r w:rsidR="00A970F1" w:rsidRPr="00A970F1">
        <w:rPr>
          <w:rFonts w:ascii="Times New Roman" w:eastAsia="Times New Roman" w:hAnsi="Times New Roman" w:cs="Times New Roman"/>
          <w:sz w:val="24"/>
          <w:szCs w:val="24"/>
        </w:rPr>
        <w:t>622905389530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регистрационный номер в реестре арбитражных управляющих саморегулируемой организации </w:t>
      </w:r>
      <w:r w:rsidR="00A970F1" w:rsidRPr="00A970F1">
        <w:rPr>
          <w:rFonts w:ascii="Times New Roman" w:eastAsia="Times New Roman" w:hAnsi="Times New Roman" w:cs="Times New Roman"/>
          <w:sz w:val="24"/>
          <w:szCs w:val="24"/>
        </w:rPr>
        <w:t>№ 22257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>, адрес для корреспонденции:</w:t>
      </w:r>
      <w:r w:rsidR="008D1CE8" w:rsidRPr="00492C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390000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, г. Рязань а/я 18. Член САУ «СРО «ДЕЛО»), именуемый в дальнейшем «Организатор торгов», действующий на основании определения </w:t>
      </w:r>
      <w:r w:rsidR="00EA60A4">
        <w:rPr>
          <w:rFonts w:ascii="Times New Roman" w:eastAsia="Times New Roman" w:hAnsi="Times New Roman" w:cs="Times New Roman"/>
        </w:rPr>
        <w:t xml:space="preserve">Решения Арбитражного суда </w:t>
      </w:r>
      <w:r w:rsidR="00EA60A4" w:rsidRPr="00CA366B">
        <w:rPr>
          <w:rFonts w:ascii="Times New Roman" w:eastAsia="Times New Roman" w:hAnsi="Times New Roman" w:cs="Times New Roman"/>
        </w:rPr>
        <w:t>города Москвы</w:t>
      </w:r>
      <w:r w:rsidR="00EA60A4">
        <w:rPr>
          <w:rFonts w:ascii="Times New Roman" w:eastAsia="Times New Roman" w:hAnsi="Times New Roman" w:cs="Times New Roman"/>
        </w:rPr>
        <w:t xml:space="preserve"> № </w:t>
      </w:r>
      <w:r w:rsidR="00EA60A4" w:rsidRPr="00CA366B">
        <w:rPr>
          <w:rFonts w:ascii="Times New Roman" w:eastAsia="Times New Roman" w:hAnsi="Times New Roman" w:cs="Times New Roman"/>
        </w:rPr>
        <w:t>А40-22596/2025</w:t>
      </w:r>
      <w:r w:rsidR="00EA60A4">
        <w:rPr>
          <w:rFonts w:ascii="Times New Roman" w:eastAsia="Times New Roman" w:hAnsi="Times New Roman" w:cs="Times New Roman"/>
          <w:lang w:val="ru-RU"/>
        </w:rPr>
        <w:t xml:space="preserve"> </w:t>
      </w:r>
      <w:r w:rsidR="00EA60A4">
        <w:rPr>
          <w:rFonts w:ascii="Times New Roman" w:eastAsia="Times New Roman" w:hAnsi="Times New Roman" w:cs="Times New Roman"/>
        </w:rPr>
        <w:t xml:space="preserve">от </w:t>
      </w:r>
      <w:r w:rsidR="00EA60A4" w:rsidRPr="00CA366B">
        <w:rPr>
          <w:rFonts w:ascii="Times New Roman" w:eastAsia="Times New Roman" w:hAnsi="Times New Roman" w:cs="Times New Roman"/>
        </w:rPr>
        <w:t>12.03.2025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 xml:space="preserve"> года, с одной стороны, и</w:t>
      </w:r>
      <w:r w:rsidR="00D15E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92C2D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492C2D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492C2D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492C2D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492C2D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80CFF4D" w14:textId="77777777" w:rsidR="00C47892" w:rsidRDefault="009F64E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AB2BD4" w14:textId="77777777" w:rsidR="00C47892" w:rsidRDefault="009F64E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32BD2B6C" w14:textId="77777777" w:rsidR="00C47892" w:rsidRDefault="009F64E3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466CC" w:rsidRPr="001A594A">
        <w:rPr>
          <w:rFonts w:ascii="Times New Roman" w:eastAsia="Times New Roman" w:hAnsi="Times New Roman" w:cs="Times New Roman"/>
          <w:b/>
          <w:sz w:val="24"/>
          <w:szCs w:val="24"/>
        </w:rPr>
        <w:t>Молибоженко Кирилла Станиславовича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лоту № 1:</w:t>
      </w:r>
    </w:p>
    <w:p w14:paraId="1E37AC0C" w14:textId="77777777" w:rsidR="00C47892" w:rsidRDefault="009F64E3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D00BB8" w14:textId="77777777" w:rsidR="00C47892" w:rsidRDefault="009F64E3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5E76FF" w14:textId="77777777" w:rsidR="00C47892" w:rsidRDefault="009F64E3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07F6B9" w14:textId="024AD195" w:rsidR="00C47892" w:rsidRDefault="009F64E3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(далее по тексту – Предмет торгов), проводимых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__.202</w:t>
      </w:r>
      <w:r w:rsidR="00D15E0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г. на электронной торговой площадке «МЭТС», перечисляет задаток в сумме ________________________ руб. в порядке, установленном настоящим Договором.</w:t>
      </w:r>
    </w:p>
    <w:p w14:paraId="6390C1C4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исполнения иных обязательств Заявителя по договору купли-продажи, заключенного по результатам торгов.</w:t>
      </w:r>
    </w:p>
    <w:p w14:paraId="43665CA3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8FCC14A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Организатор торгов обязуется возвратить сумму задатка, внесенного Участником, на расчетный счет Участника, либо не возвращает его в случаях и порядке, установленном Законом о банкротстве и Положением о торгах, в установленных настоящим договором случаях.</w:t>
      </w:r>
    </w:p>
    <w:p w14:paraId="23901930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признания Участника победителем торгов, либо заключения с Участником договора купли-продажи имущества Должника как с единственным участником торгов, задаток Участнику не возвращается и засчитывается в счет исполнения обязательств Участника, признанного организатором торгов победителем (либо единственным участником) торгов, по заключенному договору купли-продажи имущества Должника.</w:t>
      </w:r>
    </w:p>
    <w:p w14:paraId="6A231017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Задаток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</w:t>
      </w:r>
    </w:p>
    <w:p w14:paraId="5E2D3166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Задаток не возвращается в случае отказа (уклонения) Участника, признанного победителем торгов либо Участника, являющегося единственным участником торгов, признанных несостоявшимися, которому предлагается заключить договор купли-продажи имущества должника, от заключения договора купли-продажи имущества Должника в установленных порядке и сроках.</w:t>
      </w:r>
    </w:p>
    <w:p w14:paraId="06CCF73E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Задаток не возвращается в случае не перечисления Участником, признанного победителем торгов либо являющегося единственным участником торгов, признанных несостоявшимися, с которым заключен договор купли-продажи имущества Должника, денежных средств по заключенному договору купли-продажи имущества Должника в счет оплаты имущества в установленных сумме и сроках.</w:t>
      </w:r>
    </w:p>
    <w:p w14:paraId="0035A932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Участнику, не признанному победителем торгов и не являющемуся единственным участником торгов, внесенный задаток возвращается в течение 5 рабочих дней со дня подписания протокола о результатах торгов.</w:t>
      </w:r>
    </w:p>
    <w:p w14:paraId="25A881F6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отмены торгов Организатор торгов обязуется возвратить поступившую на его счет сумму задатка в течение 5 рабочих дней с даты отмены торгов.</w:t>
      </w:r>
    </w:p>
    <w:p w14:paraId="4C8E86F2" w14:textId="77777777" w:rsidR="00C47892" w:rsidRDefault="009F64E3">
      <w:pPr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DBCC35" w14:textId="77777777" w:rsidR="00C47892" w:rsidRDefault="009F64E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внесения задатка</w:t>
      </w:r>
    </w:p>
    <w:p w14:paraId="1535BC03" w14:textId="2F134C00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в срок не позднее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__.202</w:t>
      </w:r>
      <w:r w:rsidR="00D15E0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г. ____:00:00 по МСК. В назначении платежа необходимо указать: «Задаток для участия в торгах по продаже имущества 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проводимых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__.202</w:t>
      </w:r>
      <w:r w:rsidR="00D15E0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г. на ЭТП  АО «МЭТС», лот № 1».</w:t>
      </w:r>
    </w:p>
    <w:p w14:paraId="497A7FC1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B83DF95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D255A7B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D0CE431" w14:textId="77777777" w:rsidR="00C47892" w:rsidRDefault="009F64E3">
      <w:pPr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9B1EE5" w14:textId="77777777" w:rsidR="00C47892" w:rsidRDefault="009F64E3">
      <w:pPr>
        <w:spacing w:before="24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33FCEAAB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Арбитражным судом.</w:t>
      </w:r>
    </w:p>
    <w:p w14:paraId="08C373CC" w14:textId="77777777" w:rsidR="00C47892" w:rsidRDefault="009F64E3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D3E0C23" w14:textId="77777777" w:rsidR="00C47892" w:rsidRDefault="009F64E3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6468F0" w14:textId="77777777" w:rsidR="00C47892" w:rsidRDefault="009F64E3">
      <w:pPr>
        <w:spacing w:before="24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2"/>
        <w:gridCol w:w="6983"/>
      </w:tblGrid>
      <w:tr w:rsidR="00C47892" w14:paraId="6D07E2F1" w14:textId="77777777">
        <w:trPr>
          <w:trHeight w:val="28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AB14F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69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0C951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</w:tr>
      <w:tr w:rsidR="00C47892" w14:paraId="219B702A" w14:textId="77777777">
        <w:trPr>
          <w:trHeight w:val="4005"/>
        </w:trPr>
        <w:tc>
          <w:tcPr>
            <w:tcW w:w="2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A326E" w14:textId="77777777" w:rsidR="00C47892" w:rsidRDefault="001466CC">
            <w:pPr>
              <w:spacing w:before="240"/>
              <w:ind w:left="40"/>
              <w:rPr>
                <w:rFonts w:ascii="Times New Roman" w:eastAsia="Times New Roman" w:hAnsi="Times New Roman" w:cs="Times New Roman"/>
              </w:rPr>
            </w:pPr>
            <w:r w:rsidRPr="001466CC">
              <w:rPr>
                <w:rFonts w:ascii="Times New Roman" w:eastAsia="Times New Roman" w:hAnsi="Times New Roman" w:cs="Times New Roman"/>
              </w:rPr>
              <w:t>Макин Роман Владимирович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DA1F7" w14:textId="77777777" w:rsidR="00C47892" w:rsidRDefault="00C47892"/>
          <w:tbl>
            <w:tblPr>
              <w:tblStyle w:val="a6"/>
              <w:tblW w:w="511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111"/>
            </w:tblGrid>
            <w:tr w:rsidR="00C47892" w14:paraId="7FF259B2" w14:textId="77777777">
              <w:trPr>
                <w:trHeight w:val="3990"/>
              </w:trPr>
              <w:tc>
                <w:tcPr>
                  <w:tcW w:w="5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48B722C" w14:textId="77777777" w:rsidR="00C47892" w:rsidRDefault="009F64E3">
                  <w:pPr>
                    <w:spacing w:before="240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</w:t>
                  </w:r>
                </w:p>
                <w:p w14:paraId="54A7DBF9" w14:textId="77777777" w:rsidR="00C47892" w:rsidRDefault="009F64E3">
                  <w:pPr>
                    <w:spacing w:before="240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ОГРН________________________________, ИНН ________________________________,    КПП ________________________________, адрес: ___________________________________________________________________________,               р/с № ____________________________ в ___________________________________________________________________________,               БИК _________________________________,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к/с __________________________________, контактная информация:</w:t>
                  </w:r>
                </w:p>
                <w:p w14:paraId="46AEBF11" w14:textId="77777777" w:rsidR="00C47892" w:rsidRDefault="009F64E3">
                  <w:pPr>
                    <w:spacing w:before="240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моб. ______________________________,</w:t>
                  </w:r>
                </w:p>
                <w:p w14:paraId="38E4C053" w14:textId="77777777" w:rsidR="00C47892" w:rsidRDefault="009F64E3">
                  <w:pPr>
                    <w:spacing w:before="240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e-mail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____________________________.</w:t>
                  </w:r>
                </w:p>
                <w:p w14:paraId="3AB2FF21" w14:textId="77777777" w:rsidR="00C47892" w:rsidRDefault="009F64E3">
                  <w:pPr>
                    <w:spacing w:before="240"/>
                    <w:ind w:left="1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F67F129" w14:textId="77777777" w:rsidR="00C47892" w:rsidRDefault="00C47892">
            <w:pPr>
              <w:ind w:left="40"/>
            </w:pPr>
          </w:p>
        </w:tc>
      </w:tr>
      <w:tr w:rsidR="00C47892" w14:paraId="55A17BF0" w14:textId="77777777">
        <w:trPr>
          <w:trHeight w:val="3390"/>
        </w:trPr>
        <w:tc>
          <w:tcPr>
            <w:tcW w:w="2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AAC8F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772AD7B7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A28BA7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D46F65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</w:t>
            </w:r>
          </w:p>
          <w:p w14:paraId="57C2347B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6434C4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491421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5F00F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274086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E31CAF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D054C5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_______________</w:t>
            </w:r>
          </w:p>
          <w:p w14:paraId="3650D253" w14:textId="77777777" w:rsidR="00C47892" w:rsidRDefault="009F64E3">
            <w:pPr>
              <w:spacing w:before="24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F1C9276" w14:textId="77777777" w:rsidR="00C47892" w:rsidRDefault="009F64E3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2B7E66" w14:textId="77777777" w:rsidR="00C47892" w:rsidRDefault="009F64E3">
      <w:pPr>
        <w:spacing w:before="240" w:after="240"/>
      </w:pPr>
      <w:r>
        <w:t xml:space="preserve"> </w:t>
      </w:r>
    </w:p>
    <w:p w14:paraId="7D9CFE78" w14:textId="77777777" w:rsidR="00C47892" w:rsidRDefault="00C47892"/>
    <w:p w14:paraId="0ADB45B2" w14:textId="77777777" w:rsidR="00C47892" w:rsidRDefault="00C47892"/>
    <w:p w14:paraId="190D7A22" w14:textId="77777777" w:rsidR="00C47892" w:rsidRDefault="00C47892"/>
    <w:sectPr w:rsidR="00C4789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2"/>
    <w:rsid w:val="001466CC"/>
    <w:rsid w:val="001A594A"/>
    <w:rsid w:val="00417FF1"/>
    <w:rsid w:val="00492C2D"/>
    <w:rsid w:val="008A49CB"/>
    <w:rsid w:val="008D1CE8"/>
    <w:rsid w:val="009F64E3"/>
    <w:rsid w:val="00A970F1"/>
    <w:rsid w:val="00C47892"/>
    <w:rsid w:val="00D07DA7"/>
    <w:rsid w:val="00D15E04"/>
    <w:rsid w:val="00E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29A2"/>
  <w15:docId w15:val="{CE83747C-3594-4664-A577-241E365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39"/>
    <w:rsid w:val="001A59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shahbanov0501@gmail.com</cp:lastModifiedBy>
  <cp:revision>10</cp:revision>
  <dcterms:created xsi:type="dcterms:W3CDTF">2024-05-21T09:26:00Z</dcterms:created>
  <dcterms:modified xsi:type="dcterms:W3CDTF">2025-09-17T11:51:00Z</dcterms:modified>
</cp:coreProperties>
</file>