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78040F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proofErr w:type="spellStart"/>
      <w:r w:rsidR="0078040F">
        <w:rPr>
          <w:b/>
          <w:sz w:val="22"/>
        </w:rPr>
        <w:t>Тагильцева</w:t>
      </w:r>
      <w:proofErr w:type="spellEnd"/>
      <w:r w:rsidR="0078040F">
        <w:rPr>
          <w:b/>
          <w:sz w:val="22"/>
        </w:rPr>
        <w:t xml:space="preserve"> Анжелика Денисовна</w:t>
      </w:r>
      <w:r w:rsidR="00841729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AD150D">
        <w:rPr>
          <w:sz w:val="22"/>
        </w:rPr>
        <w:t>Жибровой</w:t>
      </w:r>
      <w:proofErr w:type="spellEnd"/>
      <w:r w:rsidR="00841729">
        <w:rPr>
          <w:sz w:val="22"/>
        </w:rPr>
        <w:t xml:space="preserve"> (Казанцевой)</w:t>
      </w:r>
      <w:r w:rsidR="00AD150D">
        <w:rPr>
          <w:sz w:val="22"/>
        </w:rPr>
        <w:t xml:space="preserve"> Елены Сергеевны</w:t>
      </w:r>
      <w:r>
        <w:rPr>
          <w:sz w:val="22"/>
        </w:rPr>
        <w:t xml:space="preserve">, действующего на основании </w:t>
      </w:r>
      <w:r w:rsidR="0078040F" w:rsidRPr="0078040F">
        <w:rPr>
          <w:sz w:val="22"/>
        </w:rPr>
        <w:t>Решения Арбитражного суда Алтайского края от 19.09.2023 г. по делу № А03-13091/2023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Pr="00787F5A" w:rsidRDefault="00E05709" w:rsidP="00B01C3D">
      <w:pPr>
        <w:pStyle w:val="a4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 w:rsidRPr="00787F5A">
        <w:rPr>
          <w:b/>
          <w:sz w:val="22"/>
        </w:rPr>
        <w:t>Предмет договора</w:t>
      </w:r>
    </w:p>
    <w:p w:rsidR="00787F5A" w:rsidRPr="00787F5A" w:rsidRDefault="00787F5A" w:rsidP="00787F5A">
      <w:pPr>
        <w:pStyle w:val="a4"/>
        <w:ind w:left="1069"/>
        <w:rPr>
          <w:sz w:val="22"/>
        </w:rPr>
      </w:pP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по продаже имущества Должника, которые будут проведены и результаты которых будут подведены </w:t>
      </w:r>
      <w:r w:rsidR="00B01C3D">
        <w:rPr>
          <w:sz w:val="22"/>
        </w:rPr>
        <w:t>17.07</w:t>
      </w:r>
      <w:r w:rsidR="001D1FEF">
        <w:rPr>
          <w:sz w:val="22"/>
        </w:rPr>
        <w:t>.2026</w:t>
      </w:r>
      <w:r>
        <w:rPr>
          <w:color w:val="auto"/>
          <w:sz w:val="22"/>
        </w:rPr>
        <w:t xml:space="preserve"> года </w:t>
      </w:r>
      <w:r>
        <w:rPr>
          <w:sz w:val="22"/>
        </w:rPr>
        <w:t xml:space="preserve">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B01C3D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 xml:space="preserve">1.2. Задаток вносится в качестве обеспечения исполнения обязательств Заявителя, как участника торгов, по заключению договора </w:t>
      </w:r>
      <w:r w:rsidR="00B01C3D">
        <w:rPr>
          <w:sz w:val="22"/>
        </w:rPr>
        <w:t>купли-продажи</w:t>
      </w:r>
      <w:r>
        <w:rPr>
          <w:sz w:val="22"/>
        </w:rPr>
        <w:t>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</w:t>
      </w:r>
      <w:r w:rsidR="0078040F">
        <w:rPr>
          <w:sz w:val="22"/>
        </w:rPr>
        <w:t>уступки права требования (цессии)</w:t>
      </w:r>
      <w:r>
        <w:rPr>
          <w:sz w:val="22"/>
        </w:rPr>
        <w:t>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Pr="00787F5A" w:rsidRDefault="00E05709" w:rsidP="00B01C3D">
      <w:pPr>
        <w:pStyle w:val="a4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 w:rsidRPr="00787F5A">
        <w:rPr>
          <w:b/>
          <w:sz w:val="22"/>
        </w:rPr>
        <w:t>Права и обязанности сторон</w:t>
      </w:r>
    </w:p>
    <w:p w:rsidR="00787F5A" w:rsidRPr="00787F5A" w:rsidRDefault="00787F5A" w:rsidP="00787F5A">
      <w:pPr>
        <w:pStyle w:val="a4"/>
        <w:ind w:left="1069"/>
        <w:rPr>
          <w:sz w:val="22"/>
        </w:rPr>
      </w:pP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B01C3D">
        <w:rPr>
          <w:sz w:val="22"/>
        </w:rPr>
        <w:t>10.06</w:t>
      </w:r>
      <w:r w:rsidR="001D1FEF">
        <w:rPr>
          <w:sz w:val="22"/>
        </w:rPr>
        <w:t>.2026</w:t>
      </w:r>
      <w:r>
        <w:rPr>
          <w:sz w:val="22"/>
        </w:rPr>
        <w:t xml:space="preserve"> года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CB6F30" w:rsidRPr="00CB6F30" w:rsidRDefault="00E05709" w:rsidP="001F6FC2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  <w:lang w:eastAsia="ar-SA"/>
        </w:rPr>
        <w:t xml:space="preserve">Задаток вносится претендентом </w:t>
      </w:r>
      <w:bookmarkStart w:id="0" w:name="_Hlk33535905"/>
      <w:r>
        <w:rPr>
          <w:sz w:val="22"/>
          <w:lang w:eastAsia="ar-SA"/>
        </w:rPr>
        <w:t>на расчетный счет</w:t>
      </w:r>
      <w:bookmarkEnd w:id="0"/>
      <w:r w:rsidR="00731A4E">
        <w:rPr>
          <w:sz w:val="22"/>
          <w:lang w:eastAsia="ar-SA"/>
        </w:rPr>
        <w:t xml:space="preserve"> </w:t>
      </w:r>
      <w:proofErr w:type="spellStart"/>
      <w:r w:rsidR="0078040F">
        <w:rPr>
          <w:b/>
          <w:sz w:val="22"/>
          <w:lang w:eastAsia="ar-SA"/>
        </w:rPr>
        <w:t>Тагильцевой</w:t>
      </w:r>
      <w:proofErr w:type="spellEnd"/>
      <w:r w:rsidR="0078040F">
        <w:rPr>
          <w:b/>
          <w:sz w:val="22"/>
          <w:lang w:eastAsia="ar-SA"/>
        </w:rPr>
        <w:t xml:space="preserve"> Анжелики Денисовны</w:t>
      </w:r>
      <w:r w:rsidR="001F6FC2">
        <w:rPr>
          <w:sz w:val="22"/>
          <w:lang w:eastAsia="ar-SA"/>
        </w:rPr>
        <w:t xml:space="preserve"> </w:t>
      </w:r>
      <w:r w:rsidR="00731A4E">
        <w:rPr>
          <w:sz w:val="22"/>
        </w:rPr>
        <w:t>по следующим реквизитам:</w:t>
      </w:r>
    </w:p>
    <w:p w:rsidR="0078040F" w:rsidRPr="0078040F" w:rsidRDefault="0078040F" w:rsidP="0078040F">
      <w:pPr>
        <w:suppressAutoHyphens/>
        <w:ind w:firstLine="709"/>
        <w:jc w:val="both"/>
        <w:rPr>
          <w:sz w:val="22"/>
        </w:rPr>
      </w:pPr>
      <w:r w:rsidRPr="0078040F">
        <w:rPr>
          <w:sz w:val="22"/>
        </w:rPr>
        <w:t>Счет получателя: 40817810450202567686;</w:t>
      </w:r>
    </w:p>
    <w:p w:rsidR="0078040F" w:rsidRPr="0078040F" w:rsidRDefault="00B01C3D" w:rsidP="0078040F">
      <w:pPr>
        <w:suppressAutoHyphens/>
        <w:ind w:firstLine="709"/>
        <w:jc w:val="both"/>
        <w:rPr>
          <w:sz w:val="22"/>
        </w:rPr>
      </w:pPr>
      <w:r>
        <w:rPr>
          <w:sz w:val="22"/>
        </w:rPr>
        <w:t>Банк получателя: ФИЛИАЛ «ЦЕНТРАЛЬНЫЙ» ПАО «СОВКОМБАНК»</w:t>
      </w:r>
    </w:p>
    <w:p w:rsidR="0078040F" w:rsidRPr="0078040F" w:rsidRDefault="0078040F" w:rsidP="0078040F">
      <w:pPr>
        <w:suppressAutoHyphens/>
        <w:ind w:firstLine="709"/>
        <w:jc w:val="both"/>
        <w:rPr>
          <w:sz w:val="22"/>
        </w:rPr>
      </w:pPr>
      <w:r w:rsidRPr="0078040F">
        <w:rPr>
          <w:sz w:val="22"/>
        </w:rPr>
        <w:t>БИК банка получателя: 045004763</w:t>
      </w:r>
    </w:p>
    <w:p w:rsidR="0078040F" w:rsidRPr="0078040F" w:rsidRDefault="0078040F" w:rsidP="0078040F">
      <w:pPr>
        <w:suppressAutoHyphens/>
        <w:ind w:firstLine="709"/>
        <w:jc w:val="both"/>
        <w:rPr>
          <w:sz w:val="22"/>
        </w:rPr>
      </w:pPr>
      <w:r w:rsidRPr="0078040F">
        <w:rPr>
          <w:sz w:val="22"/>
        </w:rPr>
        <w:t>ИНН банка получателя: 4401116480</w:t>
      </w:r>
    </w:p>
    <w:p w:rsidR="0078040F" w:rsidRPr="0078040F" w:rsidRDefault="0078040F" w:rsidP="0078040F">
      <w:pPr>
        <w:suppressAutoHyphens/>
        <w:ind w:firstLine="709"/>
        <w:jc w:val="both"/>
        <w:rPr>
          <w:sz w:val="22"/>
        </w:rPr>
      </w:pPr>
      <w:r w:rsidRPr="0078040F">
        <w:rPr>
          <w:sz w:val="22"/>
        </w:rPr>
        <w:t>ОГРН банка получателя: 1144400000425</w:t>
      </w:r>
    </w:p>
    <w:p w:rsidR="0078040F" w:rsidRPr="0078040F" w:rsidRDefault="0078040F" w:rsidP="0078040F">
      <w:pPr>
        <w:suppressAutoHyphens/>
        <w:ind w:firstLine="709"/>
        <w:jc w:val="both"/>
        <w:rPr>
          <w:sz w:val="22"/>
        </w:rPr>
      </w:pPr>
      <w:proofErr w:type="spellStart"/>
      <w:r w:rsidRPr="0078040F">
        <w:rPr>
          <w:sz w:val="22"/>
        </w:rPr>
        <w:t>Корр</w:t>
      </w:r>
      <w:proofErr w:type="spellEnd"/>
      <w:r w:rsidRPr="0078040F">
        <w:rPr>
          <w:sz w:val="22"/>
        </w:rPr>
        <w:t>/счет: 30101810150040000763</w:t>
      </w:r>
    </w:p>
    <w:p w:rsidR="0078040F" w:rsidRPr="0078040F" w:rsidRDefault="0078040F" w:rsidP="0078040F">
      <w:pPr>
        <w:suppressAutoHyphens/>
        <w:ind w:firstLine="709"/>
        <w:jc w:val="both"/>
        <w:rPr>
          <w:sz w:val="22"/>
        </w:rPr>
      </w:pPr>
      <w:r w:rsidRPr="0078040F">
        <w:rPr>
          <w:sz w:val="22"/>
        </w:rPr>
        <w:t>КПП банка получателя: 544543001</w:t>
      </w:r>
    </w:p>
    <w:p w:rsidR="0078040F" w:rsidRDefault="0078040F" w:rsidP="0078040F">
      <w:pPr>
        <w:suppressAutoHyphens/>
        <w:ind w:firstLine="709"/>
        <w:jc w:val="both"/>
        <w:rPr>
          <w:sz w:val="22"/>
        </w:rPr>
      </w:pPr>
      <w:r w:rsidRPr="0078040F">
        <w:rPr>
          <w:sz w:val="22"/>
        </w:rPr>
        <w:t xml:space="preserve">Назначение платежа: «Задаток от (ФИО заявителя) для участия в торгах </w:t>
      </w:r>
      <w:proofErr w:type="spellStart"/>
      <w:r w:rsidRPr="0078040F">
        <w:rPr>
          <w:sz w:val="22"/>
        </w:rPr>
        <w:t>Тагильцевой</w:t>
      </w:r>
      <w:proofErr w:type="spellEnd"/>
      <w:r w:rsidRPr="0078040F">
        <w:rPr>
          <w:sz w:val="22"/>
        </w:rPr>
        <w:t xml:space="preserve"> А.Д., Лот № 1».</w:t>
      </w:r>
    </w:p>
    <w:p w:rsidR="00D114B4" w:rsidRPr="00D114B4" w:rsidRDefault="00D114B4" w:rsidP="00CB6F30">
      <w:pPr>
        <w:suppressAutoHyphens/>
        <w:jc w:val="both"/>
        <w:rPr>
          <w:sz w:val="22"/>
          <w:lang w:eastAsia="ar-SA"/>
        </w:rPr>
      </w:pPr>
    </w:p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8040F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</w:t>
      </w:r>
      <w:r w:rsidR="00A02191">
        <w:rPr>
          <w:sz w:val="22"/>
        </w:rPr>
        <w:t xml:space="preserve"> </w:t>
      </w:r>
      <w:r>
        <w:rPr>
          <w:sz w:val="22"/>
        </w:rPr>
        <w:t xml:space="preserve">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</w:t>
      </w:r>
      <w:r w:rsidR="00B01C3D">
        <w:rPr>
          <w:sz w:val="22"/>
        </w:rPr>
        <w:t>купли-продажи</w:t>
      </w:r>
      <w:r w:rsidR="0078040F">
        <w:rPr>
          <w:sz w:val="22"/>
        </w:rPr>
        <w:t xml:space="preserve"> </w:t>
      </w:r>
      <w:r>
        <w:rPr>
          <w:sz w:val="22"/>
        </w:rPr>
        <w:t xml:space="preserve">с финансовым управляющим, оплате имущества и исполнения иных обязательств Заявителя по заключенному договору </w:t>
      </w:r>
      <w:r w:rsidR="00B01C3D">
        <w:rPr>
          <w:sz w:val="22"/>
        </w:rPr>
        <w:t>купли-продажи</w:t>
      </w:r>
      <w:r>
        <w:rPr>
          <w:sz w:val="22"/>
        </w:rPr>
        <w:t>.</w:t>
      </w:r>
    </w:p>
    <w:p w:rsidR="009D1D51" w:rsidRDefault="00E05709" w:rsidP="0078040F">
      <w:pPr>
        <w:ind w:firstLine="709"/>
        <w:jc w:val="both"/>
        <w:rPr>
          <w:sz w:val="22"/>
        </w:rPr>
      </w:pPr>
      <w:r>
        <w:rPr>
          <w:sz w:val="22"/>
        </w:rPr>
        <w:t xml:space="preserve"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</w:t>
      </w:r>
      <w:r w:rsidR="00A02191">
        <w:rPr>
          <w:sz w:val="22"/>
        </w:rPr>
        <w:t>купли-продажи</w:t>
      </w:r>
      <w:r w:rsidR="0078040F">
        <w:rPr>
          <w:sz w:val="22"/>
        </w:rPr>
        <w:t xml:space="preserve"> </w:t>
      </w:r>
      <w:r>
        <w:rPr>
          <w:sz w:val="22"/>
        </w:rPr>
        <w:t xml:space="preserve">с Финансовым управляющим Должника, и уплатить в течение тридцати дней со дня подписания договора </w:t>
      </w:r>
      <w:r w:rsidR="00A02191">
        <w:rPr>
          <w:sz w:val="22"/>
        </w:rPr>
        <w:t>купли-продажи</w:t>
      </w:r>
      <w:r>
        <w:rPr>
          <w:sz w:val="22"/>
        </w:rPr>
        <w:t xml:space="preserve">, определенную в ходе торгов и предусмотренную договором </w:t>
      </w:r>
      <w:r w:rsidR="00A02191">
        <w:rPr>
          <w:sz w:val="22"/>
        </w:rPr>
        <w:t>купли-продажи</w:t>
      </w:r>
      <w:r>
        <w:rPr>
          <w:sz w:val="22"/>
        </w:rPr>
        <w:t xml:space="preserve"> стоимость </w:t>
      </w:r>
      <w:r w:rsidR="00A02191">
        <w:rPr>
          <w:sz w:val="22"/>
        </w:rPr>
        <w:t>имущества</w:t>
      </w:r>
      <w:r>
        <w:rPr>
          <w:sz w:val="22"/>
        </w:rPr>
        <w:t>.</w:t>
      </w:r>
    </w:p>
    <w:p w:rsidR="009D1D51" w:rsidRDefault="00E05709" w:rsidP="0078040F">
      <w:pPr>
        <w:ind w:firstLine="709"/>
        <w:jc w:val="both"/>
        <w:rPr>
          <w:sz w:val="22"/>
        </w:rPr>
      </w:pPr>
      <w:r>
        <w:rPr>
          <w:sz w:val="22"/>
        </w:rPr>
        <w:t xml:space="preserve">2.4.В случае отказа или уклонения победителя торгов от подписания договора </w:t>
      </w:r>
      <w:r w:rsidR="00A02191">
        <w:rPr>
          <w:sz w:val="22"/>
        </w:rPr>
        <w:t>купли-продажи</w:t>
      </w:r>
      <w:r w:rsidR="0078040F">
        <w:rPr>
          <w:sz w:val="22"/>
        </w:rPr>
        <w:t xml:space="preserve"> </w:t>
      </w:r>
      <w:r>
        <w:rPr>
          <w:sz w:val="22"/>
        </w:rPr>
        <w:t xml:space="preserve">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</w:t>
      </w:r>
      <w:r w:rsidR="00A02191">
        <w:rPr>
          <w:sz w:val="22"/>
        </w:rPr>
        <w:t>купли-продажи</w:t>
      </w:r>
      <w:r>
        <w:rPr>
          <w:sz w:val="22"/>
        </w:rPr>
        <w:t xml:space="preserve"> участнику торгов, предложившему наиболее высокую цену имущества (предприятия) </w:t>
      </w:r>
      <w:r>
        <w:rPr>
          <w:sz w:val="22"/>
        </w:rPr>
        <w:lastRenderedPageBreak/>
        <w:t>должника по сравнению с ценой, предложенной другими участниками торгов, за исключением победителя торгов.</w:t>
      </w:r>
    </w:p>
    <w:p w:rsidR="00CB6F30" w:rsidRDefault="00CB6F30" w:rsidP="00731A4E">
      <w:pPr>
        <w:ind w:firstLine="709"/>
        <w:jc w:val="both"/>
        <w:rPr>
          <w:sz w:val="22"/>
        </w:rPr>
      </w:pPr>
    </w:p>
    <w:p w:rsidR="009D1D51" w:rsidRPr="00787F5A" w:rsidRDefault="00E05709" w:rsidP="00787F5A">
      <w:pPr>
        <w:pStyle w:val="a4"/>
        <w:numPr>
          <w:ilvl w:val="0"/>
          <w:numId w:val="1"/>
        </w:numPr>
        <w:jc w:val="center"/>
        <w:rPr>
          <w:b/>
          <w:sz w:val="22"/>
        </w:rPr>
      </w:pPr>
      <w:r w:rsidRPr="00787F5A">
        <w:rPr>
          <w:b/>
          <w:sz w:val="22"/>
        </w:rPr>
        <w:t>Возврат задатка</w:t>
      </w:r>
    </w:p>
    <w:p w:rsidR="00787F5A" w:rsidRPr="00787F5A" w:rsidRDefault="00787F5A" w:rsidP="00787F5A">
      <w:pPr>
        <w:pStyle w:val="a4"/>
        <w:ind w:left="1069"/>
        <w:rPr>
          <w:sz w:val="22"/>
        </w:rPr>
      </w:pP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8040F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отказа или уклонения победителя торгов от подписания договора </w:t>
      </w:r>
      <w:r w:rsidR="00A02191">
        <w:rPr>
          <w:sz w:val="22"/>
        </w:rPr>
        <w:t>купли-продажи</w:t>
      </w:r>
      <w:r>
        <w:rPr>
          <w:sz w:val="22"/>
        </w:rPr>
        <w:t xml:space="preserve"> в течение 5 (пяти) дней с момента направления арбитражным управляющим победителю торгов предложения заключить договор </w:t>
      </w:r>
      <w:r w:rsidR="00A02191">
        <w:rPr>
          <w:sz w:val="22"/>
        </w:rPr>
        <w:t>купли-продажи</w:t>
      </w:r>
      <w:r>
        <w:rPr>
          <w:sz w:val="22"/>
        </w:rPr>
        <w:t>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неоплаты имущества Должника в установленный срок в соответствии с заключенным договором </w:t>
      </w:r>
      <w:r w:rsidR="00A02191">
        <w:rPr>
          <w:sz w:val="22"/>
        </w:rPr>
        <w:t>купли-продажи</w:t>
      </w:r>
      <w:r>
        <w:rPr>
          <w:sz w:val="22"/>
        </w:rPr>
        <w:t>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Pr="00787F5A" w:rsidRDefault="00E05709" w:rsidP="00787F5A">
      <w:pPr>
        <w:pStyle w:val="a4"/>
        <w:numPr>
          <w:ilvl w:val="0"/>
          <w:numId w:val="1"/>
        </w:numPr>
        <w:jc w:val="center"/>
        <w:rPr>
          <w:b/>
          <w:sz w:val="22"/>
        </w:rPr>
      </w:pPr>
      <w:r w:rsidRPr="00787F5A">
        <w:rPr>
          <w:b/>
          <w:sz w:val="22"/>
        </w:rPr>
        <w:t>Срок действия договора</w:t>
      </w:r>
    </w:p>
    <w:p w:rsidR="00787F5A" w:rsidRPr="00787F5A" w:rsidRDefault="00787F5A" w:rsidP="00787F5A">
      <w:pPr>
        <w:pStyle w:val="a4"/>
        <w:ind w:left="1069"/>
        <w:rPr>
          <w:sz w:val="22"/>
        </w:rPr>
      </w:pP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Pr="00787F5A" w:rsidRDefault="00E05709" w:rsidP="00787F5A">
      <w:pPr>
        <w:pStyle w:val="a4"/>
        <w:numPr>
          <w:ilvl w:val="0"/>
          <w:numId w:val="1"/>
        </w:numPr>
        <w:jc w:val="center"/>
        <w:rPr>
          <w:b/>
          <w:sz w:val="22"/>
        </w:rPr>
      </w:pPr>
      <w:r w:rsidRPr="00787F5A">
        <w:rPr>
          <w:b/>
          <w:sz w:val="22"/>
        </w:rPr>
        <w:t>Заключительные положения</w:t>
      </w:r>
    </w:p>
    <w:p w:rsidR="00787F5A" w:rsidRPr="00787F5A" w:rsidRDefault="00787F5A" w:rsidP="00787F5A">
      <w:pPr>
        <w:pStyle w:val="a4"/>
        <w:ind w:left="1069"/>
        <w:rPr>
          <w:sz w:val="22"/>
        </w:rPr>
      </w:pP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8A3474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EE0177" w:rsidRPr="00EE0177">
        <w:rPr>
          <w:sz w:val="22"/>
        </w:rPr>
        <w:t>https://m-ets.ru/</w:t>
      </w:r>
      <w:r>
        <w:rPr>
          <w:sz w:val="22"/>
        </w:rPr>
        <w:t xml:space="preserve">,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proofErr w:type="spellStart"/>
      <w:r w:rsidR="0078040F">
        <w:rPr>
          <w:b/>
          <w:sz w:val="22"/>
        </w:rPr>
        <w:t>Тагильцевой</w:t>
      </w:r>
      <w:proofErr w:type="spellEnd"/>
      <w:r w:rsidR="0078040F">
        <w:rPr>
          <w:b/>
          <w:sz w:val="22"/>
        </w:rPr>
        <w:t xml:space="preserve"> Анжелики Денисовны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EE0177" w:rsidRPr="00EE0177">
        <w:rPr>
          <w:sz w:val="22"/>
        </w:rPr>
        <w:t>https://m-ets.ru/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78040F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78040F" w:rsidRPr="0078040F">
        <w:rPr>
          <w:b/>
          <w:bCs/>
          <w:sz w:val="22"/>
        </w:rPr>
        <w:t xml:space="preserve">«Задаток от (ФИО заявителя) для участия в торгах </w:t>
      </w:r>
      <w:proofErr w:type="spellStart"/>
      <w:r w:rsidR="0078040F" w:rsidRPr="0078040F">
        <w:rPr>
          <w:b/>
          <w:bCs/>
          <w:sz w:val="22"/>
        </w:rPr>
        <w:t>Тагильцевой</w:t>
      </w:r>
      <w:proofErr w:type="spellEnd"/>
      <w:r w:rsidR="0078040F" w:rsidRPr="0078040F">
        <w:rPr>
          <w:b/>
          <w:bCs/>
          <w:sz w:val="22"/>
        </w:rPr>
        <w:t xml:space="preserve"> А.Д., Лот № 1»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A02191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– подтверждает, что ознакомлен с Положением о продаже имущества Должника, условиями проекта договора </w:t>
      </w:r>
      <w:r w:rsidR="00A02191">
        <w:rPr>
          <w:sz w:val="22"/>
        </w:rPr>
        <w:t>купли-продажи</w:t>
      </w:r>
      <w:r>
        <w:rPr>
          <w:sz w:val="22"/>
        </w:rPr>
        <w:t xml:space="preserve"> (размещен в сети Интернет по адресу </w:t>
      </w:r>
      <w:r w:rsidR="00EE0177">
        <w:rPr>
          <w:sz w:val="22"/>
        </w:rPr>
        <w:t>https://m-ets.ru</w:t>
      </w:r>
      <w:r>
        <w:rPr>
          <w:sz w:val="22"/>
        </w:rPr>
        <w:t>/), и принимает все их условия.</w:t>
      </w:r>
    </w:p>
    <w:p w:rsidR="00CB6F30" w:rsidRDefault="00CB6F30" w:rsidP="00731A4E">
      <w:pPr>
        <w:tabs>
          <w:tab w:val="left" w:pos="782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b/>
          <w:sz w:val="22"/>
        </w:rPr>
      </w:pPr>
      <w:r>
        <w:rPr>
          <w:b/>
          <w:sz w:val="22"/>
        </w:rPr>
        <w:t>6. Адреса и реквизиты сторон:</w:t>
      </w:r>
    </w:p>
    <w:p w:rsidR="0078040F" w:rsidRPr="0078040F" w:rsidRDefault="0078040F" w:rsidP="0078040F">
      <w:pPr>
        <w:jc w:val="center"/>
        <w:rPr>
          <w:rFonts w:eastAsia="Calibri"/>
          <w:b/>
          <w:color w:val="auto"/>
          <w:sz w:val="22"/>
          <w:lang w:eastAsia="en-US"/>
        </w:rPr>
      </w:pPr>
    </w:p>
    <w:p w:rsidR="0078040F" w:rsidRPr="0078040F" w:rsidRDefault="0078040F" w:rsidP="0078040F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>
        <w:rPr>
          <w:rFonts w:eastAsia="Calibri"/>
          <w:color w:val="auto"/>
          <w:sz w:val="22"/>
          <w:lang w:eastAsia="en-US"/>
        </w:rPr>
        <w:t>Организатор торгов:</w:t>
      </w:r>
      <w:r w:rsidRPr="0078040F">
        <w:rPr>
          <w:rFonts w:eastAsia="Calibri"/>
          <w:color w:val="auto"/>
          <w:sz w:val="22"/>
          <w:lang w:eastAsia="en-US"/>
        </w:rPr>
        <w:t xml:space="preserve"> Финансовый управляющий</w:t>
      </w:r>
      <w:r w:rsidRPr="0078040F">
        <w:rPr>
          <w:sz w:val="22"/>
        </w:rPr>
        <w:t xml:space="preserve"> </w:t>
      </w:r>
      <w:proofErr w:type="spellStart"/>
      <w:r w:rsidRPr="0078040F">
        <w:rPr>
          <w:sz w:val="22"/>
        </w:rPr>
        <w:t>Тагильцевой</w:t>
      </w:r>
      <w:proofErr w:type="spellEnd"/>
      <w:r w:rsidRPr="0078040F">
        <w:rPr>
          <w:sz w:val="22"/>
        </w:rPr>
        <w:t xml:space="preserve"> (</w:t>
      </w:r>
      <w:proofErr w:type="spellStart"/>
      <w:r w:rsidRPr="0078040F">
        <w:rPr>
          <w:sz w:val="22"/>
        </w:rPr>
        <w:t>Чевдарь</w:t>
      </w:r>
      <w:proofErr w:type="spellEnd"/>
      <w:r w:rsidRPr="0078040F">
        <w:rPr>
          <w:sz w:val="22"/>
        </w:rPr>
        <w:t>) Анжелики Денисовны (ИНН 222410883680; СНИЛС 165-955-197 17; дата рождения: 27.09.1996 г.; место рождения: г. Бердск Новосибирской обл.; адрес регистрации по месту жительства: 656010, г. Барнаул, ул. Петра Сухова, д. 44, кв. 1)</w:t>
      </w:r>
    </w:p>
    <w:p w:rsidR="0078040F" w:rsidRPr="0078040F" w:rsidRDefault="0078040F" w:rsidP="0078040F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78040F" w:rsidRPr="0078040F" w:rsidRDefault="0078040F" w:rsidP="0078040F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40F">
        <w:rPr>
          <w:rFonts w:eastAsia="Calibri"/>
          <w:color w:val="auto"/>
          <w:sz w:val="22"/>
          <w:lang w:eastAsia="en-US"/>
        </w:rPr>
        <w:t>Реквизиты счета:</w:t>
      </w:r>
    </w:p>
    <w:p w:rsid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>
        <w:rPr>
          <w:rFonts w:eastAsia="Calibri"/>
          <w:color w:val="auto"/>
          <w:sz w:val="22"/>
          <w:lang w:eastAsia="en-US"/>
        </w:rPr>
        <w:t>Тагильцева</w:t>
      </w:r>
      <w:proofErr w:type="spellEnd"/>
      <w:r>
        <w:rPr>
          <w:rFonts w:eastAsia="Calibri"/>
          <w:color w:val="auto"/>
          <w:sz w:val="22"/>
          <w:lang w:eastAsia="en-US"/>
        </w:rPr>
        <w:t xml:space="preserve"> Анжелика Денисовна</w:t>
      </w:r>
    </w:p>
    <w:p w:rsidR="00787F5A" w:rsidRP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7F5A">
        <w:rPr>
          <w:rFonts w:eastAsia="Calibri"/>
          <w:color w:val="auto"/>
          <w:sz w:val="22"/>
          <w:lang w:eastAsia="en-US"/>
        </w:rPr>
        <w:t>Счет получателя: 40817810450202567686;</w:t>
      </w:r>
    </w:p>
    <w:p w:rsidR="00787F5A" w:rsidRP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7F5A">
        <w:rPr>
          <w:rFonts w:eastAsia="Calibri"/>
          <w:color w:val="auto"/>
          <w:sz w:val="22"/>
          <w:lang w:eastAsia="en-US"/>
        </w:rPr>
        <w:t>Банк получателя: ФИЛИАЛ "ЦЕНТРАЛЬНЫЙ" ПАО "СОВКОМБАНК"</w:t>
      </w:r>
    </w:p>
    <w:p w:rsidR="00787F5A" w:rsidRP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7F5A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787F5A" w:rsidRP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7F5A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787F5A" w:rsidRP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7F5A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787F5A" w:rsidRP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787F5A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787F5A">
        <w:rPr>
          <w:rFonts w:eastAsia="Calibri"/>
          <w:color w:val="auto"/>
          <w:sz w:val="22"/>
          <w:lang w:eastAsia="en-US"/>
        </w:rPr>
        <w:t>/счет: 30101810150040000763</w:t>
      </w:r>
    </w:p>
    <w:p w:rsidR="00787F5A" w:rsidRP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7F5A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787F5A" w:rsidRDefault="00787F5A" w:rsidP="00787F5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7F5A">
        <w:rPr>
          <w:rFonts w:eastAsia="Calibri"/>
          <w:color w:val="auto"/>
          <w:sz w:val="22"/>
          <w:lang w:eastAsia="en-US"/>
        </w:rPr>
        <w:t xml:space="preserve">Назначение платежа: «Задаток от (ФИО заявителя) для участия в торгах </w:t>
      </w:r>
      <w:proofErr w:type="spellStart"/>
      <w:r w:rsidRPr="00787F5A">
        <w:rPr>
          <w:rFonts w:eastAsia="Calibri"/>
          <w:color w:val="auto"/>
          <w:sz w:val="22"/>
          <w:lang w:eastAsia="en-US"/>
        </w:rPr>
        <w:t>Тагильцевой</w:t>
      </w:r>
      <w:proofErr w:type="spellEnd"/>
      <w:r w:rsidRPr="00787F5A">
        <w:rPr>
          <w:rFonts w:eastAsia="Calibri"/>
          <w:color w:val="auto"/>
          <w:sz w:val="22"/>
          <w:lang w:eastAsia="en-US"/>
        </w:rPr>
        <w:t xml:space="preserve"> А.Д., Лот № 1».</w:t>
      </w:r>
    </w:p>
    <w:p w:rsidR="0078040F" w:rsidRPr="0078040F" w:rsidRDefault="0078040F" w:rsidP="0078040F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78040F" w:rsidRPr="0078040F" w:rsidRDefault="0078040F" w:rsidP="0078040F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8040F"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Pr="0078040F">
        <w:rPr>
          <w:rFonts w:eastAsia="Calibri"/>
          <w:color w:val="auto"/>
          <w:sz w:val="22"/>
          <w:lang w:eastAsia="en-US"/>
        </w:rPr>
        <w:t>Жиброва</w:t>
      </w:r>
      <w:proofErr w:type="spellEnd"/>
      <w:r w:rsidRPr="0078040F">
        <w:rPr>
          <w:rFonts w:eastAsia="Calibri"/>
          <w:color w:val="auto"/>
          <w:sz w:val="22"/>
          <w:lang w:eastAsia="en-US"/>
        </w:rPr>
        <w:t xml:space="preserve"> (Казанцева) Е.С.</w:t>
      </w:r>
    </w:p>
    <w:p w:rsidR="0078040F" w:rsidRPr="0078040F" w:rsidRDefault="0078040F" w:rsidP="0078040F">
      <w:pPr>
        <w:autoSpaceDE w:val="0"/>
        <w:autoSpaceDN w:val="0"/>
        <w:adjustRightInd w:val="0"/>
        <w:ind w:firstLine="709"/>
        <w:contextualSpacing/>
        <w:jc w:val="both"/>
        <w:rPr>
          <w:sz w:val="22"/>
          <w:shd w:val="clear" w:color="auto" w:fill="FFFFFF"/>
        </w:rPr>
      </w:pPr>
    </w:p>
    <w:p w:rsidR="0078040F" w:rsidRPr="0078040F" w:rsidRDefault="0078040F" w:rsidP="0078040F">
      <w:pPr>
        <w:ind w:firstLine="709"/>
        <w:jc w:val="both"/>
        <w:rPr>
          <w:b/>
          <w:sz w:val="22"/>
          <w:lang w:eastAsia="x-none"/>
        </w:rPr>
      </w:pPr>
    </w:p>
    <w:p w:rsidR="0078040F" w:rsidRPr="0078040F" w:rsidRDefault="00787F5A" w:rsidP="0078040F">
      <w:pPr>
        <w:ind w:firstLine="709"/>
        <w:jc w:val="both"/>
        <w:rPr>
          <w:sz w:val="22"/>
          <w:lang w:eastAsia="x-none"/>
        </w:rPr>
      </w:pPr>
      <w:r>
        <w:rPr>
          <w:sz w:val="22"/>
          <w:lang w:eastAsia="x-none"/>
        </w:rPr>
        <w:t>Заявитель</w:t>
      </w:r>
      <w:r w:rsidR="0078040F" w:rsidRPr="0078040F">
        <w:rPr>
          <w:sz w:val="22"/>
          <w:lang w:eastAsia="x-none"/>
        </w:rPr>
        <w:t>:</w:t>
      </w:r>
    </w:p>
    <w:p w:rsidR="0078040F" w:rsidRPr="0078040F" w:rsidRDefault="0078040F" w:rsidP="0078040F">
      <w:pPr>
        <w:ind w:firstLine="709"/>
        <w:jc w:val="both"/>
        <w:rPr>
          <w:sz w:val="22"/>
          <w:lang w:eastAsia="x-none"/>
        </w:rPr>
      </w:pPr>
      <w:r w:rsidRPr="0078040F">
        <w:rPr>
          <w:sz w:val="22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19C5">
        <w:rPr>
          <w:sz w:val="22"/>
          <w:lang w:eastAsia="x-none"/>
        </w:rPr>
        <w:t>_______</w:t>
      </w:r>
      <w:bookmarkStart w:id="1" w:name="_GoBack"/>
      <w:bookmarkEnd w:id="1"/>
    </w:p>
    <w:p w:rsidR="0078040F" w:rsidRPr="0078040F" w:rsidRDefault="0078040F" w:rsidP="0078040F">
      <w:pPr>
        <w:jc w:val="both"/>
        <w:rPr>
          <w:sz w:val="22"/>
          <w:lang w:eastAsia="x-none"/>
        </w:rPr>
      </w:pPr>
    </w:p>
    <w:p w:rsidR="009D1D51" w:rsidRPr="00787F5A" w:rsidRDefault="0078040F" w:rsidP="00787F5A">
      <w:pPr>
        <w:ind w:firstLine="709"/>
        <w:jc w:val="both"/>
        <w:rPr>
          <w:sz w:val="22"/>
          <w:lang w:eastAsia="x-none"/>
        </w:rPr>
      </w:pPr>
      <w:r w:rsidRPr="0078040F">
        <w:rPr>
          <w:sz w:val="22"/>
          <w:lang w:eastAsia="x-none"/>
        </w:rPr>
        <w:t>__________________</w:t>
      </w: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005AD"/>
    <w:multiLevelType w:val="hybridMultilevel"/>
    <w:tmpl w:val="11B82838"/>
    <w:lvl w:ilvl="0" w:tplc="F6081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1FEF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C77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0F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5A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191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9C5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1C3D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  <w:style w:type="paragraph" w:styleId="a4">
    <w:name w:val="List Paragraph"/>
    <w:basedOn w:val="a"/>
    <w:uiPriority w:val="99"/>
    <w:rsid w:val="0078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6</cp:revision>
  <dcterms:created xsi:type="dcterms:W3CDTF">2026-04-08T12:09:00Z</dcterms:created>
  <dcterms:modified xsi:type="dcterms:W3CDTF">2026-06-03T13:58:00Z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