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9C7CD0" w:rsidRDefault="00FC36B7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Чита</w:t>
      </w:r>
    </w:p>
    <w:p w:rsidR="00C25D69" w:rsidRPr="00300E3A" w:rsidRDefault="009C7CD0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 xml:space="preserve">«         »               </w:t>
      </w:r>
      <w:r w:rsidR="00FC36B7">
        <w:rPr>
          <w:rFonts w:ascii="Times New Roman" w:hAnsi="Times New Roman"/>
          <w:noProof/>
        </w:rPr>
        <w:t xml:space="preserve">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FC36B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Варванский Павел Иванович</w:t>
      </w:r>
      <w:r w:rsidR="009C7CD0">
        <w:rPr>
          <w:rFonts w:ascii="Times New Roman" w:hAnsi="Times New Roman"/>
          <w:noProof/>
        </w:rPr>
        <w:t xml:space="preserve"> </w:t>
      </w:r>
      <w:r w:rsidR="009C7CD0" w:rsidRPr="009C7CD0">
        <w:rPr>
          <w:rFonts w:ascii="Times New Roman" w:hAnsi="Times New Roman"/>
          <w:noProof/>
        </w:rPr>
        <w:t>(дата рождения: 05.08.1999 г., место рождения: г. Чита, Читинская обл., СНИЛС 171-404-485 44, ИНН 753613555103, адрес регистрации по месту жительства: 672038, Забайкальский край, г Чита, ул Евгения Гаюсана, д 44, кв 12)</w:t>
      </w:r>
      <w:r w:rsidR="00EA5080" w:rsidRPr="00300E3A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Закота Ольги Валентиновны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Забайкальского края от 11.11.2025 г. по делу № А78-8103/2025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Pr="009C7CD0" w:rsidRDefault="00EA5080" w:rsidP="009C7C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9C7CD0">
        <w:rPr>
          <w:rFonts w:ascii="Times New Roman" w:hAnsi="Times New Roman"/>
          <w:bCs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9C7CD0" w:rsidRPr="009C7CD0">
        <w:rPr>
          <w:rFonts w:ascii="Times New Roman" w:hAnsi="Times New Roman"/>
          <w:bCs/>
        </w:rPr>
        <w:t xml:space="preserve"> Легковой автомобиль, марка: </w:t>
      </w:r>
      <w:proofErr w:type="spellStart"/>
      <w:r w:rsidR="009C7CD0" w:rsidRPr="009C7CD0">
        <w:rPr>
          <w:rFonts w:ascii="Times New Roman" w:hAnsi="Times New Roman"/>
          <w:bCs/>
        </w:rPr>
        <w:t>Nissan</w:t>
      </w:r>
      <w:proofErr w:type="spellEnd"/>
      <w:r w:rsidR="009C7CD0" w:rsidRPr="009C7CD0">
        <w:rPr>
          <w:rFonts w:ascii="Times New Roman" w:hAnsi="Times New Roman"/>
          <w:bCs/>
        </w:rPr>
        <w:t xml:space="preserve">, модель: </w:t>
      </w:r>
      <w:proofErr w:type="spellStart"/>
      <w:r w:rsidR="009C7CD0" w:rsidRPr="009C7CD0">
        <w:rPr>
          <w:rFonts w:ascii="Times New Roman" w:hAnsi="Times New Roman"/>
          <w:bCs/>
        </w:rPr>
        <w:t>Primera</w:t>
      </w:r>
      <w:proofErr w:type="spellEnd"/>
      <w:r w:rsidR="009C7CD0" w:rsidRPr="009C7CD0">
        <w:rPr>
          <w:rFonts w:ascii="Times New Roman" w:hAnsi="Times New Roman"/>
          <w:bCs/>
        </w:rPr>
        <w:t xml:space="preserve">, год изготовления: 1999 </w:t>
      </w:r>
      <w:proofErr w:type="spellStart"/>
      <w:r w:rsidR="009C7CD0" w:rsidRPr="009C7CD0">
        <w:rPr>
          <w:rFonts w:ascii="Times New Roman" w:hAnsi="Times New Roman"/>
          <w:bCs/>
        </w:rPr>
        <w:t>г.в</w:t>
      </w:r>
      <w:proofErr w:type="spellEnd"/>
      <w:r w:rsidR="009C7CD0" w:rsidRPr="009C7CD0">
        <w:rPr>
          <w:rFonts w:ascii="Times New Roman" w:hAnsi="Times New Roman"/>
          <w:bCs/>
        </w:rPr>
        <w:t>., цвет: черный, VIN: -, ПТС: 75HC 605548, г/н: Р951КО75, изготовитель (страна): Ниссан (Япония), двигатель №: SR20352704B, мощность двигателя, л. с. (кВт): 150 (110.3), рабочий объем двигателя, куб. см: 1998, шасси (рама) № -, кузов №: WHP11104484, разрешенная максимальная масса: 1625 кг, масса без нагрузки: 1350 кг.</w:t>
      </w:r>
      <w:r w:rsidRPr="009C7CD0">
        <w:rPr>
          <w:rFonts w:ascii="Times New Roman" w:hAnsi="Times New Roman"/>
          <w:bCs/>
        </w:rPr>
        <w:t>.</w:t>
      </w:r>
    </w:p>
    <w:p w:rsidR="00EA5080" w:rsidRPr="009C7CD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9C7CD0">
        <w:rPr>
          <w:rFonts w:ascii="Times New Roman" w:hAnsi="Times New Roman"/>
          <w:bCs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 xml:space="preserve">_.____ на электронной торговой площадке </w:t>
      </w:r>
      <w:r w:rsidR="009C7CD0" w:rsidRPr="009C7CD0">
        <w:rPr>
          <w:rFonts w:ascii="Times New Roman" w:hAnsi="Times New Roman"/>
        </w:rPr>
        <w:t>ООО «Межрегиональная электронная торговая система» (ОГРН 1105742000858, ИНН 5751039346), http://www.m-ets.ru</w:t>
      </w:r>
      <w:r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предусмотренном </w:t>
      </w:r>
      <w:bookmarkStart w:id="0" w:name="_GoBack"/>
      <w:bookmarkEnd w:id="0"/>
      <w:r w:rsidRPr="006A304D">
        <w:rPr>
          <w:rFonts w:ascii="Times New Roman" w:hAnsi="Times New Roman"/>
        </w:rPr>
        <w:t>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9C7CD0" w:rsidRPr="009C7CD0">
        <w:rPr>
          <w:rFonts w:ascii="Times New Roman" w:hAnsi="Times New Roman"/>
          <w:noProof/>
        </w:rPr>
        <w:t>Забайкальский край, г Чита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FC36B7">
        <w:rPr>
          <w:rFonts w:ascii="Times New Roman" w:hAnsi="Times New Roman"/>
          <w:noProof/>
        </w:rPr>
        <w:t>Арбитражном суде Забайкальского края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FC36B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Варванский Павел Иванович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C36B7">
              <w:rPr>
                <w:rFonts w:ascii="Times New Roman" w:hAnsi="Times New Roman"/>
                <w:noProof/>
                <w:sz w:val="20"/>
                <w:szCs w:val="20"/>
              </w:rPr>
              <w:t>05.08.1999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C36B7">
              <w:rPr>
                <w:rFonts w:ascii="Times New Roman" w:hAnsi="Times New Roman"/>
                <w:noProof/>
                <w:sz w:val="20"/>
                <w:szCs w:val="20"/>
              </w:rPr>
              <w:t>г. Чита, Читинская обл.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C36B7">
              <w:rPr>
                <w:rFonts w:ascii="Times New Roman" w:hAnsi="Times New Roman"/>
                <w:noProof/>
                <w:sz w:val="20"/>
                <w:szCs w:val="20"/>
              </w:rPr>
              <w:t>171-404-485 44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C36B7">
              <w:rPr>
                <w:rFonts w:ascii="Times New Roman" w:hAnsi="Times New Roman"/>
                <w:noProof/>
                <w:sz w:val="20"/>
                <w:szCs w:val="20"/>
              </w:rPr>
              <w:t>753613555103</w:t>
            </w:r>
          </w:p>
          <w:p w:rsidR="00EA5080" w:rsidRPr="004B3BFE" w:rsidRDefault="00FC36B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672038, Забайкальский край, г Чита, ул Евгения Гаюсана, д 44, кв 12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9C7CD0" w:rsidRPr="009C7C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7725114488, КПП 753602001, р/с 40817810247000039627 – открытый в Читинский РФ АО "</w:t>
            </w:r>
            <w:proofErr w:type="spellStart"/>
            <w:r w:rsidR="009C7CD0" w:rsidRPr="009C7C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Россельхозбанк</w:t>
            </w:r>
            <w:proofErr w:type="spellEnd"/>
            <w:r w:rsidR="009C7CD0" w:rsidRPr="009C7C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", к/с 30101810400000000740, БИК 047601740. Получатель: </w:t>
            </w:r>
            <w:proofErr w:type="spellStart"/>
            <w:r w:rsidR="009C7CD0" w:rsidRPr="009C7C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Варванский</w:t>
            </w:r>
            <w:proofErr w:type="spellEnd"/>
            <w:r w:rsidR="009C7CD0" w:rsidRPr="009C7C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Павел Иванович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FC36B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Варванского Павла Ивановича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C36B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О.В. Закота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CE4B37" w:rsidRDefault="00CE4B37" w:rsidP="009C7CD0">
      <w:pPr>
        <w:autoSpaceDE w:val="0"/>
        <w:autoSpaceDN w:val="0"/>
        <w:spacing w:after="0" w:line="240" w:lineRule="auto"/>
        <w:jc w:val="center"/>
      </w:pPr>
    </w:p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16793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C7CD0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C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6DBBBB"/>
  <w15:chartTrackingRefBased/>
  <w15:docId w15:val="{187E5BE5-849F-49FB-A2A0-5BBB8851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IA</cp:lastModifiedBy>
  <cp:revision>2</cp:revision>
  <dcterms:created xsi:type="dcterms:W3CDTF">2026-04-23T07:46:00Z</dcterms:created>
  <dcterms:modified xsi:type="dcterms:W3CDTF">2026-04-23T07:46:00Z</dcterms:modified>
</cp:coreProperties>
</file>