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5EFB" w14:textId="77777777" w:rsidR="003E73FE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Pr="008811F2">
        <w:rPr>
          <w:b/>
          <w:sz w:val="22"/>
          <w:szCs w:val="22"/>
        </w:rPr>
        <w:t xml:space="preserve"> купли-продажи </w:t>
      </w:r>
      <w:r>
        <w:rPr>
          <w:b/>
          <w:sz w:val="22"/>
          <w:szCs w:val="22"/>
        </w:rPr>
        <w:t xml:space="preserve">имущества, </w:t>
      </w:r>
    </w:p>
    <w:p w14:paraId="254AA411" w14:textId="77777777" w:rsidR="003E73FE" w:rsidRPr="008811F2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приобретенного на торгах</w:t>
      </w:r>
    </w:p>
    <w:p w14:paraId="3B84F4B2" w14:textId="77777777" w:rsidR="003E73FE" w:rsidRPr="0055260E" w:rsidRDefault="003E73FE" w:rsidP="003E73FE">
      <w:pPr>
        <w:jc w:val="center"/>
        <w:rPr>
          <w:b/>
          <w:sz w:val="28"/>
          <w:szCs w:val="28"/>
        </w:rPr>
      </w:pPr>
    </w:p>
    <w:p w14:paraId="76AC264E" w14:textId="525F1B29" w:rsidR="003E73FE" w:rsidRPr="0055260E" w:rsidRDefault="003E73FE" w:rsidP="003E73F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«__» ________ 202</w:t>
      </w:r>
      <w:r w:rsidR="008B1C9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14:paraId="45466FC7" w14:textId="77777777" w:rsidR="003E73FE" w:rsidRPr="0055260E" w:rsidRDefault="003E73FE" w:rsidP="003E73FE">
      <w:pPr>
        <w:rPr>
          <w:b/>
          <w:sz w:val="24"/>
          <w:szCs w:val="24"/>
        </w:rPr>
      </w:pPr>
    </w:p>
    <w:p w14:paraId="3A3AFF6F" w14:textId="256E1694" w:rsidR="003E73FE" w:rsidRPr="00BB5B7F" w:rsidRDefault="003E73FE" w:rsidP="003E73FE">
      <w:pPr>
        <w:pStyle w:val="a3"/>
        <w:spacing w:before="0" w:after="0"/>
        <w:ind w:left="-567" w:firstLine="425"/>
        <w:jc w:val="both"/>
        <w:rPr>
          <w:spacing w:val="10"/>
          <w:sz w:val="22"/>
          <w:szCs w:val="22"/>
        </w:rPr>
      </w:pPr>
      <w:r w:rsidRPr="0055260E">
        <w:rPr>
          <w:spacing w:val="5"/>
        </w:rPr>
        <w:tab/>
      </w:r>
      <w:r w:rsidR="00E254F2" w:rsidRPr="00E254F2">
        <w:t>Засядько Анна Евгеньевна</w:t>
      </w:r>
      <w:r>
        <w:t>,</w:t>
      </w:r>
      <w:r w:rsidRPr="00202FB6">
        <w:rPr>
          <w:spacing w:val="5"/>
          <w:sz w:val="22"/>
          <w:szCs w:val="22"/>
        </w:rPr>
        <w:t xml:space="preserve"> именуем</w:t>
      </w:r>
      <w:r>
        <w:rPr>
          <w:spacing w:val="5"/>
          <w:sz w:val="22"/>
          <w:szCs w:val="22"/>
        </w:rPr>
        <w:t>ый</w:t>
      </w:r>
      <w:r w:rsidRPr="00202FB6">
        <w:rPr>
          <w:spacing w:val="5"/>
          <w:sz w:val="22"/>
          <w:szCs w:val="22"/>
        </w:rPr>
        <w:t xml:space="preserve"> в дальнейшем Продавец, в лице Финансового управляющего</w:t>
      </w:r>
      <w:r>
        <w:rPr>
          <w:spacing w:val="5"/>
          <w:sz w:val="22"/>
          <w:szCs w:val="22"/>
        </w:rPr>
        <w:t xml:space="preserve"> </w:t>
      </w:r>
      <w:r>
        <w:t>Ивановой Валерии Васильевны</w:t>
      </w:r>
      <w:r w:rsidRPr="00202FB6">
        <w:rPr>
          <w:spacing w:val="2"/>
          <w:sz w:val="22"/>
          <w:szCs w:val="22"/>
        </w:rPr>
        <w:t>, действующ</w:t>
      </w:r>
      <w:r>
        <w:rPr>
          <w:spacing w:val="2"/>
          <w:sz w:val="22"/>
          <w:szCs w:val="22"/>
        </w:rPr>
        <w:t>ая</w:t>
      </w:r>
      <w:r w:rsidRPr="00202FB6">
        <w:rPr>
          <w:spacing w:val="2"/>
          <w:sz w:val="22"/>
          <w:szCs w:val="22"/>
        </w:rPr>
        <w:t xml:space="preserve">  на основании  решения </w:t>
      </w:r>
      <w:r w:rsidR="00020320">
        <w:rPr>
          <w:spacing w:val="2"/>
          <w:sz w:val="22"/>
          <w:szCs w:val="22"/>
        </w:rPr>
        <w:t>Арбитражного</w:t>
      </w:r>
      <w:r w:rsidR="00020320" w:rsidRPr="00020320">
        <w:rPr>
          <w:spacing w:val="2"/>
          <w:sz w:val="22"/>
          <w:szCs w:val="22"/>
        </w:rPr>
        <w:t xml:space="preserve"> суд</w:t>
      </w:r>
      <w:r w:rsidR="00020320">
        <w:rPr>
          <w:spacing w:val="2"/>
          <w:sz w:val="22"/>
          <w:szCs w:val="22"/>
        </w:rPr>
        <w:t>а</w:t>
      </w:r>
      <w:r w:rsidR="00020320" w:rsidRPr="00020320">
        <w:rPr>
          <w:spacing w:val="2"/>
          <w:sz w:val="22"/>
          <w:szCs w:val="22"/>
        </w:rPr>
        <w:t xml:space="preserve"> </w:t>
      </w:r>
      <w:r w:rsidR="00E254F2" w:rsidRPr="00E254F2">
        <w:rPr>
          <w:spacing w:val="2"/>
          <w:sz w:val="22"/>
          <w:szCs w:val="22"/>
        </w:rPr>
        <w:t>Самарской области от 10.12.2025 г. по делу № А55-40324/2025</w:t>
      </w:r>
      <w:r>
        <w:rPr>
          <w:spacing w:val="2"/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с одной стороны, </w:t>
      </w:r>
      <w:r w:rsidRPr="00A61894">
        <w:rPr>
          <w:spacing w:val="10"/>
          <w:sz w:val="22"/>
          <w:szCs w:val="22"/>
        </w:rPr>
        <w:t>и</w:t>
      </w:r>
      <w:r>
        <w:rPr>
          <w:spacing w:val="10"/>
          <w:sz w:val="22"/>
          <w:szCs w:val="22"/>
        </w:rPr>
        <w:t xml:space="preserve">____________________________________________________________________ </w:t>
      </w:r>
      <w:r w:rsidRPr="00A61894">
        <w:rPr>
          <w:spacing w:val="10"/>
          <w:sz w:val="22"/>
          <w:szCs w:val="22"/>
        </w:rPr>
        <w:t>__</w:t>
      </w:r>
      <w:r>
        <w:rPr>
          <w:spacing w:val="10"/>
          <w:sz w:val="22"/>
          <w:szCs w:val="22"/>
        </w:rPr>
        <w:t>__</w:t>
      </w:r>
      <w:r w:rsidRPr="00A61894">
        <w:rPr>
          <w:spacing w:val="10"/>
          <w:sz w:val="22"/>
          <w:szCs w:val="22"/>
        </w:rPr>
        <w:t>____________</w:t>
      </w:r>
      <w:r>
        <w:rPr>
          <w:spacing w:val="10"/>
          <w:sz w:val="22"/>
          <w:szCs w:val="22"/>
        </w:rPr>
        <w:t>___________паспорт</w:t>
      </w:r>
      <w:r w:rsidRPr="00A61894">
        <w:rPr>
          <w:spacing w:val="10"/>
          <w:sz w:val="22"/>
          <w:szCs w:val="22"/>
        </w:rPr>
        <w:t>_______________</w:t>
      </w:r>
      <w:r>
        <w:rPr>
          <w:spacing w:val="10"/>
          <w:sz w:val="22"/>
          <w:szCs w:val="22"/>
        </w:rPr>
        <w:t>__________выдан_____________________________________________________________________</w:t>
      </w:r>
      <w:r w:rsidRPr="00A61894">
        <w:rPr>
          <w:spacing w:val="10"/>
          <w:sz w:val="22"/>
          <w:szCs w:val="22"/>
        </w:rPr>
        <w:t>проживающего по адресу ___________________________________</w:t>
      </w:r>
      <w:r>
        <w:rPr>
          <w:spacing w:val="10"/>
          <w:sz w:val="22"/>
          <w:szCs w:val="22"/>
        </w:rPr>
        <w:t>________________</w:t>
      </w:r>
      <w:r w:rsidRPr="00A61894">
        <w:rPr>
          <w:spacing w:val="10"/>
          <w:sz w:val="22"/>
          <w:szCs w:val="22"/>
        </w:rPr>
        <w:t xml:space="preserve">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04660C83" w14:textId="77777777" w:rsidR="003E73FE" w:rsidRPr="00A61894" w:rsidRDefault="003E73FE" w:rsidP="003E73FE">
      <w:pPr>
        <w:ind w:left="-567" w:firstLine="425"/>
        <w:jc w:val="both"/>
        <w:rPr>
          <w:sz w:val="22"/>
          <w:szCs w:val="22"/>
        </w:rPr>
      </w:pPr>
    </w:p>
    <w:p w14:paraId="59FAA021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A61894">
        <w:rPr>
          <w:b/>
          <w:sz w:val="22"/>
          <w:szCs w:val="22"/>
        </w:rPr>
        <w:t>Предмет договора.</w:t>
      </w:r>
    </w:p>
    <w:p w14:paraId="7EDE0812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</w:p>
    <w:p w14:paraId="26E8A4EF" w14:textId="77777777" w:rsidR="003E73FE" w:rsidRPr="009716FF" w:rsidRDefault="003E73FE" w:rsidP="003E73FE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 ____________________</w:t>
      </w:r>
      <w:r>
        <w:rPr>
          <w:spacing w:val="8"/>
          <w:sz w:val="22"/>
          <w:szCs w:val="22"/>
        </w:rPr>
        <w:t>__________________________________________________________</w:t>
      </w:r>
      <w:r w:rsidRPr="00A61894">
        <w:rPr>
          <w:spacing w:val="8"/>
          <w:sz w:val="22"/>
          <w:szCs w:val="22"/>
        </w:rPr>
        <w:t xml:space="preserve">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460C2B2F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5BE1730E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1.3. Передача имущества Покупателю осуществляются только после полной оплаты Покупателем цены Имущества.</w:t>
      </w:r>
    </w:p>
    <w:p w14:paraId="7307B6C6" w14:textId="77777777" w:rsidR="003E73FE" w:rsidRPr="00FB1EA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9716FF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</w:t>
      </w:r>
      <w:r w:rsidRPr="00FB1EA2">
        <w:rPr>
          <w:spacing w:val="8"/>
          <w:sz w:val="22"/>
          <w:szCs w:val="22"/>
        </w:rPr>
        <w:t xml:space="preserve">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09FBD034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1C6F218D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E66DCB6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7B2E1EAF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35C27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________________________________________рублей _______ копеек </w:t>
      </w:r>
    </w:p>
    <w:p w14:paraId="716119D9" w14:textId="09D90F76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 _______________________________________________________________________, перечисленный покупателем по договору задатка № ________от «_______»_________  202</w:t>
      </w:r>
      <w:r w:rsidR="00316D49">
        <w:rPr>
          <w:spacing w:val="8"/>
          <w:sz w:val="22"/>
          <w:szCs w:val="22"/>
        </w:rPr>
        <w:t>_</w:t>
      </w:r>
      <w:r w:rsidRPr="008811F2">
        <w:rPr>
          <w:spacing w:val="8"/>
          <w:sz w:val="22"/>
          <w:szCs w:val="22"/>
        </w:rPr>
        <w:t xml:space="preserve"> г. (далее - договор о задатке), засчитывается  в счет оплаты имущества.</w:t>
      </w:r>
    </w:p>
    <w:p w14:paraId="35297BD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2.3. За вычетом суммы задатка Покупатель обязан уплатить ___________________________рублей_______ копеек</w:t>
      </w:r>
    </w:p>
    <w:p w14:paraId="1380B1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 имущества, приобретенного на торгах.</w:t>
      </w:r>
    </w:p>
    <w:p w14:paraId="4B1571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2.5. Акт приема-передачи подписывается после полной оплаты по договору.</w:t>
      </w:r>
    </w:p>
    <w:p w14:paraId="109D04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2.6.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72B1A55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2.7. В случае невыполнения Покупателем обязанности по оплате за передаваемое имущество в указанный в п. 2.4. настоящего договора срок Продавец в одностороннем порядке расторгает настоящий договор, а задаток не возвращается.</w:t>
      </w:r>
    </w:p>
    <w:p w14:paraId="2420D80B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 Права и обязанности сторон.</w:t>
      </w:r>
    </w:p>
    <w:p w14:paraId="1B0CE4F5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58B83F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lastRenderedPageBreak/>
        <w:t>3.1.1. Принять денежные средства в соответствии с п. 2 настоящего Договора в полном объеме.</w:t>
      </w:r>
    </w:p>
    <w:p w14:paraId="2F55E574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0D504FB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3.2.1. Оплатить стоимость имущества, указанную в п. 2.3. настоящего Договора, в единовременно и в полном объеме по следующим реквизитам _______________________________ на расчетный счет __________ в ___________ БИК ______________, корреспондентский счёт _____________________ не позднее 15 календарных дней со дня подписания настоящего Договора включительно.  </w:t>
      </w:r>
    </w:p>
    <w:p w14:paraId="5D0DBD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п.1.4 настоящего Договора.</w:t>
      </w:r>
    </w:p>
    <w:p w14:paraId="7328B1B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7B35F538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4. Ответственность сторон.</w:t>
      </w:r>
    </w:p>
    <w:p w14:paraId="600D53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7A45DCE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5386A20" w14:textId="77777777" w:rsidR="003E73FE" w:rsidRPr="008811F2" w:rsidRDefault="003E73FE" w:rsidP="003E73FE">
      <w:pPr>
        <w:ind w:left="-567" w:firstLine="425"/>
        <w:jc w:val="center"/>
        <w:rPr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5. Прекращение и расторжение договора. Прочие условия</w:t>
      </w:r>
      <w:r>
        <w:rPr>
          <w:spacing w:val="8"/>
          <w:sz w:val="22"/>
          <w:szCs w:val="22"/>
        </w:rPr>
        <w:t>.</w:t>
      </w:r>
    </w:p>
    <w:p w14:paraId="404C302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45E042E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5.2. По истечении одного календарного дня со дня неисполнения Покупателем обязательств по п 1.4., п.3.2.1 Продавец имеет право расторгнуть настоящий Договор в следующем одностороннем порядке. </w:t>
      </w:r>
    </w:p>
    <w:p w14:paraId="47735FA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028507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5A2FEA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910335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5.4. Все уведомления и сообщения должны направляться в письменной форме.</w:t>
      </w:r>
    </w:p>
    <w:p w14:paraId="6D8DA4C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5.5. Во всем остальном, что не предусмотрено настоящим Договором, Стороны руководствуются федеральным законодательством.</w:t>
      </w:r>
    </w:p>
    <w:p w14:paraId="6DF77E3F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</w:t>
      </w:r>
      <w:proofErr w:type="gramStart"/>
      <w:r w:rsidRPr="008811F2">
        <w:rPr>
          <w:spacing w:val="8"/>
          <w:sz w:val="22"/>
          <w:szCs w:val="22"/>
        </w:rPr>
        <w:t>6.Все</w:t>
      </w:r>
      <w:proofErr w:type="gramEnd"/>
      <w:r w:rsidRPr="008811F2">
        <w:rPr>
          <w:spacing w:val="8"/>
          <w:sz w:val="22"/>
          <w:szCs w:val="22"/>
        </w:rPr>
        <w:t xml:space="preserve">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4AB31ED0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6. Заключительные положения.</w:t>
      </w:r>
    </w:p>
    <w:p w14:paraId="54B1E901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6.1.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4844A43A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5D2F3F" w14:textId="77777777" w:rsidR="003E73FE" w:rsidRDefault="003E73FE" w:rsidP="003E73FE">
      <w:pPr>
        <w:pStyle w:val="ConsNormal"/>
        <w:widowControl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Адреса и реквизиты сторон: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3E73FE" w14:paraId="327C098E" w14:textId="77777777" w:rsidTr="00CB1ADA">
        <w:trPr>
          <w:jc w:val="center"/>
        </w:trPr>
        <w:tc>
          <w:tcPr>
            <w:tcW w:w="4990" w:type="dxa"/>
            <w:vAlign w:val="center"/>
          </w:tcPr>
          <w:p w14:paraId="6DEA461F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4F9102FB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ПРОДАВЕЦ:</w:t>
            </w:r>
          </w:p>
          <w:p w14:paraId="7E64903B" w14:textId="3A22F71B" w:rsidR="003E73FE" w:rsidRDefault="00E254F2" w:rsidP="00CB1ADA">
            <w:pPr>
              <w:spacing w:line="0" w:lineRule="atLeast"/>
              <w:jc w:val="center"/>
              <w:rPr>
                <w:b/>
                <w:sz w:val="23"/>
                <w:szCs w:val="23"/>
              </w:rPr>
            </w:pPr>
            <w:r w:rsidRPr="00E254F2">
              <w:rPr>
                <w:b/>
                <w:sz w:val="23"/>
                <w:szCs w:val="23"/>
              </w:rPr>
              <w:t>Засядько Анна Евгеньевна</w:t>
            </w:r>
            <w:r w:rsidR="0022744C">
              <w:rPr>
                <w:b/>
                <w:sz w:val="23"/>
                <w:szCs w:val="23"/>
              </w:rPr>
              <w:br/>
            </w:r>
            <w:r w:rsidR="003E73FE">
              <w:rPr>
                <w:b/>
                <w:sz w:val="23"/>
                <w:szCs w:val="23"/>
              </w:rPr>
              <w:t>в лице финансового управляющего</w:t>
            </w:r>
          </w:p>
          <w:p w14:paraId="72FE123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Ивановой Валерии Васильевны</w:t>
            </w:r>
          </w:p>
        </w:tc>
        <w:tc>
          <w:tcPr>
            <w:tcW w:w="4961" w:type="dxa"/>
            <w:vAlign w:val="center"/>
          </w:tcPr>
          <w:p w14:paraId="180D4EF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ПОКУПАТЕЛЬ:</w:t>
            </w:r>
          </w:p>
          <w:p w14:paraId="519A9612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3E73FE" w14:paraId="372603E9" w14:textId="77777777" w:rsidTr="00CB1ADA">
        <w:trPr>
          <w:trHeight w:val="894"/>
          <w:jc w:val="center"/>
        </w:trPr>
        <w:tc>
          <w:tcPr>
            <w:tcW w:w="4990" w:type="dxa"/>
            <w:vAlign w:val="bottom"/>
          </w:tcPr>
          <w:p w14:paraId="5B875E55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 xml:space="preserve">Финансовый управляющий </w:t>
            </w:r>
          </w:p>
          <w:p w14:paraId="733AC33C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</w:p>
          <w:p w14:paraId="3060C544" w14:textId="77777777" w:rsidR="003E73FE" w:rsidRDefault="003E73FE" w:rsidP="00CB1ADA">
            <w:pPr>
              <w:spacing w:line="0" w:lineRule="atLeast"/>
              <w:rPr>
                <w:b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>________________                           _/</w:t>
            </w:r>
            <w:r>
              <w:rPr>
                <w:b/>
                <w:sz w:val="23"/>
                <w:szCs w:val="23"/>
              </w:rPr>
              <w:t>Иванова В.В.</w:t>
            </w:r>
          </w:p>
        </w:tc>
        <w:tc>
          <w:tcPr>
            <w:tcW w:w="4961" w:type="dxa"/>
            <w:vAlign w:val="bottom"/>
          </w:tcPr>
          <w:p w14:paraId="0B7C8DE9" w14:textId="77777777" w:rsidR="003E73FE" w:rsidRDefault="003E73FE" w:rsidP="00CB1ADA">
            <w:pPr>
              <w:spacing w:line="0" w:lineRule="atLeast"/>
              <w:jc w:val="right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___________________ /</w:t>
            </w:r>
          </w:p>
          <w:p w14:paraId="445CCCB5" w14:textId="77777777" w:rsidR="003E73FE" w:rsidRDefault="003E73FE" w:rsidP="00CB1ADA">
            <w:pPr>
              <w:spacing w:line="0" w:lineRule="atLeast"/>
              <w:rPr>
                <w:bCs/>
                <w:iCs/>
                <w:sz w:val="23"/>
                <w:szCs w:val="23"/>
              </w:rPr>
            </w:pPr>
          </w:p>
        </w:tc>
      </w:tr>
    </w:tbl>
    <w:p w14:paraId="4870D8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2C2B1B0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B877B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1BD58CB6" w14:textId="77777777" w:rsidR="003E73FE" w:rsidRDefault="003E73FE" w:rsidP="003E73FE">
      <w:bookmarkStart w:id="0" w:name="_GoBack"/>
      <w:bookmarkEnd w:id="0"/>
    </w:p>
    <w:p w14:paraId="6A83E4CD" w14:textId="77777777" w:rsidR="003E73FE" w:rsidRDefault="003E73FE" w:rsidP="003E73FE"/>
    <w:p w14:paraId="60ED7FA3" w14:textId="77777777" w:rsidR="003E73FE" w:rsidRDefault="003E73FE" w:rsidP="003E73FE"/>
    <w:p w14:paraId="12467106" w14:textId="77777777" w:rsidR="003E73FE" w:rsidRDefault="003E73FE" w:rsidP="003E73FE"/>
    <w:p w14:paraId="336AC0BB" w14:textId="77777777" w:rsidR="00B42E83" w:rsidRDefault="00B42E83"/>
    <w:sectPr w:rsidR="00B42E83" w:rsidSect="005C2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6AC9"/>
    <w:multiLevelType w:val="hybridMultilevel"/>
    <w:tmpl w:val="618EF6CA"/>
    <w:lvl w:ilvl="0" w:tplc="E67843BE">
      <w:start w:val="7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FE"/>
    <w:rsid w:val="00020320"/>
    <w:rsid w:val="0022744C"/>
    <w:rsid w:val="00316D49"/>
    <w:rsid w:val="003E73FE"/>
    <w:rsid w:val="00482526"/>
    <w:rsid w:val="005A0BC0"/>
    <w:rsid w:val="005E01D4"/>
    <w:rsid w:val="008B1C9F"/>
    <w:rsid w:val="008C1B1F"/>
    <w:rsid w:val="00935ED5"/>
    <w:rsid w:val="00AB71CA"/>
    <w:rsid w:val="00B42E83"/>
    <w:rsid w:val="00E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60BA"/>
  <w15:chartTrackingRefBased/>
  <w15:docId w15:val="{482DE4AC-90B0-41A7-BF3C-B0E861E5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3E73FE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customStyle="1" w:styleId="ConsNormal">
    <w:name w:val="ConsNormal"/>
    <w:rsid w:val="003E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Даниил Бельмус</cp:lastModifiedBy>
  <cp:revision>12</cp:revision>
  <dcterms:created xsi:type="dcterms:W3CDTF">2024-08-22T10:18:00Z</dcterms:created>
  <dcterms:modified xsi:type="dcterms:W3CDTF">2026-04-27T20:08:00Z</dcterms:modified>
</cp:coreProperties>
</file>