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mc="http://schemas.openxmlformats.org/markup-compatibility/2006" xmlns:vyd="http://volga.yandex.com/schemas/document/model" w:conformance="transitional" mc:Ignorable="vyd">
  <w:background/>
  <w:body vyd:_id="vyd:00000000000001">
    <w:p w:rsidR="00000000" w:rsidDel="00000000" w:rsidP="00000000" w:rsidRDefault="00000000" w:rsidRPr="00000000" w14:paraId="00000001" vyd:_id="vyd:000000000000am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b w:val="1"/>
          <w:bCs w:val="1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an" xml:space="preserve">ДОГОВОР КУПЛИ-ПРОДАЖИ </w:t>
      </w:r>
    </w:p>
    <w:p w:rsidR="00000000" w:rsidDel="00000000" w:rsidP="00000000" w:rsidRDefault="00000000" w:rsidRPr="00000000" w14:paraId="00000002" vyd:_id="vyd:000000000000aj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b w:val="1"/>
          <w:bCs w:val="1"/>
          <w:szCs w:val="20"/>
        </w:rPr>
        <w:sectPr vyd:_id="vyd:000000000000ai"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equalWidth="1" w:space="1350" w:sep="0"/>
          <w:vAlign w:val="top"/>
          <w:titlePg w:val="0"/>
        </w:sectPr>
      </w:pP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al" xml:space="preserve">№ </w:t>
      </w:r>
      <w:r>
        <w:rPr>
          <w:rFonts w:ascii="Times New Roman" w:hAnsi="Times New Roman" w:eastAsia="Times New Roman" w:cs="Times New Roman"/>
          <w:sz w:val="20"/>
          <w:b w:val="1"/>
          <w:shd w:val="clear" w:fill="#ffff00"/>
          <w:rtl w:val="0"/>
          <w:bCs w:val="1"/>
          <w:szCs w:val="20"/>
        </w:rPr>
        <w:t vyd:_id="vyd:000000000000ak">___________</w:t>
      </w:r>
    </w:p>
    <w:p w:rsidR="00000000" w:rsidDel="00000000" w:rsidP="00000000" w:rsidRDefault="00000000" w:rsidRPr="00000000" w14:paraId="00000003" vyd:_id="vyd:000000000000ag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ah">г. Екатеринбург</w:t>
      </w:r>
    </w:p>
    <w:p w:rsidR="00000000" w:rsidDel="00000000" w:rsidP="00000000" w:rsidRDefault="00000000" w:rsidRPr="00000000" w14:paraId="00000004" vyd:_id="vyd:000000000000a8">
      <w:pPr>
        <w:spacing w:after="0" w:line="240" w:lineRule="auto"/>
        <w:jc w:val="end"/>
        <w:rPr>
          <w:rFonts w:ascii="Times New Roman" w:hAnsi="Times New Roman" w:eastAsia="Times New Roman" w:cs="Times New Roman"/>
          <w:sz w:val="20"/>
          <w:szCs w:val="20"/>
        </w:rPr>
        <w:sectPr vyd:_id="vyd:000000000000a7">
          <w:type w:val="continuous"/>
          <w:pgSz w:w="11906" w:h="16838" w:orient="portrait"/>
          <w:pgMar w:top="1134" w:right="850" w:bottom="1134" w:left="1701" w:header="708" w:footer="708" w:gutter="0"/>
          <w:cols w:equalWidth="0" w:space="1350" w:num="2" w:sep="0">
            <w:col w:space="568" w:w="4393.5"/>
            <w:col w:space="0" w:w="4393.5"/>
          </w:cols>
          <w:vAlign w:val="top"/>
          <w:titlePg w:val="0"/>
        </w:sect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af">«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ae">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ad" xml:space="preserve">» 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ac">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ab" xml:space="preserve"> 202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aa">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a9" xml:space="preserve"> г.</w:t>
      </w:r>
    </w:p>
    <w:p w:rsidR="00000000" w:rsidDel="00000000" w:rsidP="00000000" w:rsidRDefault="00000000" w:rsidRPr="00000000" w14:paraId="00000005" vyd:_id="vyd:000000000000a6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  <w:sectPr vyd:_id="vyd:000000000000a5">
          <w:type w:val="continuous"/>
          <w:pgSz w:w="11906" w:h="16838" w:orient="portrait"/>
          <w:pgMar w:top="1134" w:right="850" w:bottom="1134" w:left="1701" w:header="708" w:footer="708" w:gutter="0"/>
          <w:cols w:equalWidth="0" w:space="1350" w:num="2" w:sep="0">
            <w:col w:space="283" w:w="4536"/>
            <w:col w:space="0" w:w="4536"/>
          </w:cols>
          <w:vAlign w:val="top"/>
          <w:titlePg w:val="0"/>
        </w:sectPr>
      </w:pPr>
    </w:p>
    <w:p w:rsidR="00000000" w:rsidDel="00000000" w:rsidP="00000000" w:rsidRDefault="00000000" w:rsidRPr="00000000" w14:paraId="00000006" vyd:_id="vyd:000000000000a1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b w:val="1"/>
          <w:rtl w:val="0"/>
          <w:bCs w:val="1"/>
          <w:szCs w:val="20"/>
        </w:rPr>
        <w:t vyd:_id="vyd:000000000000a4" xml:space="preserve">  </w:t>
      </w:r>
      <w:r>
        <w:rPr>
          <w:rFonts w:ascii="Times New Roman" w:hAnsi="Times New Roman" w:eastAsia="Times New Roman" w:cs="Times New Roman"/>
          <w:sz w:val="20"/>
          <w:color w:val="34343c"/>
          <w:b w:val="1"/>
          <w:shd w:val="clear" w:fill="#ffffff"/>
          <w:rtl w:val="0"/>
          <w:bCs w:val="1"/>
          <w:szCs w:val="20"/>
        </w:rPr>
        <w:t vyd:_id="vyd:000000000000a3">Долгодворова Елена Александровна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a2">, именуемый (ая) в дальнейшем «Продавец», в лице финансового управляющего, действующего на основании решения или определения суда</w:t>
      </w:r>
    </w:p>
    <w:p w:rsidR="00000000" w:rsidDel="00000000" w:rsidP="00000000" w:rsidRDefault="00000000" w:rsidRPr="00000000" w14:paraId="00000007" vyd:_id="vyd:0000000000009y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a0">Финансовый управляющий: Никитин Дмитрий Николаевич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9z">;</w:t>
      </w:r>
    </w:p>
    <w:p w:rsidR="00000000" w:rsidDel="00000000" w:rsidP="00000000" w:rsidRDefault="00000000" w:rsidRPr="00000000" w14:paraId="00000008" vyd:_id="vyd:0000000000009v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9x" xml:space="preserve">Наименование суда: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9w">Арбитражный суд Свердловской области;</w:t>
      </w:r>
    </w:p>
    <w:p w:rsidR="00000000" w:rsidDel="00000000" w:rsidP="00000000" w:rsidRDefault="00000000" w:rsidRPr="00000000" w14:paraId="00000009" vyd:_id="vyd:0000000000009s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9u">Номер дела: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9t" xml:space="preserve"> №А60-28106/2025.</w:t>
      </w:r>
    </w:p>
    <w:p w:rsidR="00000000" w:rsidDel="00000000" w:rsidP="00000000" w:rsidRDefault="00000000" w:rsidRPr="00000000" w14:paraId="0000000A" vyd:_id="vyd:0000000000009q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9r">с одной стороны, и</w:t>
      </w:r>
    </w:p>
    <w:p w:rsidR="00000000" w:rsidDel="00000000" w:rsidP="00000000" w:rsidRDefault="00000000" w:rsidRPr="00000000" w14:paraId="0000000B" vyd:_id="vyd:0000000000009j">
      <w:pPr>
        <w:numPr>
          <w:ilvl w:val="0"/>
          <w:numId w:val="4"/>
        </w:numPr>
        <w:spacing w:after="0" w:line="240" w:lineRule="auto"/>
        <w:ind w:start="720" w:hanging="3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9p" xml:space="preserve">ФИО: 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9o">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9n">/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9m">___________________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9l">/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9k">____________________</w:t>
      </w:r>
    </w:p>
    <w:p w:rsidR="00000000" w:rsidDel="00000000" w:rsidP="00000000" w:rsidRDefault="00000000" w:rsidRPr="00000000" w14:paraId="0000000C" vyd:_id="vyd:0000000000009h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9i">именуемый (ая) в дальнейшем «Покупатель», с другой стороны,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D" vyd:_id="vyd:0000000000009g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0E" vyd:_id="vyd:000000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9f">Предмет договора</w:t>
      </w:r>
    </w:p>
    <w:p w:rsidR="00000000" w:rsidDel="00000000" w:rsidP="00000000" w:rsidRDefault="00000000" w:rsidRPr="00000000" w14:paraId="0000000F" vyd:_id="vyd:0000000000009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7"/>
        </w:tabs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9d"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tbl vyd:_id="vyd:0000000000008t">
      <w:tblPr>
        <w:tblStyle w:val="Table1"/>
        <w:tblW w:w="9345" w:type="dxa"/>
        <w:jc w:val="star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1" w:noVBand="1" w:val="0000"/>
      </w:tblPr>
      <w:tblGrid>
        <w:gridCol w:w="3540"/>
        <w:gridCol w:w="5805"/>
      </w:tblGrid>
      <w:tr vyd:_id="vyd:0000000000008u">
        <w:trPr>
          <w:cantSplit w:val="0"/>
          <w:tblHeader w:val="0"/>
        </w:trPr>
        <w:tc vyd:_id="vyd:00000000000098">
          <w:tcPr/>
          <w:p w:rsidR="00000000" w:rsidDel="00000000" w:rsidP="00000000" w:rsidRDefault="00000000" w:rsidRPr="00000000" w14:paraId="00000010" vyd:_id="vyd:000000000000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bCs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rtl w:val="0"/>
                <w:bCs w:val="1"/>
                <w:szCs w:val="20"/>
              </w:rPr>
              <w:t vyd:_id="vyd:0000000000009b">Объекты недвижимости:</w:t>
            </w:r>
          </w:p>
          <w:p w:rsidR="00000000" w:rsidDel="00000000" w:rsidP="00000000" w:rsidRDefault="00000000" w:rsidRPr="00000000" w14:paraId="00000011" vyd:_id="vyd:0000000000009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8v">
          <w:tcPr/>
          <w:p w:rsidR="00000000" w:rsidDel="00000000" w:rsidP="00000000" w:rsidRDefault="00000000" w:rsidRPr="00000000" w14:paraId="00000012" vyd:_id="vyd:00000000000096">
            <w:pPr>
              <w:spacing w:after="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97">Вид имущества: доля земельного участка</w:t>
            </w:r>
          </w:p>
          <w:p w:rsidR="00000000" w:rsidDel="00000000" w:rsidP="00000000" w:rsidRDefault="00000000" w:rsidRPr="00000000" w14:paraId="00000013" vyd:_id="vyd:00000000000094">
            <w:pPr>
              <w:spacing w:after="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95">Кадастровый номер (или условный номер): 66:58:1701003:88</w:t>
            </w:r>
          </w:p>
          <w:p w:rsidR="00000000" w:rsidDel="00000000" w:rsidP="00000000" w:rsidRDefault="00000000" w:rsidRPr="00000000" w14:paraId="00000014" vyd:_id="vyd:00000000000090">
            <w:pPr>
              <w:spacing w:after="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93">Место нахождения:</w:t>
            </w:r>
            <w:r>
              <w:rPr>
                <w:sz w:val="20"/>
                <w:rtl w:val="0"/>
                <w:szCs w:val="20"/>
              </w:rPr>
              <w:t vyd:_id="vyd:00000000000092" xml:space="preserve"> 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91">Свердловская область, г. Первоуральск, с. Битимка, ул. Тутовая горка, д. 9-А</w:t>
            </w:r>
          </w:p>
          <w:p w:rsidR="00000000" w:rsidDel="00000000" w:rsidP="00000000" w:rsidRDefault="00000000" w:rsidRPr="00000000" w14:paraId="00000015" vyd:_id="vyd:0000000000008y">
            <w:pPr>
              <w:spacing w:after="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8z">Площадь объекта: 2184</w:t>
            </w:r>
          </w:p>
          <w:p w:rsidR="00000000" w:rsidDel="00000000" w:rsidP="00000000" w:rsidRDefault="00000000" w:rsidRPr="00000000" w14:paraId="00000016" vyd:_id="vyd:0000000000008w">
            <w:pPr>
              <w:spacing w:after="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8x">Размер доли: 1/4</w:t>
            </w:r>
          </w:p>
        </w:tc>
      </w:tr>
    </w:tbl>
    <w:p w:rsidR="00000000" w:rsidDel="00000000" w:rsidP="00000000" w:rsidRDefault="00000000" w:rsidRPr="00000000" w14:paraId="00000017" vyd:_id="vyd:0000000000008s">
      <w:pPr>
        <w:tabs>
          <w:tab w:val="left" w:leader="none" w:pos="56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18" vyd:_id="vyd:0000000000008m">
      <w:pPr>
        <w:tabs>
          <w:tab w:val="left" w:leader="none" w:pos="56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r"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8q" xml:space="preserve">состоявшихся </w:t>
      </w:r>
      <w:r>
        <w:rPr>
          <w:rFonts w:ascii="Times New Roman" w:hAnsi="Times New Roman" w:eastAsia="Times New Roman" w:cs="Times New Roman"/>
          <w:sz w:val="20"/>
          <w:b w:val="1"/>
          <w:shd w:val="clear" w:fill="#ffff00"/>
          <w:rtl w:val="0"/>
          <w:bCs w:val="1"/>
          <w:szCs w:val="20"/>
        </w:rPr>
        <w:t vyd:_id="vyd:0000000000008p">______________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o" xml:space="preserve"> на электронной торговой площадке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8n">МЭТС (m-ets.ru)</w:t>
      </w:r>
    </w:p>
    <w:p w:rsidR="00000000" w:rsidDel="00000000" w:rsidP="00000000" w:rsidRDefault="00000000" w:rsidRPr="00000000" w14:paraId="00000019" vyd:_id="vyd:0000000000008l">
      <w:pPr>
        <w:tabs>
          <w:tab w:val="left" w:leader="none" w:pos="56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1A" vyd:_id="vyd:0000000000008j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8k">Права и обязанности Сторон</w:t>
      </w:r>
    </w:p>
    <w:p w:rsidR="00000000" w:rsidDel="00000000" w:rsidP="00000000" w:rsidRDefault="00000000" w:rsidRPr="00000000" w14:paraId="0000001B" vyd:_id="vyd:0000000000008g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i" xml:space="preserve">2.1.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8h">Продавец обязан:</w:t>
      </w:r>
    </w:p>
    <w:p w:rsidR="00000000" w:rsidDel="00000000" w:rsidP="00000000" w:rsidRDefault="00000000" w:rsidRPr="00000000" w14:paraId="0000001C" vyd:_id="vyd:0000000000008e">
      <w:pPr>
        <w:spacing w:after="0" w:line="240" w:lineRule="auto"/>
        <w:ind w:start="426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f">2.1.1. Подготовить Имущество к передаче, включая составление передаточного акта, указанного в п.  1.1. настоящего договора.</w:t>
      </w:r>
    </w:p>
    <w:p w:rsidR="00000000" w:rsidDel="00000000" w:rsidP="00000000" w:rsidRDefault="00000000" w:rsidRPr="00000000" w14:paraId="0000001D" vyd:_id="vyd:0000000000008c">
      <w:pPr>
        <w:spacing w:after="0" w:line="240" w:lineRule="auto"/>
        <w:ind w:start="426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d">2.1.2. Передать Покупателю Имущество по акту в срок, установленный п. 4.2. настоящего договора.</w:t>
      </w:r>
    </w:p>
    <w:p w:rsidR="00000000" w:rsidDel="00000000" w:rsidP="00000000" w:rsidRDefault="00000000" w:rsidRPr="00000000" w14:paraId="0000001E" vyd:_id="vyd:00000000000089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b" xml:space="preserve">2.2.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8a">Покупатель обязан:</w:t>
      </w:r>
    </w:p>
    <w:p w:rsidR="00000000" w:rsidDel="00000000" w:rsidP="00000000" w:rsidRDefault="00000000" w:rsidRPr="00000000" w14:paraId="0000001F" vyd:_id="vyd:00000000000087">
      <w:pPr>
        <w:spacing w:after="0" w:line="240" w:lineRule="auto"/>
        <w:ind w:start="426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8">2.2.1. Оплатить цену, указанную в п. 3.1. настоящего договора, в порядке, предусмотренном настоящим договором.</w:t>
      </w:r>
    </w:p>
    <w:p w:rsidR="00000000" w:rsidDel="00000000" w:rsidP="00000000" w:rsidRDefault="00000000" w:rsidRPr="00000000" w14:paraId="00000020" vyd:_id="vyd:00000000000085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6" xml:space="preserve">2.2.2. 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00000" w:rsidDel="00000000" w:rsidP="00000000" w:rsidRDefault="00000000" w:rsidRPr="00000000" w14:paraId="00000021" vyd:_id="vyd:00000000000084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22" vyd:_id="vyd:000000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83">Стоимость Имущества и порядок его оплаты</w:t>
      </w:r>
    </w:p>
    <w:p w:rsidR="00000000" w:rsidDel="00000000" w:rsidP="00000000" w:rsidRDefault="00000000" w:rsidRPr="00000000" w14:paraId="00000023" vyd:_id="vyd:00000000000080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1">3.1. Стоимость Имущества, указанного в п.1.1. определяется в зависимости от даты аукциона, в котором покупатель признан победителем и составляет:</w:t>
      </w:r>
    </w:p>
    <w:p w:rsidR="00000000" w:rsidDel="00000000" w:rsidP="00000000" w:rsidRDefault="00000000" w:rsidRPr="00000000" w14:paraId="00000024" vyd:_id="vyd:0000000000007u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7z" xml:space="preserve">Для торгов от: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#ffff00"/>
          <w:rtl w:val="0"/>
          <w:bCs w:val="0"/>
          <w:iCs w:val="0"/>
          <w:szCs w:val="20"/>
        </w:rPr>
        <w:t vyd:_id="vyd:0000000000007y">________________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7x" xml:space="preserve"> –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#ffff00"/>
          <w:rtl w:val="0"/>
          <w:bCs w:val="0"/>
          <w:iCs w:val="0"/>
          <w:szCs w:val="20"/>
        </w:rPr>
        <w:t vyd:_id="vyd:0000000000007w">___________________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7v" xml:space="preserve"> руб.;</w:t>
      </w:r>
    </w:p>
    <w:p w:rsidR="00000000" w:rsidDel="00000000" w:rsidP="00000000" w:rsidRDefault="00000000" w:rsidRPr="00000000" w14:paraId="00000025" vyd:_id="vyd:0000000000007s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7t">3.2. 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000000" w:rsidDel="00000000" w:rsidP="00000000" w:rsidRDefault="00000000" w:rsidRPr="00000000" w14:paraId="00000026" vyd:_id="vyd:0000000000007o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7r" xml:space="preserve">3.3. За вычетом суммы задатка Покупатель должен уплатить в течение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7q">5-ти рабочих дней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7p" xml:space="preserve"> со дня подписания договора купли-продажи имущества. Оплата производится на расчетный счет Продавца, указанный в разделе 7 настоящего договора.</w:t>
      </w:r>
    </w:p>
    <w:p w:rsidR="00000000" w:rsidDel="00000000" w:rsidP="00000000" w:rsidRDefault="00000000" w:rsidRPr="00000000" w14:paraId="00000027" vyd:_id="vyd:0000000000007n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u w:val="single"/>
          <w:b w:val="1"/>
          <w:bCs w:val="1"/>
          <w:szCs w:val="20"/>
        </w:rPr>
      </w:pPr>
    </w:p>
    <w:p w:rsidR="00000000" w:rsidDel="00000000" w:rsidP="00000000" w:rsidRDefault="00000000" w:rsidRPr="00000000" w14:paraId="00000028" vyd:_id="vyd:0000000000007k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u w:val="single"/>
          <w:b w:val="1"/>
          <w:rtl w:val="0"/>
          <w:bCs w:val="1"/>
          <w:szCs w:val="20"/>
        </w:rPr>
        <w:t vyd:_id="vyd:0000000000007m">ВАЖНО!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7l" xml:space="preserve"> 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:rsidR="00000000" w:rsidDel="00000000" w:rsidP="00000000" w:rsidRDefault="00000000" w:rsidRPr="00000000" w14:paraId="00000029" vyd:_id="vyd:0000000000007j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2A" vyd:_id="vyd:0000000000007h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7i">Передача Имущества</w:t>
      </w:r>
    </w:p>
    <w:p w:rsidR="00000000" w:rsidDel="00000000" w:rsidP="00000000" w:rsidRDefault="00000000" w:rsidRPr="00000000" w14:paraId="0000002B" vyd:_id="vyd:0000000000007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0"/>
        </w:tabs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7g" xml:space="preserve">Имущество находится по адресу и передается Покупателю по указанному месту нахождения (адрес в объявление: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7f">Свердловская область, г. Первоуральск, с. Битимка, ул. Тутовая горка, д. 9-А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7e">):</w:t>
      </w:r>
    </w:p>
    <w:p w:rsidR="00000000" w:rsidDel="00000000" w:rsidP="00000000" w:rsidRDefault="00000000" w:rsidRPr="00000000" w14:paraId="0000002C" vyd:_id="vyd:0000000000007c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0"/>
        </w:tabs>
        <w:spacing w:after="0" w:before="0" w:line="240" w:lineRule="auto"/>
        <w:ind w:start="720" w:end="0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tbl vyd:_id="vyd:0000000000006x">
      <w:tblPr>
        <w:tblStyle w:val="Table2"/>
        <w:tblW w:w="9345" w:type="dxa"/>
        <w:jc w:val="star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1" w:noVBand="1" w:val="0000"/>
      </w:tblPr>
      <w:tblGrid>
        <w:gridCol w:w="3682"/>
        <w:gridCol w:w="5663"/>
      </w:tblGrid>
      <w:tr vyd:_id="vyd:00000000000075">
        <w:trPr>
          <w:cantSplit w:val="0"/>
          <w:tblHeader w:val="0"/>
        </w:trPr>
        <w:tc vyd:_id="vyd:00000000000079">
          <w:tcPr/>
          <w:p w:rsidR="00000000" w:rsidDel="00000000" w:rsidP="00000000" w:rsidRDefault="00000000" w:rsidRPr="00000000" w14:paraId="0000002D" vyd:_id="vyd:0000000000007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bCs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rtl w:val="0"/>
                <w:bCs w:val="1"/>
                <w:szCs w:val="20"/>
              </w:rPr>
              <w:t vyd:_id="vyd:0000000000007b">ТИП ИМУЩЕСТВА</w:t>
            </w:r>
          </w:p>
        </w:tc>
        <w:tc vyd:_id="vyd:00000000000076">
          <w:tcPr/>
          <w:p w:rsidR="00000000" w:rsidDel="00000000" w:rsidP="00000000" w:rsidRDefault="00000000" w:rsidRPr="00000000" w14:paraId="0000002E" vyd:_id="vyd:00000000000077">
            <w:pPr>
              <w:jc w:val="center"/>
              <w:rPr>
                <w:rFonts w:ascii="Times New Roman" w:hAnsi="Times New Roman" w:eastAsia="Times New Roman" w:cs="Times New Roman"/>
                <w:sz w:val="20"/>
                <w:b w:val="1"/>
                <w:bCs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bCs w:val="1"/>
                <w:szCs w:val="20"/>
              </w:rPr>
              <w:t vyd:_id="vyd:00000000000078">АДРЕС ПЕРЕДАЧИ</w:t>
            </w:r>
          </w:p>
        </w:tc>
      </w:tr>
      <w:tr vyd:_id="vyd:0000000000006y">
        <w:trPr>
          <w:cantSplit w:val="0"/>
          <w:tblHeader w:val="0"/>
        </w:trPr>
        <w:tc vyd:_id="vyd:00000000000072">
          <w:tcPr/>
          <w:p w:rsidR="00000000" w:rsidDel="00000000" w:rsidP="00000000" w:rsidRDefault="00000000" w:rsidRPr="00000000" w14:paraId="0000002F" vyd:_id="vyd:000000000000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bCs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rtl w:val="0"/>
                <w:bCs w:val="1"/>
                <w:szCs w:val="20"/>
              </w:rPr>
              <w:t vyd:_id="vyd:00000000000074">Объекты недвижимости:</w:t>
            </w:r>
          </w:p>
        </w:tc>
        <w:tc vyd:_id="vyd:0000000000006z">
          <w:tcPr/>
          <w:p w:rsidR="00000000" w:rsidDel="00000000" w:rsidP="00000000" w:rsidRDefault="00000000" w:rsidRPr="00000000" w14:paraId="00000030" vyd:_id="vyd:00000000000070">
            <w:pPr>
              <w:spacing w:after="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71">в соответствие с адресом, который привязан к кадастровому номеру</w:t>
            </w:r>
          </w:p>
        </w:tc>
      </w:tr>
    </w:tbl>
    <w:p w:rsidR="00000000" w:rsidDel="00000000" w:rsidP="00000000" w:rsidRDefault="00000000" w:rsidRPr="00000000" w14:paraId="00000031" vyd:_id="vyd:0000000000006v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6w"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000000" w:rsidDel="00000000" w:rsidP="00000000" w:rsidRDefault="00000000" w:rsidRPr="00000000" w14:paraId="00000032" vyd:_id="vyd:0000000000006r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6u" xml:space="preserve">4.3. Передача Имущества должна быть осуществлена в течение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6t">5 рабочих дней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6s" xml:space="preserve"> со дня его полной оплаты, согласно разделу 3 настоящего договора.</w:t>
      </w:r>
    </w:p>
    <w:p w:rsidR="00000000" w:rsidDel="00000000" w:rsidP="00000000" w:rsidRDefault="00000000" w:rsidRPr="00000000" w14:paraId="00000033" vyd:_id="vyd:0000000000006p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6q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000000" w:rsidDel="00000000" w:rsidP="00000000" w:rsidRDefault="00000000" w:rsidRPr="00000000" w14:paraId="00000034" vyd:_id="vyd:0000000000006o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35" vyd:_id="vyd:0000000000006m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6n">Ответственность Сторон</w:t>
      </w:r>
    </w:p>
    <w:p w:rsidR="00000000" w:rsidDel="00000000" w:rsidP="00000000" w:rsidRDefault="00000000" w:rsidRPr="00000000" w14:paraId="00000036" vyd:_id="vyd:0000000000006k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l"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37" vyd:_id="vyd:0000000000006i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j"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00000" w:rsidDel="00000000" w:rsidP="00000000" w:rsidRDefault="00000000" w:rsidRPr="00000000" w14:paraId="00000038" vyd:_id="vyd:0000000000006g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h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Del="00000000" w:rsidP="00000000" w:rsidRDefault="00000000" w:rsidRPr="00000000" w14:paraId="00000039" vyd:_id="vyd:0000000000006f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</w:p>
    <w:p w:rsidR="00000000" w:rsidDel="00000000" w:rsidP="00000000" w:rsidRDefault="00000000" w:rsidRPr="00000000" w14:paraId="0000003A" vyd:_id="vyd:000000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6e">Заключительные положения</w:t>
      </w:r>
    </w:p>
    <w:p w:rsidR="00000000" w:rsidDel="00000000" w:rsidP="00000000" w:rsidRDefault="00000000" w:rsidRPr="00000000" w14:paraId="0000003B" vyd:_id="vyd:0000000000006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c">Настоящий Договор вступает в силу с момента его подписания и прекращает свое действие при:</w:t>
      </w:r>
    </w:p>
    <w:p w:rsidR="00000000" w:rsidDel="00000000" w:rsidP="00000000" w:rsidRDefault="00000000" w:rsidRPr="00000000" w14:paraId="0000003C" vyd:_id="vyd:0000000000006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a">надлежащем исполнении Сторонами своих обязательств;</w:t>
      </w:r>
    </w:p>
    <w:p w:rsidR="00000000" w:rsidDel="00000000" w:rsidP="00000000" w:rsidRDefault="00000000" w:rsidRPr="00000000" w14:paraId="0000003D" vyd:_id="vyd:0000000000006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8">расторжении в предусмотренных законодательством Российской Федерации и настоящим Договором случаях.</w:t>
      </w:r>
    </w:p>
    <w:p w:rsidR="00000000" w:rsidDel="00000000" w:rsidP="00000000" w:rsidRDefault="00000000" w:rsidRPr="00000000" w14:paraId="0000003E" vyd:_id="vyd:0000000000006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1"/>
          <w:shd w:val="clear" w:fill="auto"/>
          <w:bCs w:val="0"/>
          <w:iCs w:val="1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6"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65">АРБИТРАЖНОМ СУДЕ  СВЕРДЛОВСКОЙ ОБЛАСТИ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4">.</w:t>
      </w:r>
    </w:p>
    <w:p w:rsidR="00000000" w:rsidDel="00000000" w:rsidP="00000000" w:rsidRDefault="00000000" w:rsidRPr="00000000" w14:paraId="0000003F" vyd:_id="vyd:0000000000006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2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40" vyd:_id="vyd:0000000000005z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0">Настоящий Договор составлен в четырех экземплярах, имеющих одинаковую юридическую силу, по два экземпляра для каждой из Сторон.</w:t>
      </w:r>
    </w:p>
    <w:p w:rsidR="00000000" w:rsidDel="00000000" w:rsidP="00000000" w:rsidRDefault="00000000" w:rsidRPr="00000000" w14:paraId="00000041" vyd:_id="vyd:0000000000005y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</w:p>
    <w:p w:rsidR="00000000" w:rsidDel="00000000" w:rsidP="00000000" w:rsidRDefault="00000000" w:rsidRPr="00000000" w14:paraId="00000042" vyd:_id="vyd:0000000000005w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5x">Реквизиты сторон</w:t>
      </w:r>
    </w:p>
    <w:tbl vyd:_id="vyd:0000000000003u">
      <w:tblPr>
        <w:tblStyle w:val="Table3"/>
        <w:tblW w:w="9583" w:type="dxa"/>
        <w:jc w:val="start"/>
        <w:tblInd w:w="40" w:type="dxa"/>
        <w:tblLayout w:type="fixed"/>
        <w:tblLook w:firstRow="0" w:lastRow="0" w:firstColumn="0" w:lastColumn="0" w:noHBand="1" w:noVBand="1" w:val="0000"/>
      </w:tblPr>
      <w:tblGrid>
        <w:gridCol w:w="4781"/>
        <w:gridCol w:w="4802"/>
      </w:tblGrid>
      <w:tr vyd:_id="vyd:0000000000005p">
        <w:trPr>
          <w:cantSplit w:val="0"/>
          <w:tblHeader w:val="0"/>
        </w:trPr>
        <w:tc vyd:_id="vyd:0000000000005t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43" vyd:_id="vyd:0000000000005u">
            <w:pPr>
              <w:widowControl w:val="0"/>
              <w:shd w:val="clear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rtl w:val="0"/>
                <w:bCs w:val="1"/>
                <w:szCs w:val="20"/>
              </w:rPr>
              <w:t vyd:_id="vyd:0000000000005v">Организатор торгов</w:t>
            </w:r>
          </w:p>
        </w:tc>
        <w:tc vyd:_id="vyd:0000000000005q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44" vyd:_id="vyd:0000000000005r">
            <w:pPr>
              <w:widowControl w:val="0"/>
              <w:shd w:val="clear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rtl w:val="0"/>
                <w:bCs w:val="1"/>
                <w:szCs w:val="20"/>
              </w:rPr>
              <w:t vyd:_id="vyd:0000000000005s">Покупатель</w:t>
            </w:r>
          </w:p>
        </w:tc>
      </w:tr>
      <w:tr vyd:_id="vyd:0000000000005h">
        <w:trPr>
          <w:cantSplit w:val="0"/>
          <w:tblHeader w:val="0"/>
        </w:trPr>
        <w:tc vyd:_id="vyd:0000000000005m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45" vyd:_id="vyd:0000000000005n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bCs w:val="1"/>
                <w:szCs w:val="20"/>
              </w:rPr>
              <w:t vyd:_id="vyd:0000000000005o">Финансовый управляющий: Никитин Дмитрий Николаевич</w:t>
            </w:r>
          </w:p>
        </w:tc>
        <w:tc vyd:_id="vyd:0000000000005i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46" vyd:_id="vyd:0000000000005k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l" xml:space="preserve">ФИО: </w:t>
            </w:r>
          </w:p>
          <w:p w:rsidR="00000000" w:rsidDel="00000000" w:rsidP="00000000" w:rsidRDefault="00000000" w:rsidRPr="00000000" w14:paraId="00000047" vyd:_id="vyd:0000000000005j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vyd:_id="vyd:0000000000004e">
        <w:trPr>
          <w:trHeight w:val="1851" w:hRule="atLeast"/>
          <w:cantSplit w:val="0"/>
          <w:tblHeader w:val="0"/>
        </w:trPr>
        <w:tc vyd:_id="vyd:0000000000004x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48" vyd:_id="vyd:000000000000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g" xml:space="preserve">ФИО Должника:   </w:t>
            </w:r>
            <w:r>
              <w:rPr>
                <w:rFonts w:ascii="Times New Roman" w:hAnsi="Times New Roman" w:eastAsia="Times New Roman" w:cs="Times New Roman"/>
                <w:sz w:val="20"/>
                <w:color w:val="34343c"/>
                <w:shd w:val="clear" w:fill="#ffffff"/>
                <w:rtl w:val="0"/>
                <w:szCs w:val="20"/>
              </w:rPr>
              <w:t vyd:_id="vyd:0000000000005f">Долгодворова Елена Александровна</w:t>
            </w:r>
          </w:p>
          <w:p w:rsidR="00000000" w:rsidDel="00000000" w:rsidP="00000000" w:rsidRDefault="00000000" w:rsidRPr="00000000" w14:paraId="00000049" vyd:_id="vyd:000000000000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d" xml:space="preserve">Паспорт: </w:t>
            </w:r>
          </w:p>
          <w:p w:rsidR="00000000" w:rsidDel="00000000" w:rsidP="00000000" w:rsidRDefault="00000000" w:rsidRPr="00000000" w14:paraId="0000004A" vyd:_id="vyd:000000000000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b">Кем выдан:</w:t>
            </w:r>
          </w:p>
          <w:p w:rsidR="00000000" w:rsidDel="00000000" w:rsidP="00000000" w:rsidRDefault="00000000" w:rsidRPr="00000000" w14:paraId="0000004B" vyd:_id="vyd:000000000000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9">Дата выдачи:</w:t>
            </w:r>
          </w:p>
          <w:p w:rsidR="00000000" w:rsidDel="00000000" w:rsidP="00000000" w:rsidRDefault="00000000" w:rsidRPr="00000000" w14:paraId="0000004C" vyd:_id="vyd:000000000000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7" xml:space="preserve">Адрес регистрации: </w:t>
            </w:r>
          </w:p>
          <w:p w:rsidR="00000000" w:rsidDel="00000000" w:rsidP="00000000" w:rsidRDefault="00000000" w:rsidRPr="00000000" w14:paraId="0000004D" vyd:_id="vyd:000000000000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4E" vyd:_id="vyd:000000000000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4F" vyd:_id="vyd:0000000000005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50" vyd:_id="vyd:0000000000005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51" vyd:_id="vyd:000000000000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52" vyd:_id="vyd:0000000000004z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0" xml:space="preserve">Подпись: _____________ </w:t>
            </w:r>
          </w:p>
          <w:p w:rsidR="00000000" w:rsidDel="00000000" w:rsidP="00000000" w:rsidRDefault="00000000" w:rsidRPr="00000000" w14:paraId="00000053" vyd:_id="vyd:0000000000004y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  <w:tc vyd:_id="vyd:0000000000004f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54" vyd:_id="vyd:0000000000004v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w" xml:space="preserve">Паспорт: </w:t>
            </w:r>
          </w:p>
          <w:p w:rsidR="00000000" w:rsidDel="00000000" w:rsidP="00000000" w:rsidRDefault="00000000" w:rsidRPr="00000000" w14:paraId="00000055" vyd:_id="vyd:0000000000004t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u" xml:space="preserve">Кем выдан: </w:t>
            </w:r>
          </w:p>
          <w:p w:rsidR="00000000" w:rsidDel="00000000" w:rsidP="00000000" w:rsidRDefault="00000000" w:rsidRPr="00000000" w14:paraId="00000056" vyd:_id="vyd:0000000000004r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s" xml:space="preserve">Дата выдачи: </w:t>
            </w:r>
          </w:p>
          <w:p w:rsidR="00000000" w:rsidDel="00000000" w:rsidP="00000000" w:rsidRDefault="00000000" w:rsidRPr="00000000" w14:paraId="00000057" vyd:_id="vyd:0000000000004p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q" xml:space="preserve">Адрес регистрации: </w:t>
            </w:r>
          </w:p>
          <w:p w:rsidR="00000000" w:rsidDel="00000000" w:rsidP="00000000" w:rsidRDefault="00000000" w:rsidRPr="00000000" w14:paraId="00000058" vyd:_id="vyd:0000000000004o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59" vyd:_id="vyd:0000000000004n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5A" vyd:_id="vyd:0000000000004m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5B" vyd:_id="vyd:0000000000004l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5C" vyd:_id="vyd:0000000000004k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5D" vyd:_id="vyd:0000000000004j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5E" vyd:_id="vyd:0000000000004h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rtl w:val="0"/>
                <w:szCs w:val="20"/>
              </w:rPr>
              <w:t vyd:_id="vyd:0000000000004i">Подпись _____________</w:t>
            </w:r>
          </w:p>
          <w:p w:rsidR="00000000" w:rsidDel="00000000" w:rsidP="00000000" w:rsidRDefault="00000000" w:rsidRPr="00000000" w14:paraId="0000005F" vyd:_id="vyd:0000000000004g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</w:tr>
      <w:tr vyd:_id="vyd:0000000000003v">
        <w:trPr>
          <w:trHeight w:val="1851" w:hRule="atLeast"/>
          <w:cantSplit w:val="0"/>
          <w:tblHeader w:val="0"/>
        </w:trPr>
        <w:tc vyd:_id="vyd:0000000000003w">
          <w:tcPr>
            <w:hMerge w:val="restart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60" vyd:_id="vyd:000000000000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d" xml:space="preserve">РЕКВИЗИТЫ ДОЛЖНИКА: </w:t>
            </w:r>
          </w:p>
          <w:p w:rsidR="00000000" w:rsidDel="00000000" w:rsidP="00000000" w:rsidRDefault="00000000" w:rsidRPr="00000000" w14:paraId="00000061" vyd:_id="vyd:0000000000004a">
            <w:pPr>
              <w:spacing w:after="0" w:line="240" w:lineRule="auto"/>
              <w:ind w:start="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b">Банк: ФИЛИАЛ “ЦЕНТРАЛЬНЫЙ” ПАО “СОВКОМБАНК” (БЕРДСК)</w:t>
            </w:r>
          </w:p>
          <w:p w:rsidR="00000000" w:rsidDel="00000000" w:rsidP="00000000" w:rsidRDefault="00000000" w:rsidRPr="00000000" w14:paraId="00000062" vyd:_id="vyd:00000000000048">
            <w:pPr>
              <w:spacing w:after="0" w:line="240" w:lineRule="auto"/>
              <w:ind w:start="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9">БИК: 045004763</w:t>
            </w:r>
          </w:p>
          <w:p w:rsidR="00000000" w:rsidDel="00000000" w:rsidP="00000000" w:rsidRDefault="00000000" w:rsidRPr="00000000" w14:paraId="00000063" vyd:_id="vyd:00000000000046">
            <w:pPr>
              <w:spacing w:after="0" w:line="240" w:lineRule="auto"/>
              <w:ind w:start="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7">Кор.Счет: 30101810150040000763</w:t>
            </w:r>
          </w:p>
          <w:p w:rsidR="00000000" w:rsidDel="00000000" w:rsidP="00000000" w:rsidRDefault="00000000" w:rsidRPr="00000000" w14:paraId="00000064" vyd:_id="vyd:00000000000044">
            <w:pPr>
              <w:spacing w:after="0" w:line="240" w:lineRule="auto"/>
              <w:ind w:start="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5">ИНН: 4401116480</w:t>
            </w:r>
          </w:p>
          <w:p w:rsidR="00000000" w:rsidDel="00000000" w:rsidP="00000000" w:rsidRDefault="00000000" w:rsidRPr="00000000" w14:paraId="00000065" vyd:_id="vyd:00000000000042">
            <w:pPr>
              <w:spacing w:after="0" w:line="240" w:lineRule="auto"/>
              <w:ind w:start="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3">КПП: 544543001</w:t>
            </w:r>
          </w:p>
          <w:p w:rsidR="00000000" w:rsidDel="00000000" w:rsidP="00000000" w:rsidRDefault="00000000" w:rsidRPr="00000000" w14:paraId="00000066" vyd:_id="vyd:00000000000040">
            <w:pPr>
              <w:spacing w:after="0" w:line="240" w:lineRule="auto"/>
              <w:ind w:start="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1">Счет №: 40817810950223141073</w:t>
            </w:r>
          </w:p>
          <w:p w:rsidR="00000000" w:rsidDel="00000000" w:rsidP="00000000" w:rsidRDefault="00000000" w:rsidRPr="00000000" w14:paraId="00000067" vyd:_id="vyd:0000000000003z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b w:val="1"/>
                <w:bCs w:val="1"/>
                <w:szCs w:val="20"/>
              </w:rPr>
            </w:pPr>
          </w:p>
        </w:tc>
        <w:tc vyd:_id="vyd:0000000000003x">
          <w:tcPr>
            <w:h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vyd:_id="vyd:0000000000003y"/>
        </w:tc>
      </w:tr>
    </w:tbl>
    <w:p w:rsidR="00000000" w:rsidDel="00000000" w:rsidP="00000000" w:rsidRDefault="00000000" w:rsidRPr="00000000" w14:paraId="00000069" vyd:_id="vyd:0000000000003t">
      <w:pPr>
        <w:spacing w:after="0" w:line="240" w:lineRule="auto"/>
        <w:rPr>
          <w:rFonts w:ascii="Times New Roman" w:hAnsi="Times New Roman" w:eastAsia="Times New Roman" w:cs="Times New Roman"/>
          <w:sz w:val="20"/>
          <w:b w:val="1"/>
          <w:bCs w:val="1"/>
          <w:szCs w:val="20"/>
        </w:rPr>
      </w:pPr>
    </w:p>
    <w:p w:rsidR="00000000" w:rsidDel="00000000" w:rsidP="00000000" w:rsidRDefault="00000000" w:rsidRPr="00000000" w14:paraId="0000006A" vyd:_id="vyd:0000000000003s">
      <w:pPr>
        <w:spacing w:after="0" w:line="240" w:lineRule="auto"/>
        <w:rPr>
          <w:rFonts w:ascii="Times New Roman" w:hAnsi="Times New Roman" w:eastAsia="Times New Roman" w:cs="Times New Roman"/>
          <w:sz w:val="20"/>
          <w:b w:val="1"/>
          <w:bCs w:val="1"/>
          <w:szCs w:val="20"/>
        </w:rPr>
      </w:pPr>
    </w:p>
    <w:p w:rsidR="00000000" w:rsidDel="00000000" w:rsidP="00000000" w:rsidRDefault="00000000" w:rsidRPr="00000000" w14:paraId="0000006B" vyd:_id="vyd:0000000000003p">
      <w:pPr>
        <w:pageBreakBefore w:val="1"/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b w:val="1"/>
          <w:bCs w:val="1"/>
          <w:szCs w:val="20"/>
        </w:rPr>
        <w:sectPr vyd:_id="vyd:0000000000003n">
          <w:type w:val="continuous"/>
          <w:pgSz w:w="11906" w:h="16838" w:orient="portrait"/>
          <w:pgMar w:top="1134" w:right="850" w:bottom="1134" w:left="1701" w:header="708" w:footer="708" w:gutter="0"/>
          <w:cols w:equalWidth="1" w:space="1350" w:sep="0"/>
          <w:vAlign w:val="top"/>
          <w:titlePg w:val="0"/>
        </w:sectPr>
      </w:pPr>
    </w:p>
    <w:p w:rsidR="00000000" w:rsidDel="00000000" w:rsidP="00000000" w:rsidRDefault="00000000" w:rsidRPr="00000000" w14:paraId="0000006B" vyd:_id="vyd:mng38oe5yvmw7y">
      <w:pPr>
        <w:pageBreakBefore w:val="1"/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b w:val="1"/>
          <w:bCs w:val="1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3r" xml:space="preserve">АКТ ПРИЁМА-ПЕРЕДАЧИ К ДОГОВОРУ № </w:t>
      </w:r>
      <w:r>
        <w:rPr>
          <w:rFonts w:ascii="Times New Roman" w:hAnsi="Times New Roman" w:eastAsia="Times New Roman" w:cs="Times New Roman"/>
          <w:sz w:val="20"/>
          <w:b w:val="1"/>
          <w:shd w:val="clear" w:fill="#ffff00"/>
          <w:rtl w:val="0"/>
          <w:bCs w:val="1"/>
          <w:szCs w:val="20"/>
        </w:rPr>
        <w:t vyd:_id="vyd:0000000000003q">________________</w:t>
      </w:r>
    </w:p>
    <w:p w:rsidR="00000000" w:rsidDel="00000000" w:rsidP="00000000" w:rsidRDefault="00000000" w:rsidRPr="00000000" w14:paraId="0000006C" vyd:_id="vyd:0000000000003o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  <w:sectPr vyd:_id="vyd:mng38oepbbqnfo">
          <w:type w:val="nextPage"/>
          <w:pgSz w:w="11906" w:h="16838" w:orient="portrait"/>
          <w:pgMar w:top="1134" w:right="850" w:bottom="1134" w:left="1701" w:header="708" w:footer="708" w:gutter="0"/>
          <w:cols w:equalWidth="1" w:space="1350" w:sep="0"/>
          <w:vAlign w:val="top"/>
          <w:titlePg w:val="0"/>
        </w:sectPr>
      </w:pPr>
    </w:p>
    <w:p w:rsidR="00000000" w:rsidDel="00000000" w:rsidP="00000000" w:rsidRDefault="00000000" w:rsidRPr="00000000" w14:paraId="0000006D" vyd:_id="vyd:0000000000003l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3m">г. Екатеринбург</w:t>
      </w:r>
    </w:p>
    <w:p w:rsidR="00000000" w:rsidDel="00000000" w:rsidP="00000000" w:rsidRDefault="00000000" w:rsidRPr="00000000" w14:paraId="0000006E" vyd:_id="vyd:0000000000003d">
      <w:pPr>
        <w:spacing w:after="0" w:line="240" w:lineRule="auto"/>
        <w:jc w:val="end"/>
        <w:rPr>
          <w:rFonts w:ascii="Times New Roman" w:hAnsi="Times New Roman" w:eastAsia="Times New Roman" w:cs="Times New Roman"/>
          <w:sz w:val="20"/>
          <w:szCs w:val="20"/>
        </w:rPr>
        <w:sectPr vyd:_id="vyd:0000000000003c">
          <w:type w:val="continuous"/>
          <w:pgSz w:w="11906" w:h="16838" w:orient="portrait"/>
          <w:pgMar w:top="1134" w:right="850" w:bottom="1134" w:left="1701" w:header="708" w:footer="708" w:gutter="0"/>
          <w:cols w:equalWidth="0" w:space="1350" w:num="2" w:sep="0">
            <w:col w:space="568" w:w="4393.5"/>
            <w:col w:space="0" w:w="4393.5"/>
          </w:cols>
          <w:vAlign w:val="top"/>
          <w:titlePg w:val="0"/>
        </w:sect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3k">«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3j">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3i" xml:space="preserve">» 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3h">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3g" xml:space="preserve"> 202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3f">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3e" xml:space="preserve"> г.</w:t>
      </w:r>
    </w:p>
    <w:p w:rsidR="00000000" w:rsidDel="00000000" w:rsidP="00000000" w:rsidRDefault="00000000" w:rsidRPr="00000000" w14:paraId="0000006F" vyd:_id="vyd:0000000000003b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70" vyd:_id="vyd:00000000000036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b w:val="1"/>
          <w:rtl w:val="0"/>
          <w:bCs w:val="1"/>
          <w:szCs w:val="20"/>
        </w:rPr>
        <w:t vyd:_id="vyd:0000000000003a" xml:space="preserve"> </w:t>
      </w:r>
      <w:r>
        <w:rPr>
          <w:rFonts w:ascii="Times New Roman" w:hAnsi="Times New Roman" w:eastAsia="Times New Roman" w:cs="Times New Roman"/>
          <w:sz w:val="20"/>
          <w:color w:val="34343c"/>
          <w:b w:val="1"/>
          <w:shd w:val="clear" w:fill="#ffffff"/>
          <w:rtl w:val="0"/>
          <w:bCs w:val="1"/>
          <w:szCs w:val="20"/>
        </w:rPr>
        <w:t vyd:_id="vyd:00000000000039">Долгодворова Елена Александровна</w:t>
      </w:r>
      <w:r>
        <w:rPr>
          <w:rFonts w:ascii="Times New Roman" w:hAnsi="Times New Roman" w:eastAsia="Times New Roman" w:cs="Times New Roman"/>
          <w:sz w:val="20"/>
          <w:color w:val="000000"/>
          <w:b w:val="1"/>
          <w:rtl w:val="0"/>
          <w:bCs w:val="1"/>
          <w:szCs w:val="20"/>
        </w:rPr>
        <w:t vyd:_id="vyd:00000000000038" xml:space="preserve"> 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37">, именуемый (ая) в дальнейшем «Продавец», в лице финансового управляющего действующего на основании решения или определения суда</w:t>
      </w:r>
    </w:p>
    <w:p w:rsidR="00000000" w:rsidDel="00000000" w:rsidP="00000000" w:rsidRDefault="00000000" w:rsidRPr="00000000" w14:paraId="00000071" vyd:_id="vyd:000000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35" xml:space="preserve">Финансовый управляющий: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34">Никитин Дмитрий Николаевич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33">;</w:t>
      </w:r>
    </w:p>
    <w:p w:rsidR="00000000" w:rsidDel="00000000" w:rsidP="00000000" w:rsidRDefault="00000000" w:rsidRPr="00000000" w14:paraId="00000072" vyd:_id="vyd:0000000000002z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31" xml:space="preserve">Наименование суда: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30">Арбитражный суд Свердловской области;</w:t>
      </w:r>
    </w:p>
    <w:p w:rsidR="00000000" w:rsidDel="00000000" w:rsidP="00000000" w:rsidRDefault="00000000" w:rsidRPr="00000000" w14:paraId="00000073" vyd:_id="vyd:0000000000002w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2y">Номер дела: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2x" xml:space="preserve"> №А60-28106/2025.</w:t>
      </w:r>
    </w:p>
    <w:p w:rsidR="00000000" w:rsidDel="00000000" w:rsidP="00000000" w:rsidRDefault="00000000" w:rsidRPr="00000000" w14:paraId="00000074" vyd:_id="vyd:0000000000002u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2v">с одной стороны, и</w:t>
      </w:r>
    </w:p>
    <w:p w:rsidR="00000000" w:rsidDel="00000000" w:rsidP="00000000" w:rsidRDefault="00000000" w:rsidRPr="00000000" w14:paraId="00000075" vyd:_id="vyd:0000000000002n">
      <w:pPr>
        <w:numPr>
          <w:ilvl w:val="0"/>
          <w:numId w:val="4"/>
        </w:numPr>
        <w:spacing w:after="0" w:line="240" w:lineRule="auto"/>
        <w:ind w:start="720" w:hanging="3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2t" xml:space="preserve">ФИО: 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2s">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2r">/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2q">___________________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2p">/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2o">____________________</w:t>
      </w:r>
    </w:p>
    <w:p w:rsidR="00000000" w:rsidDel="00000000" w:rsidP="00000000" w:rsidRDefault="00000000" w:rsidRPr="00000000" w14:paraId="00000076" vyd:_id="vyd:0000000000002l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2m">именуемый (ая) в дальнейшем «Покупатель», с другой стороны, вместе именуемые «Стороны», заключили настоящий акт о нижеследующем:</w:t>
      </w:r>
    </w:p>
    <w:p w:rsidR="00000000" w:rsidDel="00000000" w:rsidP="00000000" w:rsidRDefault="00000000" w:rsidRPr="00000000" w14:paraId="00000077" vyd:_id="vyd:000000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2k" xml:space="preserve">Во исполнение п. 2.1.2. Договора купли продажи от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2j">«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#ffff00"/>
          <w:rtl w:val="0"/>
          <w:bCs w:val="1"/>
          <w:iCs w:val="0"/>
          <w:szCs w:val="20"/>
        </w:rPr>
        <w:t vyd:_id="vyd:0000000000002i">___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2h" xml:space="preserve">»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#ffff00"/>
          <w:rtl w:val="0"/>
          <w:bCs w:val="1"/>
          <w:iCs w:val="0"/>
          <w:szCs w:val="20"/>
        </w:rPr>
        <w:t vyd:_id="vyd:0000000000002g">____________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2f" xml:space="preserve"> 202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#ffff00"/>
          <w:rtl w:val="0"/>
          <w:bCs w:val="1"/>
          <w:iCs w:val="0"/>
          <w:szCs w:val="20"/>
        </w:rPr>
        <w:t vyd:_id="vyd:0000000000002e">__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2d" xml:space="preserve"> г.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2c"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 vyd:_id="vyd:0000000000001s">
      <w:tblPr>
        <w:tblStyle w:val="Table4"/>
        <w:tblW w:w="9345" w:type="dxa"/>
        <w:jc w:val="star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1" w:noVBand="1" w:val="0000"/>
      </w:tblPr>
      <w:tblGrid>
        <w:gridCol w:w="2157"/>
        <w:gridCol w:w="7188"/>
      </w:tblGrid>
      <w:tr vyd:_id="vyd:0000000000001t">
        <w:trPr>
          <w:cantSplit w:val="0"/>
          <w:tblHeader w:val="0"/>
        </w:trPr>
        <w:tc vyd:_id="vyd:00000000000027">
          <w:tcPr/>
          <w:p w:rsidR="00000000" w:rsidDel="00000000" w:rsidP="00000000" w:rsidRDefault="00000000" w:rsidRPr="00000000" w14:paraId="00000078" vyd:_id="vyd:000000000000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bCs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rtl w:val="0"/>
                <w:bCs w:val="1"/>
                <w:szCs w:val="20"/>
              </w:rPr>
              <w:t vyd:_id="vyd:0000000000002a">Объекты недвижимости:</w:t>
            </w:r>
          </w:p>
          <w:p w:rsidR="00000000" w:rsidDel="00000000" w:rsidP="00000000" w:rsidRDefault="00000000" w:rsidRPr="00000000" w14:paraId="00000079" vyd:_id="vyd:0000000000002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0000000000001u">
          <w:tcPr/>
          <w:p w:rsidR="00000000" w:rsidDel="00000000" w:rsidP="00000000" w:rsidRDefault="00000000" w:rsidRPr="00000000" w14:paraId="0000007A" vyd:_id="vyd:00000000000025">
            <w:pPr>
              <w:spacing w:after="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26">Вид имущества: доля земельного участка</w:t>
            </w:r>
          </w:p>
          <w:p w:rsidR="00000000" w:rsidDel="00000000" w:rsidP="00000000" w:rsidRDefault="00000000" w:rsidRPr="00000000" w14:paraId="0000007B" vyd:_id="vyd:00000000000023">
            <w:pPr>
              <w:spacing w:after="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24">Кадастровый номер (или условный номер): 66:58:1701003:88</w:t>
            </w:r>
          </w:p>
          <w:p w:rsidR="00000000" w:rsidDel="00000000" w:rsidP="00000000" w:rsidRDefault="00000000" w:rsidRPr="00000000" w14:paraId="0000007C" vyd:_id="vyd:0000000000001z">
            <w:pPr>
              <w:spacing w:after="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22">Место нахождения:</w:t>
            </w:r>
            <w:r>
              <w:rPr>
                <w:sz w:val="20"/>
                <w:rtl w:val="0"/>
                <w:szCs w:val="20"/>
              </w:rPr>
              <w:t vyd:_id="vyd:00000000000021" xml:space="preserve"> 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20">Свердловская область, г. Первоуральск, с. Битимка, ул. Тутовая горка, д. 9-А</w:t>
            </w:r>
          </w:p>
          <w:p w:rsidR="00000000" w:rsidDel="00000000" w:rsidP="00000000" w:rsidRDefault="00000000" w:rsidRPr="00000000" w14:paraId="0000007D" vyd:_id="vyd:0000000000001x">
            <w:pPr>
              <w:spacing w:after="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1y">Площадь объекта: 2184</w:t>
            </w:r>
          </w:p>
          <w:p w:rsidR="00000000" w:rsidDel="00000000" w:rsidP="00000000" w:rsidRDefault="00000000" w:rsidRPr="00000000" w14:paraId="0000007E" vyd:_id="vyd:0000000000001v">
            <w:pPr>
              <w:spacing w:after="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1w">Размер доли: 1/4</w:t>
            </w:r>
          </w:p>
        </w:tc>
      </w:tr>
    </w:tbl>
    <w:p w:rsidR="00000000" w:rsidDel="00000000" w:rsidP="00000000" w:rsidRDefault="00000000" w:rsidRPr="00000000" w14:paraId="0000007F" vyd:_id="vyd:0000000000001q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1r">Претензий к состоянию передаваемого Имущества Покупатель не имеет.</w:t>
      </w:r>
    </w:p>
    <w:p w:rsidR="00000000" w:rsidDel="00000000" w:rsidP="00000000" w:rsidRDefault="00000000" w:rsidRPr="00000000" w14:paraId="00000080" vyd:_id="vyd:0000000000001o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1p"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00000" w:rsidDel="00000000" w:rsidP="00000000" w:rsidRDefault="00000000" w:rsidRPr="00000000" w14:paraId="00000081" vyd:_id="vyd:0000000000001m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1n">Настоящий акт составлен в четырех экземплярах, имеющих одинаковую юридическую силу, по два экземпляра для каждой из Сторон.</w:t>
      </w:r>
    </w:p>
    <w:tbl vyd:_id="vyd:00000000000004">
      <w:tblPr>
        <w:tblStyle w:val="Table5"/>
        <w:tblW w:w="9583" w:type="dxa"/>
        <w:jc w:val="start"/>
        <w:tblInd w:w="40" w:type="dxa"/>
        <w:tblLayout w:type="fixed"/>
        <w:tblLook w:firstRow="0" w:lastRow="0" w:firstColumn="0" w:lastColumn="0" w:noHBand="1" w:noVBand="1" w:val="0000"/>
      </w:tblPr>
      <w:tblGrid>
        <w:gridCol w:w="4781"/>
        <w:gridCol w:w="4802"/>
      </w:tblGrid>
      <w:tr vyd:_id="vyd:0000000000001f">
        <w:trPr>
          <w:cantSplit w:val="0"/>
          <w:tblHeader w:val="0"/>
        </w:trPr>
        <w:tc vyd:_id="vyd:0000000000001j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82" vyd:_id="vyd:0000000000001k">
            <w:pPr>
              <w:widowControl w:val="0"/>
              <w:shd w:val="clear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rtl w:val="0"/>
                <w:bCs w:val="1"/>
                <w:szCs w:val="20"/>
              </w:rPr>
              <w:t vyd:_id="vyd:0000000000001l">Организатор торгов</w:t>
            </w:r>
          </w:p>
        </w:tc>
        <w:tc vyd:_id="vyd:0000000000001g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83" vyd:_id="vyd:0000000000001h">
            <w:pPr>
              <w:widowControl w:val="0"/>
              <w:shd w:val="clear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rtl w:val="0"/>
                <w:bCs w:val="1"/>
                <w:szCs w:val="20"/>
              </w:rPr>
              <w:t vyd:_id="vyd:0000000000001i">Покупатель</w:t>
            </w:r>
          </w:p>
        </w:tc>
      </w:tr>
      <w:tr vyd:_id="vyd:00000000000017">
        <w:trPr>
          <w:cantSplit w:val="0"/>
          <w:tblHeader w:val="0"/>
        </w:trPr>
        <w:tc vyd:_id="vyd:0000000000001c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84" vyd:_id="vyd:000000000000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bCs w:val="1"/>
                <w:szCs w:val="20"/>
              </w:rPr>
              <w:t vyd:_id="vyd:0000000000001e">Финансовый управляющий: Никитин Дмитрий Николаевич</w:t>
            </w:r>
          </w:p>
        </w:tc>
        <w:tc vyd:_id="vyd:00000000000018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85" vyd:_id="vyd:0000000000001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1b" xml:space="preserve">ФИО: </w:t>
            </w:r>
          </w:p>
          <w:p w:rsidR="00000000" w:rsidDel="00000000" w:rsidP="00000000" w:rsidRDefault="00000000" w:rsidRPr="00000000" w14:paraId="00000086" vyd:_id="vyd:00000000000019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vyd:_id="vyd:00000000000005">
        <w:trPr>
          <w:trHeight w:val="1851" w:hRule="atLeast"/>
          <w:cantSplit w:val="0"/>
          <w:tblHeader w:val="0"/>
        </w:trPr>
        <w:tc vyd:_id="vyd:0000000000000o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87" vyd:_id="vyd:000000000000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16" xml:space="preserve">ФИО Должника:   </w:t>
            </w:r>
            <w:r>
              <w:rPr>
                <w:rFonts w:ascii="Times New Roman" w:hAnsi="Times New Roman" w:eastAsia="Times New Roman" w:cs="Times New Roman"/>
                <w:sz w:val="20"/>
                <w:color w:val="34343c"/>
                <w:shd w:val="clear" w:fill="#ffffff"/>
                <w:rtl w:val="0"/>
                <w:szCs w:val="20"/>
              </w:rPr>
              <w:t vyd:_id="vyd:00000000000015">Долгодворова Елена Александровна</w:t>
            </w:r>
          </w:p>
          <w:p w:rsidR="00000000" w:rsidDel="00000000" w:rsidP="00000000" w:rsidRDefault="00000000" w:rsidRPr="00000000" w14:paraId="00000088" vyd:_id="vyd:000000000000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13" xml:space="preserve">Паспорт: </w:t>
            </w:r>
          </w:p>
          <w:p w:rsidR="00000000" w:rsidDel="00000000" w:rsidP="00000000" w:rsidRDefault="00000000" w:rsidRPr="00000000" w14:paraId="00000089" vyd:_id="vyd:000000000000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11">Кем выдан:</w:t>
            </w:r>
          </w:p>
          <w:p w:rsidR="00000000" w:rsidDel="00000000" w:rsidP="00000000" w:rsidRDefault="00000000" w:rsidRPr="00000000" w14:paraId="0000008A" vyd:_id="vyd:0000000000000y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0z">Дата выдачи:</w:t>
            </w:r>
          </w:p>
          <w:p w:rsidR="00000000" w:rsidDel="00000000" w:rsidP="00000000" w:rsidRDefault="00000000" w:rsidRPr="00000000" w14:paraId="0000008B" vyd:_id="vyd:0000000000000w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0x" xml:space="preserve">Адрес регистрации: </w:t>
            </w:r>
          </w:p>
          <w:p w:rsidR="00000000" w:rsidDel="00000000" w:rsidP="00000000" w:rsidRDefault="00000000" w:rsidRPr="00000000" w14:paraId="0000008C" vyd:_id="vyd:0000000000000v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8D" vyd:_id="vyd:0000000000000u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8E" vyd:_id="vyd:0000000000000t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8F" vyd:_id="vyd:0000000000000s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90" vyd:_id="vyd:0000000000000q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0r" xml:space="preserve">Подпись: _____________ </w:t>
            </w:r>
          </w:p>
          <w:p w:rsidR="00000000" w:rsidDel="00000000" w:rsidP="00000000" w:rsidRDefault="00000000" w:rsidRPr="00000000" w14:paraId="00000091" vyd:_id="vyd:0000000000000p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  <w:tc vyd:_id="vyd:00000000000006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92" vyd:_id="vyd:0000000000000m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0n" xml:space="preserve">Паспорт: </w:t>
            </w:r>
          </w:p>
          <w:p w:rsidR="00000000" w:rsidDel="00000000" w:rsidP="00000000" w:rsidRDefault="00000000" w:rsidRPr="00000000" w14:paraId="00000093" vyd:_id="vyd:0000000000000k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0l" xml:space="preserve">Кем выдан: </w:t>
            </w:r>
          </w:p>
          <w:p w:rsidR="00000000" w:rsidDel="00000000" w:rsidP="00000000" w:rsidRDefault="00000000" w:rsidRPr="00000000" w14:paraId="00000094" vyd:_id="vyd:0000000000000i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0j" xml:space="preserve">Дата выдачи: </w:t>
            </w:r>
          </w:p>
          <w:p w:rsidR="00000000" w:rsidDel="00000000" w:rsidP="00000000" w:rsidRDefault="00000000" w:rsidRPr="00000000" w14:paraId="00000095" vyd:_id="vyd:0000000000000g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0h" xml:space="preserve">Адрес регистрации: </w:t>
            </w:r>
          </w:p>
          <w:p w:rsidR="00000000" w:rsidDel="00000000" w:rsidP="00000000" w:rsidRDefault="00000000" w:rsidRPr="00000000" w14:paraId="00000096" vyd:_id="vyd:0000000000000f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97" vyd:_id="vyd:0000000000000e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98" vyd:_id="vyd:0000000000000d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99" vyd:_id="vyd:0000000000000c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9A" vyd:_id="vyd:0000000000000b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9B" vyd:_id="vyd:0000000000000a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9C" vyd:_id="vyd:00000000000008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rtl w:val="0"/>
                <w:szCs w:val="20"/>
              </w:rPr>
              <w:t vyd:_id="vyd:00000000000009">Подпись _____________</w:t>
            </w:r>
          </w:p>
          <w:p w:rsidR="00000000" w:rsidDel="00000000" w:rsidP="00000000" w:rsidRDefault="00000000" w:rsidRPr="00000000" w14:paraId="0000009D" vyd:_id="vyd:00000000000007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</w:tr>
    </w:tbl>
    <w:p w:rsidR="00000000" w:rsidDel="00000000" w:rsidP="00000000" w:rsidRDefault="00000000" w:rsidRPr="00000000" w14:paraId="0000009E" vyd:_id="vyd:00000000000003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sectPr vyd:_id="vyd:00000000000002">
      <w:type w:val="continuous"/>
      <w:pgSz w:w="11906" w:h="16838" w:orient="portrait"/>
      <w:pgMar w:top="1134" w:right="850" w:bottom="1134" w:left="1701" w:header="708" w:footer="708" w:gutter="0"/>
      <w:cols w:equalWidth="1" w:space="1350" w:sep="0"/>
      <w:vAlign w:val="top"/>
      <w:titlePg w:val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start"/>
      <w:pPr>
        <w:ind w:start="720" w:hanging="360"/>
      </w:pPr>
      <w:rPr/>
    </w:lvl>
    <w:lvl w:ilvl="1">
      <w:start w:val="1"/>
      <w:numFmt w:val="decimal"/>
      <w:lvlText w:val="%1.%2."/>
      <w:lvlJc w:val="start"/>
      <w:pPr>
        <w:ind w:start="720" w:hanging="360"/>
      </w:pPr>
      <w:rPr>
        <w:i w:val="0"/>
        <w:iCs w:val="0"/>
      </w:rPr>
    </w:lvl>
    <w:lvl w:ilvl="2">
      <w:start w:val="1"/>
      <w:numFmt w:val="decimal"/>
      <w:lvlText w:val="%1.%2.%3."/>
      <w:lvlJc w:val="start"/>
      <w:pPr>
        <w:ind w:start="1080" w:hanging="720"/>
      </w:pPr>
      <w:rPr/>
    </w:lvl>
    <w:lvl w:ilvl="3">
      <w:start w:val="1"/>
      <w:numFmt w:val="decimal"/>
      <w:lvlText w:val="%1.%2.%3.%4."/>
      <w:lvlJc w:val="start"/>
      <w:pPr>
        <w:ind w:start="1080" w:hanging="720"/>
      </w:pPr>
      <w:rPr/>
    </w:lvl>
    <w:lvl w:ilvl="4">
      <w:start w:val="1"/>
      <w:numFmt w:val="decimal"/>
      <w:lvlText w:val="%1.%2.%3.%4.%5."/>
      <w:lvlJc w:val="start"/>
      <w:pPr>
        <w:ind w:start="1440" w:hanging="1080"/>
      </w:pPr>
      <w:rPr/>
    </w:lvl>
    <w:lvl w:ilvl="5">
      <w:start w:val="1"/>
      <w:numFmt w:val="decimal"/>
      <w:lvlText w:val="%1.%2.%3.%4.%5.%6."/>
      <w:lvlJc w:val="start"/>
      <w:pPr>
        <w:ind w:start="1440" w:hanging="1080"/>
      </w:pPr>
      <w:rPr/>
    </w:lvl>
    <w:lvl w:ilvl="6">
      <w:start w:val="1"/>
      <w:numFmt w:val="decimal"/>
      <w:lvlText w:val="%1.%2.%3.%4.%5.%6.%7."/>
      <w:lvlJc w:val="start"/>
      <w:pPr>
        <w:ind w:start="1800" w:hanging="1440"/>
      </w:pPr>
      <w:rPr/>
    </w:lvl>
    <w:lvl w:ilvl="7">
      <w:start w:val="1"/>
      <w:numFmt w:val="decimal"/>
      <w:lvlText w:val="%1.%2.%3.%4.%5.%6.%7.%8."/>
      <w:lvlJc w:val="start"/>
      <w:pPr>
        <w:ind w:start="1800" w:hanging="1440"/>
      </w:pPr>
      <w:rPr/>
    </w:lvl>
    <w:lvl w:ilvl="8">
      <w:start w:val="1"/>
      <w:numFmt w:val="decimal"/>
      <w:lvlText w:val="%1.%2.%3.%4.%5.%6.%7.%8.%9."/>
      <w:lvlJc w:val="start"/>
      <w:pPr>
        <w:ind w:start="2160" w:hanging="1800"/>
      </w:pPr>
      <w:rPr/>
    </w:lvl>
  </w:abstractNum>
  <w:abstractNum w:abstractNumId="2">
    <w:lvl w:ilvl="0">
      <w:start w:val="1"/>
      <w:numFmt w:val="decimal"/>
      <w:lvlText w:val="%1."/>
      <w:lvlJc w:val="start"/>
      <w:pPr>
        <w:ind w:start="1665" w:hanging="945"/>
      </w:pPr>
      <w:rPr/>
    </w:lvl>
    <w:lvl w:ilvl="1">
      <w:start w:val="1"/>
      <w:numFmt w:val="lowerLetter"/>
      <w:lvlText w:val="%2."/>
      <w:lvlJc w:val="start"/>
      <w:pPr>
        <w:ind w:start="1800" w:hanging="360"/>
      </w:pPr>
      <w:rPr/>
    </w:lvl>
    <w:lvl w:ilvl="2">
      <w:start w:val="1"/>
      <w:numFmt w:val="lowerRoman"/>
      <w:lvlText w:val="%3."/>
      <w:lvlJc w:val="end"/>
      <w:pPr>
        <w:ind w:start="2520" w:hanging="180"/>
      </w:pPr>
      <w:rPr/>
    </w:lvl>
    <w:lvl w:ilvl="3">
      <w:start w:val="1"/>
      <w:numFmt w:val="decimal"/>
      <w:lvlText w:val="%4."/>
      <w:lvlJc w:val="start"/>
      <w:pPr>
        <w:ind w:start="3240" w:hanging="360"/>
      </w:pPr>
      <w:rPr/>
    </w:lvl>
    <w:lvl w:ilvl="4">
      <w:start w:val="1"/>
      <w:numFmt w:val="lowerLetter"/>
      <w:lvlText w:val="%5."/>
      <w:lvlJc w:val="start"/>
      <w:pPr>
        <w:ind w:start="3960" w:hanging="360"/>
      </w:pPr>
      <w:rPr/>
    </w:lvl>
    <w:lvl w:ilvl="5">
      <w:start w:val="1"/>
      <w:numFmt w:val="lowerRoman"/>
      <w:lvlText w:val="%6."/>
      <w:lvlJc w:val="end"/>
      <w:pPr>
        <w:ind w:start="4680" w:hanging="180"/>
      </w:pPr>
      <w:rPr/>
    </w:lvl>
    <w:lvl w:ilvl="6">
      <w:start w:val="1"/>
      <w:numFmt w:val="decimal"/>
      <w:lvlText w:val="%7."/>
      <w:lvlJc w:val="start"/>
      <w:pPr>
        <w:ind w:start="5400" w:hanging="360"/>
      </w:pPr>
      <w:rPr/>
    </w:lvl>
    <w:lvl w:ilvl="7">
      <w:start w:val="1"/>
      <w:numFmt w:val="lowerLetter"/>
      <w:lvlText w:val="%8."/>
      <w:lvlJc w:val="start"/>
      <w:pPr>
        <w:ind w:start="6120" w:hanging="360"/>
      </w:pPr>
      <w:rPr/>
    </w:lvl>
    <w:lvl w:ilvl="8">
      <w:start w:val="1"/>
      <w:numFmt w:val="lowerRoman"/>
      <w:lvlText w:val="%9."/>
      <w:lvlJc w:val="end"/>
      <w:pPr>
        <w:ind w:start="6840" w:hanging="180"/>
      </w:pPr>
      <w:rPr/>
    </w:lvl>
  </w:abstractNum>
  <w:abstractNum w:abstractNumId="3">
    <w:lvl w:ilvl="0">
      <w:start w:val="1"/>
      <w:numFmt w:val="bullet"/>
      <w:lvlText w:val="●"/>
      <w:lvlJc w:val="start"/>
      <w:pPr>
        <w:ind w:star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start"/>
      <w:pPr>
        <w:ind w:star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start"/>
      <w:pPr>
        <w:ind w:star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start"/>
      <w:pPr>
        <w:ind w:star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start"/>
      <w:pPr>
        <w:ind w:star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start"/>
      <w:pPr>
        <w:ind w:star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start"/>
      <w:pPr>
        <w:ind w:star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start"/>
      <w:pPr>
        <w:ind w:star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lvl w:ilvl="0">
      <w:start w:val="1"/>
      <w:numFmt w:val="bullet"/>
      <w:lvlText w:val="●"/>
      <w:lvlJc w:val="start"/>
      <w:pPr>
        <w:ind w:star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start"/>
      <w:pPr>
        <w:ind w:star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start"/>
      <w:pPr>
        <w:ind w:star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start"/>
      <w:pPr>
        <w:ind w:star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start"/>
      <w:pPr>
        <w:ind w:star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start"/>
      <w:pPr>
        <w:ind w:star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start"/>
      <w:pPr>
        <w:ind w:star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start"/>
      <w:pPr>
        <w:ind w:start="6480" w:hanging="360"/>
      </w:pPr>
      <w:rPr>
        <w:rFonts w:ascii="Noto Sans Symbols" w:hAnsi="Noto Sans Symbols" w:eastAsia="Noto Sans Symbols" w:cs="Noto Sans Symbols"/>
      </w:rPr>
    </w:lvl>
  </w:abstractNum>
  <w:abstractNum w:abstractNumId="5">
    <w:lvl w:ilvl="0">
      <w:start w:val="1"/>
      <w:numFmt w:val="bullet"/>
      <w:lvlText w:val="●"/>
      <w:lvlJc w:val="start"/>
      <w:pPr>
        <w:ind w:star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start"/>
      <w:pPr>
        <w:ind w:star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start"/>
      <w:pPr>
        <w:ind w:star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start"/>
      <w:pPr>
        <w:ind w:star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start"/>
      <w:pPr>
        <w:ind w:star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start"/>
      <w:pPr>
        <w:ind w:star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start"/>
      <w:pPr>
        <w:ind w:star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start"/>
      <w:pPr>
        <w:ind w:star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displayBackgroundShape w:val="1"/>
  <w:embedTrueTypeFonts w:val="1"/>
  <w:defaultTabStop w:val="720"/>
  <w:evenAndOddHeaders w:val="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sz w:val="22"/>
        <w:lang w:val="ru"/>
        <w:szCs w:val="22"/>
      </w:rPr>
    </w:rPrDefault>
    <w:pPrDefault>
      <w:pPr>
        <w:spacing w:after="200" w:line="276" w:lineRule="auto"/>
      </w:pPr>
    </w:pPrDefault>
  </w:docDefaults>
  <w:style w:type="character" w:styleId="20" w:customStyle="1">
    <w:name w:val="Заголовок 2 Знак"/>
    <w:basedOn w:val="a0"/>
    <w:link w:val="2"/>
    <w:rsid w:val="00AE5FB8"/>
    <w:rPr>
      <w:rFonts w:ascii="Times New Roman" w:hAnsi="Times New Roman" w:eastAsia="Times New Roman"/>
      <w:sz w:val="32"/>
      <w:b w:val="1"/>
      <w:bCs w:val="1"/>
      <w:szCs w:val="24"/>
    </w:rPr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sz w:val="48"/>
      <w:b w:val="1"/>
      <w:bCs w:val="1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hAnsi="Times New Roman" w:eastAsia="Times New Roman" w:cs="Times New Roman"/>
      <w:sz w:val="32"/>
      <w:b w:val="1"/>
      <w:bCs w:val="1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sz w:val="28"/>
      <w:b w:val="1"/>
      <w:bCs w:val="1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sz w:val="24"/>
      <w:b w:val="1"/>
      <w:bCs w:val="1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sz w:val="22"/>
      <w:b w:val="1"/>
      <w:bCs w:val="1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sz w:val="20"/>
      <w:b w:val="1"/>
      <w:bCs w:val="1"/>
      <w:szCs w:val="20"/>
    </w:r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hAnsi="Georgia" w:eastAsia="Georgia" w:cs="Georgia"/>
      <w:sz w:val="48"/>
      <w:color w:val="666666"/>
      <w:i w:val="1"/>
      <w:iCs w:val="1"/>
      <w:szCs w:val="48"/>
    </w:rPr>
  </w:style>
  <w:style w:type="table" w:styleId="Table1">
    <w:basedOn w:val="TableNormal"/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" w:type="dxa"/>
        <w:start w:w="40" w:type="dxa"/>
        <w:bottom w:w="0" w:type="dxa"/>
        <w:end w:w="4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" w:type="dxa"/>
        <w:start w:w="40" w:type="dxa"/>
        <w:bottom w:w="0" w:type="dxa"/>
        <w:end w:w="40" w:type="dxa"/>
      </w:tblCellMar>
    </w:tblPr>
  </w:style>
  <w:style w:type="table" w:styleId="TableNormal" w:default="1">
    <w:name w:val="TableNormal"/>
    <w:tblPr>
      <w:tblCellMar>
        <w:top w:w="100" w:type="dxa"/>
        <w:start w:w="100" w:type="dxa"/>
        <w:bottom w:w="100" w:type="dxa"/>
        <w:end w:w="100" w:type="dxa"/>
      </w:tblCellMar>
    </w:tbl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sz w:val="72"/>
      <w:b w:val="1"/>
      <w:bCs w:val="1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EA5080"/>
    <w:pPr>
      <w:ind w:start="720"/>
      <w:contextualSpacing w:val="1"/>
    </w:pPr>
  </w:style>
  <w:style w:type="character" w:styleId="a4">
    <w:name w:val="Hyperlink"/>
    <w:basedOn w:val="a0"/>
    <w:uiPriority w:val="99"/>
    <w:unhideWhenUsed w:val="1"/>
    <w:rsid w:val="00A969B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A969BD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121F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?>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gDocsCustomXmlDataStorage xmlns:unk1="http://customooxmlschemas.google.com/" uri="GoogleDocsCustomDataVersion2">
  <unk1:docsCustomData roundtripDataSignature="AMtx7mj9tTu1I/R+v+PxcVQFA0hnToDejg==">CgMxLjA4AHIhMUFNU0l5MXdqMGRtdGtMbXJObk5NRjJFY2JCTlhIa3lH</unk1:docsCustomData>
</unk1:gDocsCustomXmlDataStorage>
</file>

<file path=customXML/itemProps1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schemas.openxmlformats.org/officeDocument/2006/relationships"/>
    <customXml:schemaRef customXml:uri="http://customooxmlschemas.google.com/"/>
  </customXml:schemaRefs>
</customXml:datastoreItem>
</file>

<file path=docProps/core.xml><?xml version="1.0" encoding="utf-8"?>
<cp:coreProperties xmlns:dcterms="http://purl.org/dc/terms/" xmlns:cp="http://schemas.openxmlformats.org/package/2006/metadata/core-properties" xmlns:xsi="http://www.w3.org/2001/XMLSchema-instance" xmlns:dc="http://purl.org/dc/elements/1.1/">
  <dcterms:created xsi:type="dcterms:W3CDTF">2025-09-09T07:37:00Z</dcterms:created>
  <dc:creator>Дмитрий</dc:creator>
</cp:coreProperties>
</file>