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0150E" w14:textId="77777777" w:rsidR="002F4A3C" w:rsidRDefault="00B76F06">
      <w:pPr>
        <w:pStyle w:val="a5"/>
        <w:spacing w:line="240" w:lineRule="auto"/>
        <w:ind w:right="-594"/>
        <w:rPr>
          <w:rFonts w:ascii="Times New Roman" w:hAnsi="Times New Roman"/>
          <w:sz w:val="24"/>
          <w:szCs w:val="24"/>
        </w:rPr>
      </w:pPr>
      <w:r>
        <w:rPr>
          <w:rFonts w:ascii="Times New Roman" w:hAnsi="Times New Roman"/>
          <w:sz w:val="24"/>
          <w:szCs w:val="24"/>
        </w:rPr>
        <w:t>ДОГОВОР КУПЛИ ПРОДАЖИ №___</w:t>
      </w:r>
    </w:p>
    <w:p w14:paraId="7E64C633" w14:textId="77777777" w:rsidR="002F4A3C" w:rsidRDefault="00B76F06">
      <w:pPr>
        <w:pStyle w:val="a5"/>
        <w:spacing w:line="240" w:lineRule="auto"/>
        <w:ind w:right="-594"/>
        <w:rPr>
          <w:rFonts w:ascii="Times New Roman" w:hAnsi="Times New Roman"/>
          <w:sz w:val="24"/>
          <w:szCs w:val="24"/>
        </w:rPr>
      </w:pPr>
      <w:r>
        <w:rPr>
          <w:rFonts w:ascii="Times New Roman" w:hAnsi="Times New Roman"/>
          <w:sz w:val="24"/>
          <w:szCs w:val="24"/>
        </w:rPr>
        <w:t xml:space="preserve">  </w:t>
      </w:r>
    </w:p>
    <w:p w14:paraId="7B148623" w14:textId="77777777" w:rsidR="002F4A3C" w:rsidRDefault="00B76F06">
      <w:pPr>
        <w:pStyle w:val="a9"/>
        <w:ind w:right="-8"/>
        <w:jc w:val="both"/>
        <w:rPr>
          <w:szCs w:val="24"/>
        </w:rPr>
      </w:pPr>
      <w:r>
        <w:rPr>
          <w:i w:val="0"/>
          <w:szCs w:val="24"/>
        </w:rPr>
        <w:t xml:space="preserve">г. Прохладный                                                       </w:t>
      </w:r>
      <w:r>
        <w:rPr>
          <w:szCs w:val="24"/>
        </w:rPr>
        <w:t xml:space="preserve">                       </w:t>
      </w:r>
      <w:proofErr w:type="gramStart"/>
      <w:r>
        <w:rPr>
          <w:szCs w:val="24"/>
        </w:rPr>
        <w:t xml:space="preserve">   </w:t>
      </w:r>
      <w:r>
        <w:rPr>
          <w:i w:val="0"/>
          <w:szCs w:val="24"/>
        </w:rPr>
        <w:t>«</w:t>
      </w:r>
      <w:proofErr w:type="gramEnd"/>
      <w:r>
        <w:rPr>
          <w:i w:val="0"/>
          <w:szCs w:val="24"/>
        </w:rPr>
        <w:t>__» ___________ 2026 года</w:t>
      </w:r>
      <w:r>
        <w:rPr>
          <w:szCs w:val="24"/>
        </w:rPr>
        <w:t xml:space="preserve">             </w:t>
      </w:r>
    </w:p>
    <w:p w14:paraId="5D6AF768" w14:textId="77777777" w:rsidR="002F4A3C" w:rsidRDefault="002F4A3C">
      <w:pPr>
        <w:pStyle w:val="a9"/>
        <w:ind w:right="-594"/>
        <w:jc w:val="both"/>
        <w:rPr>
          <w:szCs w:val="24"/>
        </w:rPr>
      </w:pPr>
    </w:p>
    <w:p w14:paraId="6BA23303" w14:textId="77777777" w:rsidR="002F4A3C" w:rsidRDefault="00B76F06">
      <w:pPr>
        <w:numPr>
          <w:ilvl w:val="0"/>
          <w:numId w:val="1"/>
        </w:numPr>
        <w:ind w:left="426" w:hanging="426"/>
        <w:jc w:val="both"/>
        <w:rPr>
          <w:rFonts w:ascii="Times New Roman" w:hAnsi="Times New Roman"/>
          <w:sz w:val="24"/>
          <w:szCs w:val="24"/>
        </w:rPr>
      </w:pPr>
      <w:r>
        <w:rPr>
          <w:rFonts w:ascii="Times New Roman" w:hAnsi="Times New Roman"/>
          <w:b/>
          <w:sz w:val="24"/>
          <w:szCs w:val="24"/>
        </w:rPr>
        <w:t xml:space="preserve">«Продавец» - </w:t>
      </w:r>
      <w:proofErr w:type="spellStart"/>
      <w:r>
        <w:rPr>
          <w:rFonts w:ascii="Times New Roman" w:eastAsia="Calibri" w:hAnsi="Times New Roman"/>
          <w:sz w:val="24"/>
          <w:shd w:val="clear" w:color="auto" w:fill="FFFFFF"/>
        </w:rPr>
        <w:t>Хутатов</w:t>
      </w:r>
      <w:proofErr w:type="spellEnd"/>
      <w:r>
        <w:rPr>
          <w:rFonts w:ascii="Times New Roman" w:eastAsia="Calibri" w:hAnsi="Times New Roman"/>
          <w:sz w:val="24"/>
          <w:shd w:val="clear" w:color="auto" w:fill="FFFFFF"/>
        </w:rPr>
        <w:t xml:space="preserve"> Хасан </w:t>
      </w:r>
      <w:proofErr w:type="spellStart"/>
      <w:r>
        <w:rPr>
          <w:rFonts w:ascii="Times New Roman" w:eastAsia="Calibri" w:hAnsi="Times New Roman"/>
          <w:sz w:val="24"/>
          <w:shd w:val="clear" w:color="auto" w:fill="FFFFFF"/>
        </w:rPr>
        <w:t>Хачимович</w:t>
      </w:r>
      <w:proofErr w:type="spellEnd"/>
      <w:r>
        <w:rPr>
          <w:rFonts w:ascii="Times New Roman" w:hAnsi="Times New Roman"/>
          <w:b/>
          <w:sz w:val="24"/>
          <w:szCs w:val="24"/>
        </w:rPr>
        <w:t xml:space="preserve">, </w:t>
      </w:r>
      <w:r>
        <w:rPr>
          <w:rFonts w:ascii="Times New Roman" w:hAnsi="Times New Roman"/>
          <w:sz w:val="24"/>
          <w:szCs w:val="24"/>
        </w:rPr>
        <w:t>ИНН 070900245424</w:t>
      </w:r>
      <w:r>
        <w:rPr>
          <w:rFonts w:ascii="Times New Roman" w:hAnsi="Times New Roman"/>
          <w:color w:val="333333"/>
          <w:sz w:val="24"/>
          <w:szCs w:val="24"/>
          <w:shd w:val="clear" w:color="auto" w:fill="FFFFFF"/>
        </w:rPr>
        <w:t>,</w:t>
      </w:r>
      <w:r>
        <w:rPr>
          <w:color w:val="333333"/>
          <w:sz w:val="20"/>
          <w:shd w:val="clear" w:color="auto" w:fill="FFFFFF"/>
        </w:rPr>
        <w:t xml:space="preserve"> </w:t>
      </w:r>
      <w:r>
        <w:rPr>
          <w:rFonts w:ascii="Times New Roman" w:hAnsi="Times New Roman"/>
          <w:sz w:val="24"/>
          <w:szCs w:val="24"/>
        </w:rPr>
        <w:t xml:space="preserve">в лице финансового управляющего </w:t>
      </w:r>
      <w:proofErr w:type="spellStart"/>
      <w:r>
        <w:rPr>
          <w:rFonts w:ascii="Times New Roman" w:eastAsia="Calibri" w:hAnsi="Times New Roman"/>
          <w:sz w:val="24"/>
          <w:shd w:val="clear" w:color="auto" w:fill="FFFFFF"/>
        </w:rPr>
        <w:t>Канлоевой</w:t>
      </w:r>
      <w:proofErr w:type="spellEnd"/>
      <w:r>
        <w:rPr>
          <w:rFonts w:ascii="Times New Roman" w:eastAsia="Calibri" w:hAnsi="Times New Roman"/>
          <w:sz w:val="24"/>
          <w:shd w:val="clear" w:color="auto" w:fill="FFFFFF"/>
        </w:rPr>
        <w:t xml:space="preserve"> Изы Мухамедовны</w:t>
      </w:r>
      <w:r>
        <w:rPr>
          <w:rFonts w:ascii="Times New Roman" w:hAnsi="Times New Roman"/>
          <w:sz w:val="24"/>
          <w:szCs w:val="24"/>
        </w:rPr>
        <w:t xml:space="preserve">, действующей на основании </w:t>
      </w:r>
      <w:r>
        <w:rPr>
          <w:rFonts w:ascii="Times New Roman" w:eastAsia="Calibri" w:hAnsi="Times New Roman"/>
          <w:sz w:val="24"/>
          <w:szCs w:val="24"/>
        </w:rPr>
        <w:t xml:space="preserve">Решения Арбитражного Суда КБР от </w:t>
      </w:r>
      <w:r>
        <w:rPr>
          <w:rFonts w:ascii="Times New Roman" w:hAnsi="Times New Roman"/>
          <w:sz w:val="24"/>
          <w:szCs w:val="24"/>
        </w:rPr>
        <w:t>30.11.2023г. и Определения Арбитражного Суда КБР от 27.06.2025г. по делу №А20-5717/2022</w:t>
      </w:r>
      <w:r>
        <w:rPr>
          <w:rFonts w:ascii="Times New Roman" w:hAnsi="Times New Roman"/>
          <w:bCs/>
          <w:sz w:val="24"/>
          <w:szCs w:val="24"/>
        </w:rPr>
        <w:t>,</w:t>
      </w:r>
      <w:r>
        <w:rPr>
          <w:rFonts w:ascii="Times New Roman" w:hAnsi="Times New Roman"/>
          <w:b/>
          <w:sz w:val="24"/>
          <w:szCs w:val="24"/>
        </w:rPr>
        <w:t xml:space="preserve"> </w:t>
      </w:r>
      <w:r>
        <w:rPr>
          <w:rFonts w:ascii="Times New Roman" w:hAnsi="Times New Roman"/>
          <w:sz w:val="24"/>
          <w:szCs w:val="24"/>
          <w:lang w:val="en-US"/>
        </w:rPr>
        <w:t>c</w:t>
      </w:r>
      <w:r>
        <w:rPr>
          <w:rFonts w:ascii="Times New Roman" w:hAnsi="Times New Roman"/>
          <w:sz w:val="24"/>
          <w:szCs w:val="24"/>
        </w:rPr>
        <w:t xml:space="preserve"> другой стороны,</w:t>
      </w:r>
    </w:p>
    <w:p w14:paraId="488BD8F3" w14:textId="77777777" w:rsidR="002F4A3C" w:rsidRDefault="002F4A3C">
      <w:pPr>
        <w:tabs>
          <w:tab w:val="left" w:pos="360"/>
        </w:tabs>
        <w:ind w:right="-22" w:firstLine="0"/>
        <w:jc w:val="both"/>
        <w:rPr>
          <w:rFonts w:ascii="Times New Roman" w:hAnsi="Times New Roman"/>
          <w:b/>
          <w:sz w:val="24"/>
          <w:szCs w:val="24"/>
        </w:rPr>
      </w:pPr>
    </w:p>
    <w:p w14:paraId="380EBA9E" w14:textId="77777777" w:rsidR="002F4A3C" w:rsidRDefault="00B76F06">
      <w:pPr>
        <w:numPr>
          <w:ilvl w:val="0"/>
          <w:numId w:val="2"/>
        </w:numPr>
        <w:tabs>
          <w:tab w:val="left" w:pos="360"/>
        </w:tabs>
        <w:ind w:left="426" w:right="-22" w:hanging="426"/>
        <w:jc w:val="both"/>
        <w:rPr>
          <w:rFonts w:ascii="Times New Roman" w:hAnsi="Times New Roman"/>
          <w:b/>
          <w:sz w:val="24"/>
          <w:szCs w:val="24"/>
        </w:rPr>
      </w:pPr>
      <w:r>
        <w:rPr>
          <w:rFonts w:ascii="Times New Roman" w:hAnsi="Times New Roman"/>
          <w:b/>
          <w:sz w:val="24"/>
          <w:szCs w:val="24"/>
        </w:rPr>
        <w:t>«Покупатель»</w:t>
      </w:r>
      <w:r>
        <w:rPr>
          <w:rFonts w:ascii="Times New Roman" w:hAnsi="Times New Roman"/>
          <w:sz w:val="24"/>
          <w:szCs w:val="24"/>
        </w:rPr>
        <w:t xml:space="preserve"> – </w:t>
      </w:r>
      <w:r>
        <w:rPr>
          <w:rFonts w:ascii="Times New Roman" w:hAnsi="Times New Roman"/>
          <w:b/>
          <w:sz w:val="24"/>
          <w:szCs w:val="24"/>
        </w:rPr>
        <w:t>__________________________________________________________</w:t>
      </w:r>
      <w:r>
        <w:rPr>
          <w:rFonts w:ascii="Times New Roman" w:hAnsi="Times New Roman"/>
          <w:sz w:val="24"/>
          <w:szCs w:val="24"/>
        </w:rPr>
        <w:t>, в лице ______________________________________, действующего на основании _____________, заключили Настоящий договор о нижеследующем:</w:t>
      </w:r>
    </w:p>
    <w:p w14:paraId="281A1F29" w14:textId="77777777" w:rsidR="002F4A3C" w:rsidRDefault="00B76F06">
      <w:pPr>
        <w:spacing w:before="200" w:line="240" w:lineRule="auto"/>
        <w:ind w:left="640" w:right="-594" w:firstLine="0"/>
        <w:jc w:val="center"/>
        <w:rPr>
          <w:rFonts w:ascii="Times New Roman" w:hAnsi="Times New Roman"/>
          <w:b/>
          <w:sz w:val="24"/>
          <w:szCs w:val="24"/>
        </w:rPr>
      </w:pPr>
      <w:r>
        <w:rPr>
          <w:rFonts w:ascii="Times New Roman" w:hAnsi="Times New Roman"/>
          <w:b/>
          <w:sz w:val="24"/>
          <w:szCs w:val="24"/>
        </w:rPr>
        <w:t>1.ПРЕДМЕТ ДОГОВОРА.</w:t>
      </w:r>
    </w:p>
    <w:p w14:paraId="0D2A209E" w14:textId="77777777" w:rsidR="002F4A3C" w:rsidRDefault="00B76F06">
      <w:pPr>
        <w:pStyle w:val="20"/>
        <w:numPr>
          <w:ilvl w:val="1"/>
          <w:numId w:val="3"/>
        </w:numPr>
        <w:spacing w:line="240" w:lineRule="auto"/>
        <w:ind w:right="-8"/>
        <w:rPr>
          <w:rFonts w:ascii="Times New Roman" w:hAnsi="Times New Roman"/>
          <w:sz w:val="24"/>
          <w:szCs w:val="24"/>
        </w:rPr>
      </w:pPr>
      <w:r>
        <w:rPr>
          <w:rFonts w:ascii="Times New Roman" w:hAnsi="Times New Roman"/>
          <w:sz w:val="24"/>
          <w:szCs w:val="24"/>
        </w:rPr>
        <w:t xml:space="preserve">Предметом договора купли-продажи по Настоящему договору является имущество </w:t>
      </w:r>
      <w:proofErr w:type="spellStart"/>
      <w:r>
        <w:rPr>
          <w:rFonts w:ascii="Times New Roman" w:eastAsia="Calibri" w:hAnsi="Times New Roman"/>
          <w:sz w:val="24"/>
          <w:shd w:val="clear" w:color="auto" w:fill="FFFFFF"/>
        </w:rPr>
        <w:t>Хутатова</w:t>
      </w:r>
      <w:proofErr w:type="spellEnd"/>
      <w:r>
        <w:rPr>
          <w:rFonts w:ascii="Times New Roman" w:eastAsia="Calibri" w:hAnsi="Times New Roman"/>
          <w:sz w:val="24"/>
          <w:shd w:val="clear" w:color="auto" w:fill="FFFFFF"/>
        </w:rPr>
        <w:t xml:space="preserve"> Хасана </w:t>
      </w:r>
      <w:proofErr w:type="spellStart"/>
      <w:r>
        <w:rPr>
          <w:rFonts w:ascii="Times New Roman" w:eastAsia="Calibri" w:hAnsi="Times New Roman"/>
          <w:sz w:val="24"/>
          <w:shd w:val="clear" w:color="auto" w:fill="FFFFFF"/>
        </w:rPr>
        <w:t>Хачимовича</w:t>
      </w:r>
      <w:proofErr w:type="spellEnd"/>
      <w:r>
        <w:rPr>
          <w:rFonts w:ascii="Times New Roman" w:hAnsi="Times New Roman"/>
          <w:sz w:val="24"/>
          <w:szCs w:val="24"/>
        </w:rPr>
        <w:t xml:space="preserve"> (далее по тексту «Имущество»):</w:t>
      </w:r>
    </w:p>
    <w:p w14:paraId="24321422" w14:textId="77777777" w:rsidR="002F4A3C" w:rsidRDefault="00B76F06">
      <w:pPr>
        <w:pStyle w:val="a7"/>
        <w:spacing w:after="0" w:line="240" w:lineRule="auto"/>
        <w:ind w:firstLine="708"/>
        <w:jc w:val="both"/>
        <w:rPr>
          <w:rFonts w:ascii="Times New Roman" w:hAnsi="Times New Roman" w:cs="Times New Roman"/>
          <w:b/>
          <w:iCs/>
          <w:sz w:val="24"/>
          <w:szCs w:val="24"/>
        </w:rPr>
      </w:pPr>
      <w:r>
        <w:rPr>
          <w:rFonts w:ascii="Times New Roman" w:hAnsi="Times New Roman" w:cs="Times New Roman"/>
          <w:b/>
          <w:iCs/>
          <w:sz w:val="24"/>
          <w:szCs w:val="24"/>
        </w:rPr>
        <w:t>Перечень имущества:</w:t>
      </w:r>
    </w:p>
    <w:p w14:paraId="303B21D0" w14:textId="77777777" w:rsidR="00B76F06" w:rsidRDefault="00B76F06" w:rsidP="00B76F06">
      <w:pPr>
        <w:pStyle w:val="a7"/>
        <w:spacing w:after="0" w:line="240" w:lineRule="auto"/>
        <w:ind w:firstLine="708"/>
        <w:jc w:val="both"/>
        <w:rPr>
          <w:rFonts w:ascii="Times New Roman" w:hAnsi="Times New Roman" w:cs="Times New Roman"/>
          <w:iCs/>
          <w:sz w:val="24"/>
          <w:szCs w:val="24"/>
        </w:rPr>
      </w:pPr>
      <w:r>
        <w:rPr>
          <w:rFonts w:ascii="Times New Roman" w:hAnsi="Times New Roman" w:cs="Times New Roman"/>
          <w:b/>
          <w:iCs/>
          <w:sz w:val="24"/>
          <w:szCs w:val="24"/>
        </w:rPr>
        <w:t>Лот №1:</w:t>
      </w:r>
      <w:r>
        <w:rPr>
          <w:rFonts w:ascii="Times New Roman" w:hAnsi="Times New Roman" w:cs="Times New Roman"/>
          <w:iCs/>
          <w:sz w:val="24"/>
          <w:szCs w:val="24"/>
        </w:rPr>
        <w:t xml:space="preserve"> </w:t>
      </w:r>
    </w:p>
    <w:p w14:paraId="678CEAA6" w14:textId="77777777" w:rsidR="00B76F06" w:rsidRPr="006E218B" w:rsidRDefault="00B76F06" w:rsidP="00B76F06">
      <w:pPr>
        <w:spacing w:line="259" w:lineRule="auto"/>
        <w:ind w:firstLine="708"/>
        <w:jc w:val="both"/>
        <w:rPr>
          <w:rFonts w:ascii="Times New Roman" w:hAnsi="Times New Roman"/>
          <w:b/>
          <w:sz w:val="24"/>
          <w:szCs w:val="24"/>
        </w:rPr>
      </w:pPr>
      <w:r w:rsidRPr="006E218B">
        <w:rPr>
          <w:rFonts w:ascii="Times New Roman" w:hAnsi="Times New Roman"/>
          <w:sz w:val="24"/>
          <w:szCs w:val="24"/>
        </w:rPr>
        <w:t xml:space="preserve">- 100 % доли </w:t>
      </w:r>
      <w:proofErr w:type="spellStart"/>
      <w:r>
        <w:rPr>
          <w:rFonts w:ascii="Times New Roman" w:hAnsi="Times New Roman"/>
          <w:sz w:val="24"/>
          <w:szCs w:val="24"/>
        </w:rPr>
        <w:t>Хутатова</w:t>
      </w:r>
      <w:proofErr w:type="spellEnd"/>
      <w:r>
        <w:rPr>
          <w:rFonts w:ascii="Times New Roman" w:hAnsi="Times New Roman"/>
          <w:sz w:val="24"/>
          <w:szCs w:val="24"/>
        </w:rPr>
        <w:t xml:space="preserve"> Хасана </w:t>
      </w:r>
      <w:proofErr w:type="spellStart"/>
      <w:r>
        <w:rPr>
          <w:rFonts w:ascii="Times New Roman" w:hAnsi="Times New Roman"/>
          <w:sz w:val="24"/>
          <w:szCs w:val="24"/>
        </w:rPr>
        <w:t>Хачимовича</w:t>
      </w:r>
      <w:proofErr w:type="spellEnd"/>
      <w:r w:rsidRPr="006E218B">
        <w:rPr>
          <w:rFonts w:ascii="Times New Roman" w:hAnsi="Times New Roman"/>
          <w:sz w:val="24"/>
          <w:szCs w:val="24"/>
        </w:rPr>
        <w:t xml:space="preserve"> в ООО ТКФ «Дружба» (ОГРН 1020701192368, ИНН 0709001406</w:t>
      </w:r>
      <w:r>
        <w:rPr>
          <w:rFonts w:ascii="Times New Roman" w:hAnsi="Times New Roman"/>
          <w:sz w:val="24"/>
          <w:szCs w:val="24"/>
        </w:rPr>
        <w:t xml:space="preserve">, </w:t>
      </w:r>
      <w:r w:rsidRPr="006E218B">
        <w:rPr>
          <w:rFonts w:ascii="Times New Roman" w:hAnsi="Times New Roman"/>
          <w:sz w:val="24"/>
          <w:szCs w:val="24"/>
        </w:rPr>
        <w:t>адрес:  361043, КБР, г. Прохладный, ул. Свободы, д. 240), уставной капитал 310 000 руб. Решением Арбитражного суда Кабардино-Балкарской Республики от 15.08.2022 по делу № А20-2680/2021 ООО ТКФ «Дружба» признано несостоятельным (банкротом), в отношении него открыто конкурсное производство (на сегодняшний день не завершено). На момент вынесения решения суда в реестр требований кредиторов включена задолженность на общую сумму 91 344 758,69 руб. По итогам проведенной инвентаризации и оценки, конкурсную массу должника составило имущество рыночной стоимостью 42 065 547 руб.</w:t>
      </w:r>
    </w:p>
    <w:p w14:paraId="2412C417" w14:textId="21248E78" w:rsidR="00B76F06" w:rsidRDefault="00B76F06" w:rsidP="00B76F06">
      <w:pPr>
        <w:pStyle w:val="a7"/>
        <w:spacing w:after="0" w:line="240" w:lineRule="auto"/>
        <w:ind w:left="72" w:firstLine="636"/>
        <w:jc w:val="both"/>
        <w:rPr>
          <w:rFonts w:ascii="Times New Roman" w:hAnsi="Times New Roman" w:cs="Times New Roman"/>
          <w:b/>
          <w:iCs/>
          <w:sz w:val="24"/>
          <w:szCs w:val="24"/>
        </w:rPr>
      </w:pPr>
      <w:r>
        <w:rPr>
          <w:rFonts w:ascii="Times New Roman" w:hAnsi="Times New Roman" w:cs="Times New Roman"/>
          <w:b/>
          <w:iCs/>
          <w:sz w:val="24"/>
          <w:szCs w:val="24"/>
        </w:rPr>
        <w:t xml:space="preserve">Начальная цена реализации – </w:t>
      </w:r>
      <w:r w:rsidR="004551B6">
        <w:rPr>
          <w:rFonts w:ascii="Times New Roman" w:hAnsi="Times New Roman" w:cs="Times New Roman"/>
          <w:b/>
          <w:iCs/>
          <w:sz w:val="24"/>
          <w:szCs w:val="24"/>
        </w:rPr>
        <w:t>279</w:t>
      </w:r>
      <w:bookmarkStart w:id="0" w:name="_GoBack"/>
      <w:bookmarkEnd w:id="0"/>
      <w:r>
        <w:rPr>
          <w:rFonts w:ascii="Times New Roman" w:hAnsi="Times New Roman" w:cs="Times New Roman"/>
          <w:b/>
          <w:iCs/>
          <w:sz w:val="24"/>
          <w:szCs w:val="24"/>
        </w:rPr>
        <w:t xml:space="preserve"> 000,00 руб.</w:t>
      </w:r>
    </w:p>
    <w:p w14:paraId="7EF95B67" w14:textId="77777777" w:rsidR="00B76F06" w:rsidRDefault="00B76F06" w:rsidP="00B76F06">
      <w:pPr>
        <w:pStyle w:val="a7"/>
        <w:spacing w:after="0" w:line="240" w:lineRule="auto"/>
        <w:ind w:left="72" w:firstLine="636"/>
        <w:jc w:val="both"/>
        <w:rPr>
          <w:rFonts w:ascii="Times New Roman" w:hAnsi="Times New Roman" w:cs="Times New Roman"/>
          <w:b/>
          <w:iCs/>
          <w:sz w:val="24"/>
          <w:szCs w:val="24"/>
        </w:rPr>
      </w:pPr>
      <w:r>
        <w:rPr>
          <w:rFonts w:ascii="Times New Roman" w:hAnsi="Times New Roman" w:cs="Times New Roman"/>
          <w:b/>
          <w:iCs/>
          <w:sz w:val="24"/>
          <w:szCs w:val="24"/>
        </w:rPr>
        <w:t>Лот №2:</w:t>
      </w:r>
    </w:p>
    <w:p w14:paraId="3F346F56" w14:textId="77777777" w:rsidR="00B76F06" w:rsidRDefault="00B76F06" w:rsidP="00B76F06">
      <w:pPr>
        <w:spacing w:line="259" w:lineRule="auto"/>
        <w:ind w:right="33" w:firstLine="708"/>
        <w:jc w:val="both"/>
        <w:rPr>
          <w:rFonts w:ascii="Times New Roman" w:hAnsi="Times New Roman"/>
          <w:sz w:val="24"/>
          <w:szCs w:val="24"/>
        </w:rPr>
      </w:pPr>
      <w:r w:rsidRPr="006E218B">
        <w:rPr>
          <w:rFonts w:ascii="Times New Roman" w:hAnsi="Times New Roman"/>
          <w:sz w:val="24"/>
          <w:szCs w:val="24"/>
        </w:rPr>
        <w:t xml:space="preserve">- 100 % доли </w:t>
      </w:r>
      <w:proofErr w:type="spellStart"/>
      <w:r>
        <w:rPr>
          <w:rFonts w:ascii="Times New Roman" w:hAnsi="Times New Roman"/>
          <w:sz w:val="24"/>
          <w:szCs w:val="24"/>
        </w:rPr>
        <w:t>Хутатова</w:t>
      </w:r>
      <w:proofErr w:type="spellEnd"/>
      <w:r>
        <w:rPr>
          <w:rFonts w:ascii="Times New Roman" w:hAnsi="Times New Roman"/>
          <w:sz w:val="24"/>
          <w:szCs w:val="24"/>
        </w:rPr>
        <w:t xml:space="preserve"> Хасана </w:t>
      </w:r>
      <w:proofErr w:type="spellStart"/>
      <w:r>
        <w:rPr>
          <w:rFonts w:ascii="Times New Roman" w:hAnsi="Times New Roman"/>
          <w:sz w:val="24"/>
          <w:szCs w:val="24"/>
        </w:rPr>
        <w:t>Хачимовича</w:t>
      </w:r>
      <w:proofErr w:type="spellEnd"/>
      <w:r w:rsidRPr="006E218B">
        <w:rPr>
          <w:rFonts w:ascii="Times New Roman" w:hAnsi="Times New Roman"/>
          <w:sz w:val="24"/>
          <w:szCs w:val="24"/>
        </w:rPr>
        <w:t xml:space="preserve"> в ООО «</w:t>
      </w:r>
      <w:proofErr w:type="spellStart"/>
      <w:r w:rsidRPr="006E218B">
        <w:rPr>
          <w:rFonts w:ascii="Times New Roman" w:hAnsi="Times New Roman"/>
          <w:sz w:val="24"/>
          <w:szCs w:val="24"/>
        </w:rPr>
        <w:t>Хасми</w:t>
      </w:r>
      <w:proofErr w:type="spellEnd"/>
      <w:r w:rsidRPr="006E218B">
        <w:rPr>
          <w:rFonts w:ascii="Times New Roman" w:hAnsi="Times New Roman"/>
          <w:sz w:val="24"/>
          <w:szCs w:val="24"/>
        </w:rPr>
        <w:t>» (ОГРН 1020701192379, ИНН 0716000280, адрес:  361043, КБР, г. Прохладный, ул. Свободы, д. 240), уставной капитал 40 000 руб. Решением Арбитражного суда Кабардино-Балкарской Республики от 13.10.2020 по делу № А20- 1063/2020 ООО «</w:t>
      </w:r>
      <w:proofErr w:type="spellStart"/>
      <w:r w:rsidRPr="006E218B">
        <w:rPr>
          <w:rFonts w:ascii="Times New Roman" w:hAnsi="Times New Roman"/>
          <w:sz w:val="24"/>
          <w:szCs w:val="24"/>
        </w:rPr>
        <w:t>Хасми</w:t>
      </w:r>
      <w:proofErr w:type="spellEnd"/>
      <w:r w:rsidRPr="006E218B">
        <w:rPr>
          <w:rFonts w:ascii="Times New Roman" w:hAnsi="Times New Roman"/>
          <w:sz w:val="24"/>
          <w:szCs w:val="24"/>
        </w:rPr>
        <w:t>» признано несостоятельным (банкротом), в отношении него открыто конкурсное (на сегодняшний день не завершено). На момент вынесения решения суда в реестр требований кредиторов включена задолженность на общую сумму 154 532 778,10 руб. По итогам проведенной инвентаризации и оценки, конкурсную массу должника составило имущество рыночной стоимостью 84 238 303 руб.</w:t>
      </w:r>
    </w:p>
    <w:p w14:paraId="59A005E4" w14:textId="060AADE9" w:rsidR="00B76F06" w:rsidRDefault="00B76F06" w:rsidP="00B76F06">
      <w:pPr>
        <w:pStyle w:val="a7"/>
        <w:spacing w:after="0" w:line="240" w:lineRule="auto"/>
        <w:ind w:left="72" w:firstLine="636"/>
        <w:jc w:val="both"/>
        <w:rPr>
          <w:rFonts w:ascii="Times New Roman" w:hAnsi="Times New Roman" w:cs="Times New Roman"/>
          <w:b/>
          <w:iCs/>
          <w:sz w:val="24"/>
          <w:szCs w:val="24"/>
        </w:rPr>
      </w:pPr>
      <w:r>
        <w:rPr>
          <w:rFonts w:ascii="Times New Roman" w:hAnsi="Times New Roman" w:cs="Times New Roman"/>
          <w:b/>
          <w:iCs/>
          <w:sz w:val="24"/>
          <w:szCs w:val="24"/>
        </w:rPr>
        <w:t xml:space="preserve">Начальная цена реализации – </w:t>
      </w:r>
      <w:r w:rsidR="004551B6">
        <w:rPr>
          <w:rFonts w:ascii="Times New Roman" w:hAnsi="Times New Roman" w:cs="Times New Roman"/>
          <w:b/>
          <w:iCs/>
          <w:sz w:val="24"/>
          <w:szCs w:val="24"/>
        </w:rPr>
        <w:t>36</w:t>
      </w:r>
      <w:r>
        <w:rPr>
          <w:rFonts w:ascii="Times New Roman" w:hAnsi="Times New Roman" w:cs="Times New Roman"/>
          <w:b/>
          <w:iCs/>
          <w:sz w:val="24"/>
          <w:szCs w:val="24"/>
        </w:rPr>
        <w:t xml:space="preserve"> 000,00 руб.</w:t>
      </w:r>
    </w:p>
    <w:p w14:paraId="322A5888" w14:textId="77777777" w:rsidR="00B76F06" w:rsidRDefault="00B76F06" w:rsidP="00B76F06">
      <w:pPr>
        <w:pStyle w:val="a7"/>
        <w:spacing w:after="0" w:line="240" w:lineRule="auto"/>
        <w:ind w:left="72" w:firstLine="636"/>
        <w:jc w:val="both"/>
        <w:rPr>
          <w:rFonts w:ascii="Times New Roman" w:hAnsi="Times New Roman" w:cs="Times New Roman"/>
          <w:b/>
          <w:iCs/>
          <w:sz w:val="24"/>
          <w:szCs w:val="24"/>
        </w:rPr>
      </w:pPr>
      <w:r>
        <w:rPr>
          <w:rFonts w:ascii="Times New Roman" w:hAnsi="Times New Roman" w:cs="Times New Roman"/>
          <w:b/>
          <w:iCs/>
          <w:sz w:val="24"/>
          <w:szCs w:val="24"/>
        </w:rPr>
        <w:t>Лот №4:</w:t>
      </w:r>
    </w:p>
    <w:p w14:paraId="1D932310" w14:textId="77777777" w:rsidR="00B76F06" w:rsidRDefault="00B76F06" w:rsidP="00B76F06">
      <w:pPr>
        <w:pStyle w:val="Heading"/>
        <w:ind w:firstLine="720"/>
        <w:jc w:val="both"/>
        <w:rPr>
          <w:rFonts w:ascii="Times New Roman" w:hAnsi="Times New Roman" w:cs="Times New Roman"/>
          <w:b w:val="0"/>
          <w:iCs/>
          <w:sz w:val="24"/>
          <w:szCs w:val="24"/>
        </w:rPr>
      </w:pPr>
      <w:r w:rsidRPr="0052766A">
        <w:rPr>
          <w:rFonts w:ascii="Times New Roman" w:hAnsi="Times New Roman" w:cs="Times New Roman"/>
          <w:sz w:val="24"/>
          <w:szCs w:val="24"/>
        </w:rPr>
        <w:t xml:space="preserve">- </w:t>
      </w:r>
      <w:r>
        <w:rPr>
          <w:rFonts w:ascii="Times New Roman" w:hAnsi="Times New Roman" w:cs="Times New Roman"/>
          <w:b w:val="0"/>
          <w:bCs w:val="0"/>
          <w:color w:val="000000"/>
          <w:sz w:val="24"/>
          <w:szCs w:val="24"/>
        </w:rPr>
        <w:t xml:space="preserve">Здание жилое, площадь 18,2 </w:t>
      </w:r>
      <w:proofErr w:type="spellStart"/>
      <w:r>
        <w:rPr>
          <w:rFonts w:ascii="Times New Roman" w:hAnsi="Times New Roman" w:cs="Times New Roman"/>
          <w:b w:val="0"/>
          <w:bCs w:val="0"/>
          <w:color w:val="000000"/>
          <w:sz w:val="24"/>
          <w:szCs w:val="24"/>
        </w:rPr>
        <w:t>кв.м</w:t>
      </w:r>
      <w:proofErr w:type="spellEnd"/>
      <w:r>
        <w:rPr>
          <w:rFonts w:ascii="Times New Roman" w:hAnsi="Times New Roman" w:cs="Times New Roman"/>
          <w:b w:val="0"/>
          <w:bCs w:val="0"/>
          <w:color w:val="000000"/>
          <w:sz w:val="24"/>
          <w:szCs w:val="24"/>
        </w:rPr>
        <w:t xml:space="preserve">., кадастровый </w:t>
      </w:r>
      <w:r>
        <w:rPr>
          <w:rFonts w:ascii="Times New Roman" w:hAnsi="Times New Roman" w:cs="Times New Roman"/>
          <w:color w:val="000000"/>
          <w:sz w:val="24"/>
          <w:szCs w:val="24"/>
        </w:rPr>
        <w:t>№07:03:0800000:7</w:t>
      </w:r>
      <w:r>
        <w:rPr>
          <w:rFonts w:ascii="Times New Roman" w:hAnsi="Times New Roman" w:cs="Times New Roman"/>
          <w:b w:val="0"/>
          <w:bCs w:val="0"/>
          <w:color w:val="000000"/>
          <w:sz w:val="24"/>
          <w:szCs w:val="24"/>
        </w:rPr>
        <w:t>, адрес: КБР, Майский район, х. Ново-Курский, ул. Советская, д. 45;</w:t>
      </w:r>
    </w:p>
    <w:p w14:paraId="30B4E57F" w14:textId="77777777" w:rsidR="00B76F06" w:rsidRDefault="00B76F06" w:rsidP="00B76F06">
      <w:pPr>
        <w:pStyle w:val="Heading"/>
        <w:ind w:firstLine="720"/>
        <w:jc w:val="both"/>
        <w:rPr>
          <w:rFonts w:ascii="Times New Roman" w:hAnsi="Times New Roman" w:cs="Times New Roman"/>
          <w:b w:val="0"/>
          <w:iCs/>
          <w:sz w:val="24"/>
          <w:szCs w:val="24"/>
        </w:rPr>
      </w:pPr>
      <w:r>
        <w:rPr>
          <w:rFonts w:ascii="Times New Roman" w:hAnsi="Times New Roman" w:cs="Times New Roman"/>
          <w:b w:val="0"/>
          <w:bCs w:val="0"/>
          <w:color w:val="000000"/>
          <w:sz w:val="24"/>
          <w:szCs w:val="24"/>
        </w:rPr>
        <w:t xml:space="preserve">- Здание жилое, площадь 47,1 </w:t>
      </w:r>
      <w:proofErr w:type="spellStart"/>
      <w:r>
        <w:rPr>
          <w:rFonts w:ascii="Times New Roman" w:hAnsi="Times New Roman" w:cs="Times New Roman"/>
          <w:b w:val="0"/>
          <w:bCs w:val="0"/>
          <w:color w:val="000000"/>
          <w:sz w:val="24"/>
          <w:szCs w:val="24"/>
        </w:rPr>
        <w:t>кв.м</w:t>
      </w:r>
      <w:proofErr w:type="spellEnd"/>
      <w:r>
        <w:rPr>
          <w:rFonts w:ascii="Times New Roman" w:hAnsi="Times New Roman" w:cs="Times New Roman"/>
          <w:b w:val="0"/>
          <w:bCs w:val="0"/>
          <w:color w:val="000000"/>
          <w:sz w:val="24"/>
          <w:szCs w:val="24"/>
        </w:rPr>
        <w:t xml:space="preserve">., кадастровый </w:t>
      </w:r>
      <w:r>
        <w:rPr>
          <w:rFonts w:ascii="Times New Roman" w:hAnsi="Times New Roman" w:cs="Times New Roman"/>
          <w:color w:val="000000"/>
          <w:sz w:val="24"/>
          <w:szCs w:val="24"/>
        </w:rPr>
        <w:t>№07:03:0800002:152</w:t>
      </w:r>
      <w:r>
        <w:rPr>
          <w:rFonts w:ascii="Times New Roman" w:hAnsi="Times New Roman" w:cs="Times New Roman"/>
          <w:b w:val="0"/>
          <w:bCs w:val="0"/>
          <w:color w:val="000000"/>
          <w:sz w:val="24"/>
          <w:szCs w:val="24"/>
        </w:rPr>
        <w:t>, адрес: КБР, Майский район, х. Ново-Курский, ул. Советская, д. 43;</w:t>
      </w:r>
    </w:p>
    <w:p w14:paraId="26D4F3F5" w14:textId="77777777" w:rsidR="00B76F06" w:rsidRDefault="00B76F06" w:rsidP="00B76F06">
      <w:pPr>
        <w:pStyle w:val="Heading"/>
        <w:ind w:firstLine="720"/>
        <w:jc w:val="both"/>
        <w:rPr>
          <w:rFonts w:ascii="Times New Roman" w:hAnsi="Times New Roman" w:cs="Times New Roman"/>
          <w:b w:val="0"/>
          <w:iCs/>
          <w:sz w:val="24"/>
          <w:szCs w:val="24"/>
        </w:rPr>
      </w:pPr>
      <w:r>
        <w:rPr>
          <w:rFonts w:ascii="Times New Roman" w:hAnsi="Times New Roman" w:cs="Times New Roman"/>
          <w:b w:val="0"/>
          <w:bCs w:val="0"/>
          <w:color w:val="000000"/>
          <w:sz w:val="24"/>
          <w:szCs w:val="24"/>
        </w:rPr>
        <w:t xml:space="preserve">- Земельный участок, площадь 2 329,00 </w:t>
      </w:r>
      <w:proofErr w:type="spellStart"/>
      <w:r>
        <w:rPr>
          <w:rFonts w:ascii="Times New Roman" w:hAnsi="Times New Roman" w:cs="Times New Roman"/>
          <w:b w:val="0"/>
          <w:bCs w:val="0"/>
          <w:color w:val="000000"/>
          <w:sz w:val="24"/>
          <w:szCs w:val="24"/>
        </w:rPr>
        <w:t>кв.м</w:t>
      </w:r>
      <w:proofErr w:type="spellEnd"/>
      <w:r>
        <w:rPr>
          <w:rFonts w:ascii="Times New Roman" w:hAnsi="Times New Roman" w:cs="Times New Roman"/>
          <w:b w:val="0"/>
          <w:bCs w:val="0"/>
          <w:color w:val="000000"/>
          <w:sz w:val="24"/>
          <w:szCs w:val="24"/>
        </w:rPr>
        <w:t xml:space="preserve">., кадастровый </w:t>
      </w:r>
      <w:r>
        <w:rPr>
          <w:rFonts w:ascii="Times New Roman" w:hAnsi="Times New Roman" w:cs="Times New Roman"/>
          <w:color w:val="000000"/>
          <w:sz w:val="24"/>
          <w:szCs w:val="24"/>
        </w:rPr>
        <w:t>№07:03:0800002:26</w:t>
      </w:r>
      <w:r>
        <w:rPr>
          <w:rFonts w:ascii="Times New Roman" w:hAnsi="Times New Roman" w:cs="Times New Roman"/>
          <w:b w:val="0"/>
          <w:bCs w:val="0"/>
          <w:color w:val="000000"/>
          <w:sz w:val="24"/>
          <w:szCs w:val="24"/>
        </w:rPr>
        <w:t>, адрес: КБР, Майский район, х. Ново-Курский, ул. Советская, д. 43;</w:t>
      </w:r>
    </w:p>
    <w:p w14:paraId="529FC808" w14:textId="77777777" w:rsidR="00B76F06" w:rsidRDefault="00B76F06" w:rsidP="00B76F06">
      <w:pPr>
        <w:pStyle w:val="Heading"/>
        <w:ind w:firstLine="720"/>
        <w:jc w:val="both"/>
        <w:rPr>
          <w:rFonts w:ascii="Times New Roman" w:hAnsi="Times New Roman" w:cs="Times New Roman"/>
          <w:b w:val="0"/>
          <w:iCs/>
          <w:sz w:val="24"/>
          <w:szCs w:val="24"/>
        </w:rPr>
      </w:pPr>
      <w:r>
        <w:rPr>
          <w:rFonts w:ascii="Times New Roman" w:hAnsi="Times New Roman" w:cs="Times New Roman"/>
          <w:b w:val="0"/>
          <w:bCs w:val="0"/>
          <w:color w:val="000000"/>
          <w:sz w:val="24"/>
          <w:szCs w:val="24"/>
        </w:rPr>
        <w:t xml:space="preserve">- Земельный участок, площадь 2 089,00 </w:t>
      </w:r>
      <w:proofErr w:type="spellStart"/>
      <w:r>
        <w:rPr>
          <w:rFonts w:ascii="Times New Roman" w:hAnsi="Times New Roman" w:cs="Times New Roman"/>
          <w:b w:val="0"/>
          <w:bCs w:val="0"/>
          <w:color w:val="000000"/>
          <w:sz w:val="24"/>
          <w:szCs w:val="24"/>
        </w:rPr>
        <w:t>кв.м</w:t>
      </w:r>
      <w:proofErr w:type="spellEnd"/>
      <w:r>
        <w:rPr>
          <w:rFonts w:ascii="Times New Roman" w:hAnsi="Times New Roman" w:cs="Times New Roman"/>
          <w:b w:val="0"/>
          <w:bCs w:val="0"/>
          <w:color w:val="000000"/>
          <w:sz w:val="24"/>
          <w:szCs w:val="24"/>
        </w:rPr>
        <w:t xml:space="preserve">., кадастровый </w:t>
      </w:r>
      <w:r>
        <w:rPr>
          <w:rFonts w:ascii="Times New Roman" w:hAnsi="Times New Roman" w:cs="Times New Roman"/>
          <w:color w:val="000000"/>
          <w:sz w:val="24"/>
          <w:szCs w:val="24"/>
        </w:rPr>
        <w:t>№07:03:0800002:32</w:t>
      </w:r>
      <w:r>
        <w:rPr>
          <w:rFonts w:ascii="Times New Roman" w:hAnsi="Times New Roman" w:cs="Times New Roman"/>
          <w:b w:val="0"/>
          <w:bCs w:val="0"/>
          <w:color w:val="000000"/>
          <w:sz w:val="24"/>
          <w:szCs w:val="24"/>
        </w:rPr>
        <w:t>, адрес: КБР, Майский район, х. Ново-Курский, ул. Советская, д. 43;</w:t>
      </w:r>
    </w:p>
    <w:p w14:paraId="56C9C66D" w14:textId="650ABAD4" w:rsidR="00B76F06" w:rsidRDefault="00B76F06" w:rsidP="00B76F06">
      <w:pPr>
        <w:spacing w:line="259" w:lineRule="auto"/>
        <w:ind w:right="33" w:firstLine="708"/>
        <w:jc w:val="both"/>
        <w:rPr>
          <w:rFonts w:ascii="Times New Roman" w:hAnsi="Times New Roman"/>
          <w:b/>
          <w:iCs/>
          <w:sz w:val="24"/>
          <w:szCs w:val="24"/>
        </w:rPr>
      </w:pPr>
      <w:r>
        <w:rPr>
          <w:rFonts w:ascii="Times New Roman" w:hAnsi="Times New Roman"/>
          <w:b/>
          <w:iCs/>
          <w:sz w:val="24"/>
          <w:szCs w:val="24"/>
        </w:rPr>
        <w:lastRenderedPageBreak/>
        <w:t>Начальная цена реализации – 2</w:t>
      </w:r>
      <w:r w:rsidR="004551B6">
        <w:rPr>
          <w:rFonts w:ascii="Times New Roman" w:hAnsi="Times New Roman"/>
          <w:b/>
          <w:iCs/>
          <w:sz w:val="24"/>
          <w:szCs w:val="24"/>
        </w:rPr>
        <w:t> 665 8</w:t>
      </w:r>
      <w:r>
        <w:rPr>
          <w:rFonts w:ascii="Times New Roman" w:hAnsi="Times New Roman"/>
          <w:b/>
          <w:iCs/>
          <w:sz w:val="24"/>
          <w:szCs w:val="24"/>
        </w:rPr>
        <w:t>00,00 руб.</w:t>
      </w:r>
    </w:p>
    <w:p w14:paraId="15CE368A" w14:textId="77777777" w:rsidR="00B76F06" w:rsidRDefault="00B76F06" w:rsidP="00B76F06">
      <w:pPr>
        <w:pStyle w:val="a7"/>
        <w:spacing w:after="0" w:line="240" w:lineRule="auto"/>
        <w:ind w:left="72" w:firstLine="636"/>
        <w:jc w:val="both"/>
        <w:rPr>
          <w:rFonts w:ascii="Times New Roman" w:hAnsi="Times New Roman" w:cs="Times New Roman"/>
          <w:b/>
          <w:iCs/>
          <w:sz w:val="24"/>
          <w:szCs w:val="24"/>
        </w:rPr>
      </w:pPr>
      <w:r>
        <w:rPr>
          <w:rFonts w:ascii="Times New Roman" w:hAnsi="Times New Roman" w:cs="Times New Roman"/>
          <w:b/>
          <w:iCs/>
          <w:sz w:val="24"/>
          <w:szCs w:val="24"/>
        </w:rPr>
        <w:t>Лот №5:</w:t>
      </w:r>
    </w:p>
    <w:p w14:paraId="230F180A" w14:textId="77777777" w:rsidR="00B76F06" w:rsidRDefault="00B76F06" w:rsidP="00B76F06">
      <w:pPr>
        <w:pStyle w:val="Heading"/>
        <w:ind w:firstLine="720"/>
        <w:jc w:val="both"/>
        <w:rPr>
          <w:rFonts w:ascii="Times New Roman" w:hAnsi="Times New Roman" w:cs="Times New Roman"/>
          <w:b w:val="0"/>
          <w:iCs/>
          <w:sz w:val="24"/>
          <w:szCs w:val="24"/>
        </w:rPr>
      </w:pPr>
      <w:r>
        <w:rPr>
          <w:rFonts w:ascii="Times New Roman" w:hAnsi="Times New Roman" w:cs="Times New Roman"/>
          <w:b w:val="0"/>
          <w:bCs w:val="0"/>
          <w:color w:val="000000"/>
          <w:sz w:val="24"/>
          <w:szCs w:val="24"/>
        </w:rPr>
        <w:t xml:space="preserve">- Земельный участок, площадь 2 136 +/- 32 </w:t>
      </w:r>
      <w:proofErr w:type="spellStart"/>
      <w:r>
        <w:rPr>
          <w:rFonts w:ascii="Times New Roman" w:hAnsi="Times New Roman" w:cs="Times New Roman"/>
          <w:b w:val="0"/>
          <w:bCs w:val="0"/>
          <w:color w:val="000000"/>
          <w:sz w:val="24"/>
          <w:szCs w:val="24"/>
        </w:rPr>
        <w:t>кв.м</w:t>
      </w:r>
      <w:proofErr w:type="spellEnd"/>
      <w:r>
        <w:rPr>
          <w:rFonts w:ascii="Times New Roman" w:hAnsi="Times New Roman" w:cs="Times New Roman"/>
          <w:b w:val="0"/>
          <w:bCs w:val="0"/>
          <w:color w:val="000000"/>
          <w:sz w:val="24"/>
          <w:szCs w:val="24"/>
        </w:rPr>
        <w:t xml:space="preserve">., кадастровый </w:t>
      </w:r>
      <w:r>
        <w:rPr>
          <w:rFonts w:ascii="Times New Roman" w:hAnsi="Times New Roman" w:cs="Times New Roman"/>
          <w:color w:val="000000"/>
          <w:sz w:val="24"/>
          <w:szCs w:val="24"/>
        </w:rPr>
        <w:t>№07:08:0801016:127</w:t>
      </w:r>
      <w:r>
        <w:rPr>
          <w:rFonts w:ascii="Times New Roman" w:hAnsi="Times New Roman" w:cs="Times New Roman"/>
          <w:b w:val="0"/>
          <w:bCs w:val="0"/>
          <w:color w:val="000000"/>
          <w:sz w:val="24"/>
          <w:szCs w:val="24"/>
        </w:rPr>
        <w:t xml:space="preserve">, адрес: КБР, Чегемский район, с. </w:t>
      </w:r>
      <w:proofErr w:type="spellStart"/>
      <w:r>
        <w:rPr>
          <w:rFonts w:ascii="Times New Roman" w:hAnsi="Times New Roman" w:cs="Times New Roman"/>
          <w:b w:val="0"/>
          <w:bCs w:val="0"/>
          <w:color w:val="000000"/>
          <w:sz w:val="24"/>
          <w:szCs w:val="24"/>
        </w:rPr>
        <w:t>Шалушка</w:t>
      </w:r>
      <w:proofErr w:type="spellEnd"/>
      <w:r>
        <w:rPr>
          <w:rFonts w:ascii="Times New Roman" w:hAnsi="Times New Roman" w:cs="Times New Roman"/>
          <w:b w:val="0"/>
          <w:bCs w:val="0"/>
          <w:color w:val="000000"/>
          <w:sz w:val="24"/>
          <w:szCs w:val="24"/>
        </w:rPr>
        <w:t xml:space="preserve">, пер. Садовый, д. 17 «а». </w:t>
      </w:r>
    </w:p>
    <w:p w14:paraId="1519EB30" w14:textId="2CAEA590" w:rsidR="00B76F06" w:rsidRDefault="00B76F06" w:rsidP="00B76F06">
      <w:pPr>
        <w:spacing w:line="259" w:lineRule="auto"/>
        <w:ind w:right="33" w:firstLine="708"/>
        <w:jc w:val="both"/>
        <w:rPr>
          <w:rFonts w:ascii="Times New Roman" w:hAnsi="Times New Roman"/>
          <w:b/>
          <w:iCs/>
          <w:sz w:val="24"/>
          <w:szCs w:val="24"/>
        </w:rPr>
      </w:pPr>
      <w:r>
        <w:rPr>
          <w:rFonts w:ascii="Times New Roman" w:hAnsi="Times New Roman"/>
          <w:b/>
          <w:iCs/>
          <w:sz w:val="24"/>
          <w:szCs w:val="24"/>
        </w:rPr>
        <w:t xml:space="preserve">Начальная цена реализации – </w:t>
      </w:r>
      <w:r w:rsidR="004551B6">
        <w:rPr>
          <w:rFonts w:ascii="Times New Roman" w:hAnsi="Times New Roman"/>
          <w:b/>
          <w:iCs/>
          <w:sz w:val="24"/>
          <w:szCs w:val="24"/>
        </w:rPr>
        <w:t>4 5</w:t>
      </w:r>
      <w:r>
        <w:rPr>
          <w:rFonts w:ascii="Times New Roman" w:hAnsi="Times New Roman"/>
          <w:b/>
          <w:iCs/>
          <w:sz w:val="24"/>
          <w:szCs w:val="24"/>
        </w:rPr>
        <w:t>00 000,00 руб.</w:t>
      </w:r>
    </w:p>
    <w:p w14:paraId="1E6042B7" w14:textId="77777777" w:rsidR="002F4A3C" w:rsidRDefault="002F4A3C">
      <w:pPr>
        <w:pStyle w:val="a7"/>
        <w:spacing w:after="0" w:line="240" w:lineRule="auto"/>
        <w:ind w:firstLine="708"/>
        <w:jc w:val="both"/>
        <w:rPr>
          <w:rFonts w:ascii="Times New Roman" w:hAnsi="Times New Roman" w:cs="Times New Roman"/>
          <w:b/>
          <w:iCs/>
          <w:sz w:val="24"/>
          <w:szCs w:val="24"/>
        </w:rPr>
      </w:pPr>
    </w:p>
    <w:p w14:paraId="6DEC3BBF" w14:textId="77777777" w:rsidR="002F4A3C" w:rsidRDefault="00B76F06">
      <w:pPr>
        <w:shd w:val="clear" w:color="auto" w:fill="FFFFFF"/>
        <w:autoSpaceDE w:val="0"/>
        <w:autoSpaceDN w:val="0"/>
        <w:adjustRightInd w:val="0"/>
        <w:ind w:firstLine="708"/>
        <w:jc w:val="both"/>
        <w:rPr>
          <w:rFonts w:ascii="Times New Roman" w:hAnsi="Times New Roman"/>
          <w:sz w:val="24"/>
          <w:szCs w:val="24"/>
        </w:rPr>
      </w:pPr>
      <w:r>
        <w:rPr>
          <w:rFonts w:ascii="Times New Roman" w:hAnsi="Times New Roman"/>
          <w:sz w:val="24"/>
          <w:szCs w:val="24"/>
        </w:rPr>
        <w:t>Основание для продажи: Положение о порядке, сроках и условиях реализации имущества от 15.08.2025г., Постановление Шестнадцатого арбитражного апелляционного суда от 18.03.2026г. по делу №А20-5717/2022.</w:t>
      </w:r>
    </w:p>
    <w:p w14:paraId="1ABD035A" w14:textId="77777777" w:rsidR="002F4A3C" w:rsidRDefault="00B76F06">
      <w:pPr>
        <w:pStyle w:val="20"/>
        <w:ind w:right="-8" w:firstLine="708"/>
        <w:rPr>
          <w:rFonts w:ascii="Times New Roman" w:hAnsi="Times New Roman"/>
          <w:sz w:val="24"/>
          <w:szCs w:val="24"/>
        </w:rPr>
      </w:pPr>
      <w:r>
        <w:rPr>
          <w:rFonts w:ascii="Times New Roman" w:hAnsi="Times New Roman"/>
          <w:sz w:val="24"/>
          <w:szCs w:val="24"/>
        </w:rPr>
        <w:t>Продавец передает в собственность Покупателя, а Покупатель принимает и оплачивает на условиях Настоящего договора  вышеназванное имущество.</w:t>
      </w:r>
    </w:p>
    <w:p w14:paraId="60365C00" w14:textId="77777777" w:rsidR="002F4A3C" w:rsidRDefault="002F4A3C">
      <w:pPr>
        <w:shd w:val="clear" w:color="auto" w:fill="FFFFFF"/>
        <w:ind w:right="-589"/>
        <w:jc w:val="both"/>
        <w:rPr>
          <w:rFonts w:ascii="Times New Roman" w:hAnsi="Times New Roman"/>
          <w:b/>
          <w:bCs/>
          <w:color w:val="000000"/>
          <w:sz w:val="24"/>
          <w:szCs w:val="24"/>
        </w:rPr>
      </w:pPr>
    </w:p>
    <w:p w14:paraId="207450B5" w14:textId="77777777" w:rsidR="002F4A3C" w:rsidRDefault="00B76F06">
      <w:pPr>
        <w:numPr>
          <w:ilvl w:val="0"/>
          <w:numId w:val="4"/>
        </w:numPr>
        <w:tabs>
          <w:tab w:val="clear" w:pos="360"/>
        </w:tabs>
        <w:spacing w:line="240" w:lineRule="auto"/>
        <w:ind w:left="0" w:right="-8" w:firstLine="0"/>
        <w:jc w:val="center"/>
        <w:rPr>
          <w:rFonts w:ascii="Times New Roman" w:hAnsi="Times New Roman"/>
          <w:b/>
          <w:sz w:val="24"/>
          <w:szCs w:val="24"/>
        </w:rPr>
      </w:pPr>
      <w:r>
        <w:rPr>
          <w:rFonts w:ascii="Times New Roman" w:hAnsi="Times New Roman"/>
          <w:b/>
          <w:sz w:val="24"/>
          <w:szCs w:val="24"/>
        </w:rPr>
        <w:t>2.ОБЯЗАТЕЛЬСТВА СТОРОН.</w:t>
      </w:r>
    </w:p>
    <w:p w14:paraId="2948E807" w14:textId="77777777" w:rsidR="002F4A3C" w:rsidRDefault="00B76F06">
      <w:pPr>
        <w:pStyle w:val="2"/>
        <w:ind w:right="-8"/>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2.1. В соответствии со статьей 556 Гражданского Кодекса Российской Федерации  при передаче имущества по настоящему договору стороны составляют передаточный акт. Передаточный акт составляется  сторонами   после полной оплаты имущества Покупателем на расчетный счет Продавца.</w:t>
      </w:r>
    </w:p>
    <w:p w14:paraId="6CFA17D3" w14:textId="77777777" w:rsidR="002F4A3C" w:rsidRDefault="002F4A3C">
      <w:pPr>
        <w:spacing w:line="240" w:lineRule="auto"/>
        <w:ind w:right="-6" w:firstLine="0"/>
        <w:jc w:val="center"/>
        <w:rPr>
          <w:rFonts w:ascii="Times New Roman" w:hAnsi="Times New Roman"/>
          <w:b/>
          <w:sz w:val="24"/>
          <w:szCs w:val="24"/>
        </w:rPr>
      </w:pPr>
    </w:p>
    <w:p w14:paraId="5170FE33" w14:textId="77777777" w:rsidR="002F4A3C" w:rsidRDefault="00B76F06">
      <w:pPr>
        <w:spacing w:line="240" w:lineRule="auto"/>
        <w:ind w:right="-6" w:firstLine="0"/>
        <w:jc w:val="center"/>
        <w:rPr>
          <w:rFonts w:ascii="Times New Roman" w:hAnsi="Times New Roman"/>
          <w:b/>
          <w:sz w:val="24"/>
          <w:szCs w:val="24"/>
        </w:rPr>
      </w:pPr>
      <w:r>
        <w:rPr>
          <w:rFonts w:ascii="Times New Roman" w:hAnsi="Times New Roman"/>
          <w:b/>
          <w:sz w:val="24"/>
          <w:szCs w:val="24"/>
        </w:rPr>
        <w:t>3.РАСЧЕТЫ СТОРОН.</w:t>
      </w:r>
    </w:p>
    <w:p w14:paraId="76D4D0CD" w14:textId="77777777" w:rsidR="002F4A3C" w:rsidRDefault="00B76F06">
      <w:pPr>
        <w:spacing w:line="240" w:lineRule="auto"/>
        <w:ind w:right="-6"/>
        <w:jc w:val="both"/>
        <w:rPr>
          <w:rFonts w:ascii="Times New Roman" w:hAnsi="Times New Roman"/>
          <w:sz w:val="24"/>
          <w:szCs w:val="24"/>
        </w:rPr>
      </w:pPr>
      <w:r>
        <w:rPr>
          <w:rFonts w:ascii="Times New Roman" w:hAnsi="Times New Roman"/>
          <w:sz w:val="24"/>
          <w:szCs w:val="24"/>
        </w:rPr>
        <w:t>3.1. Продавец продает, а Покупатель покупает имущество за ___________</w:t>
      </w:r>
      <w:proofErr w:type="gramStart"/>
      <w:r>
        <w:rPr>
          <w:rFonts w:ascii="Times New Roman" w:hAnsi="Times New Roman"/>
          <w:sz w:val="24"/>
          <w:szCs w:val="24"/>
        </w:rPr>
        <w:t>_  (</w:t>
      </w:r>
      <w:proofErr w:type="gramEnd"/>
      <w:r>
        <w:rPr>
          <w:rFonts w:ascii="Times New Roman" w:hAnsi="Times New Roman"/>
          <w:sz w:val="24"/>
          <w:szCs w:val="24"/>
        </w:rPr>
        <w:t>_______________________________________________) рублей.</w:t>
      </w:r>
    </w:p>
    <w:p w14:paraId="5D5B465A" w14:textId="77777777" w:rsidR="002F4A3C" w:rsidRDefault="00B76F06">
      <w:pPr>
        <w:pStyle w:val="20"/>
        <w:spacing w:before="0"/>
        <w:ind w:right="-8"/>
        <w:rPr>
          <w:rFonts w:ascii="Times New Roman" w:hAnsi="Times New Roman"/>
          <w:sz w:val="24"/>
          <w:szCs w:val="24"/>
        </w:rPr>
      </w:pPr>
      <w:r>
        <w:rPr>
          <w:rFonts w:ascii="Times New Roman" w:hAnsi="Times New Roman"/>
          <w:sz w:val="24"/>
          <w:szCs w:val="24"/>
        </w:rPr>
        <w:t>3.2. Денежные средства подлежат перечислению покупателем на расчетный счет Продавца в течение 30 дней с момента заключения договора купли-продажи.</w:t>
      </w:r>
    </w:p>
    <w:p w14:paraId="11A6CA88" w14:textId="77777777" w:rsidR="002F4A3C" w:rsidRDefault="00B76F06">
      <w:pPr>
        <w:pStyle w:val="20"/>
        <w:spacing w:before="0"/>
        <w:ind w:right="-8"/>
        <w:rPr>
          <w:rFonts w:ascii="Times New Roman" w:hAnsi="Times New Roman"/>
          <w:sz w:val="24"/>
          <w:szCs w:val="24"/>
        </w:rPr>
      </w:pPr>
      <w:r>
        <w:rPr>
          <w:rFonts w:ascii="Times New Roman" w:hAnsi="Times New Roman"/>
          <w:sz w:val="24"/>
          <w:szCs w:val="24"/>
        </w:rPr>
        <w:t>3.3. Договор купли-продажи подлежит автоматическому расторжению в случае нарушения покупателем сроков оплаты имущества. При этом уплаченный для участия в торгах задаток возврату не подлежит.</w:t>
      </w:r>
    </w:p>
    <w:p w14:paraId="46B48318" w14:textId="77777777" w:rsidR="002F4A3C" w:rsidRDefault="002F4A3C">
      <w:pPr>
        <w:pStyle w:val="20"/>
        <w:spacing w:before="0"/>
        <w:ind w:left="720" w:right="-594" w:firstLine="0"/>
        <w:rPr>
          <w:rFonts w:ascii="Times New Roman" w:hAnsi="Times New Roman"/>
          <w:sz w:val="24"/>
          <w:szCs w:val="24"/>
        </w:rPr>
      </w:pPr>
    </w:p>
    <w:p w14:paraId="161618B2" w14:textId="77777777" w:rsidR="002F4A3C" w:rsidRDefault="00B76F06">
      <w:pPr>
        <w:spacing w:line="240" w:lineRule="auto"/>
        <w:ind w:right="-6" w:firstLine="0"/>
        <w:jc w:val="center"/>
        <w:rPr>
          <w:rFonts w:ascii="Times New Roman" w:hAnsi="Times New Roman"/>
          <w:b/>
          <w:sz w:val="24"/>
          <w:szCs w:val="24"/>
        </w:rPr>
      </w:pPr>
      <w:r>
        <w:rPr>
          <w:rFonts w:ascii="Times New Roman" w:hAnsi="Times New Roman"/>
          <w:b/>
          <w:sz w:val="24"/>
          <w:szCs w:val="24"/>
        </w:rPr>
        <w:t>4.ПРАВО СОБСТВЕННОСТИ.</w:t>
      </w:r>
    </w:p>
    <w:p w14:paraId="68BE2A7F" w14:textId="77777777" w:rsidR="002F4A3C" w:rsidRDefault="00B76F06">
      <w:pPr>
        <w:spacing w:line="240" w:lineRule="auto"/>
        <w:ind w:right="-6"/>
        <w:jc w:val="both"/>
        <w:rPr>
          <w:rFonts w:ascii="Times New Roman" w:hAnsi="Times New Roman"/>
          <w:sz w:val="24"/>
          <w:szCs w:val="24"/>
        </w:rPr>
      </w:pPr>
      <w:r>
        <w:rPr>
          <w:rFonts w:ascii="Times New Roman" w:hAnsi="Times New Roman"/>
          <w:sz w:val="24"/>
          <w:szCs w:val="24"/>
        </w:rPr>
        <w:t>4.1. Право собственности Покупателя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КБР.</w:t>
      </w:r>
    </w:p>
    <w:p w14:paraId="62712F10" w14:textId="77777777" w:rsidR="002F4A3C" w:rsidRDefault="00B76F06">
      <w:pPr>
        <w:spacing w:line="240" w:lineRule="auto"/>
        <w:ind w:right="-6"/>
        <w:jc w:val="both"/>
        <w:rPr>
          <w:rFonts w:ascii="Times New Roman" w:hAnsi="Times New Roman"/>
          <w:sz w:val="24"/>
          <w:szCs w:val="24"/>
        </w:rPr>
      </w:pPr>
      <w:r>
        <w:rPr>
          <w:rFonts w:ascii="Times New Roman" w:hAnsi="Times New Roman"/>
          <w:sz w:val="24"/>
          <w:szCs w:val="24"/>
        </w:rPr>
        <w:t>4.2. Акт приема-передачи имущества подлежит подписанию после полной оплаты имущества Покупателем на расчетный счет Продавца.</w:t>
      </w:r>
    </w:p>
    <w:p w14:paraId="2B276C5B" w14:textId="77777777" w:rsidR="00B76F06" w:rsidRDefault="00B76F06" w:rsidP="00B76F06">
      <w:pPr>
        <w:spacing w:line="240" w:lineRule="auto"/>
        <w:ind w:right="-6"/>
        <w:jc w:val="both"/>
        <w:rPr>
          <w:rFonts w:ascii="Times New Roman" w:hAnsi="Times New Roman"/>
          <w:sz w:val="24"/>
          <w:szCs w:val="24"/>
        </w:rPr>
      </w:pPr>
      <w:r>
        <w:rPr>
          <w:rFonts w:ascii="Times New Roman" w:hAnsi="Times New Roman"/>
          <w:sz w:val="24"/>
          <w:szCs w:val="24"/>
        </w:rPr>
        <w:t>4.3. Расходы по государственной регистрации перехода права собственности несет Покупатель.</w:t>
      </w:r>
      <w:r w:rsidRPr="00B76F06">
        <w:rPr>
          <w:rFonts w:ascii="Times New Roman" w:hAnsi="Times New Roman"/>
          <w:sz w:val="24"/>
          <w:szCs w:val="24"/>
        </w:rPr>
        <w:t xml:space="preserve"> </w:t>
      </w:r>
    </w:p>
    <w:p w14:paraId="227495FC" w14:textId="77777777" w:rsidR="00B76F06" w:rsidRDefault="00B76F06" w:rsidP="00B76F06">
      <w:pPr>
        <w:spacing w:line="240" w:lineRule="auto"/>
        <w:ind w:right="-6"/>
        <w:jc w:val="both"/>
        <w:rPr>
          <w:rFonts w:ascii="Times New Roman" w:hAnsi="Times New Roman"/>
          <w:sz w:val="24"/>
          <w:szCs w:val="24"/>
        </w:rPr>
      </w:pPr>
      <w:r>
        <w:rPr>
          <w:rFonts w:ascii="Times New Roman" w:hAnsi="Times New Roman"/>
          <w:sz w:val="24"/>
          <w:szCs w:val="24"/>
        </w:rPr>
        <w:t>4.4. Переход права собственности на движимое имущество возникает с момента подписания акта приема-передачи имущества.</w:t>
      </w:r>
    </w:p>
    <w:p w14:paraId="6DAA9D7D" w14:textId="77777777" w:rsidR="002F4A3C" w:rsidRDefault="002F4A3C">
      <w:pPr>
        <w:spacing w:line="240" w:lineRule="auto"/>
        <w:ind w:right="-8"/>
        <w:jc w:val="both"/>
        <w:rPr>
          <w:rFonts w:ascii="Times New Roman" w:hAnsi="Times New Roman"/>
          <w:sz w:val="24"/>
          <w:szCs w:val="24"/>
        </w:rPr>
      </w:pPr>
    </w:p>
    <w:p w14:paraId="4568C669" w14:textId="77777777" w:rsidR="002F4A3C" w:rsidRDefault="002F4A3C">
      <w:pPr>
        <w:spacing w:line="240" w:lineRule="auto"/>
        <w:ind w:left="520" w:right="-594" w:firstLine="0"/>
        <w:jc w:val="center"/>
        <w:rPr>
          <w:rFonts w:ascii="Times New Roman" w:hAnsi="Times New Roman"/>
          <w:b/>
          <w:sz w:val="24"/>
          <w:szCs w:val="24"/>
        </w:rPr>
      </w:pPr>
    </w:p>
    <w:p w14:paraId="5F9089AD" w14:textId="77777777" w:rsidR="002F4A3C" w:rsidRDefault="00B76F06">
      <w:pPr>
        <w:spacing w:line="240" w:lineRule="auto"/>
        <w:ind w:right="-6" w:firstLine="0"/>
        <w:jc w:val="center"/>
        <w:rPr>
          <w:rFonts w:ascii="Times New Roman" w:hAnsi="Times New Roman"/>
          <w:b/>
          <w:sz w:val="24"/>
          <w:szCs w:val="24"/>
        </w:rPr>
      </w:pPr>
      <w:r>
        <w:rPr>
          <w:rFonts w:ascii="Times New Roman" w:hAnsi="Times New Roman"/>
          <w:b/>
          <w:sz w:val="24"/>
          <w:szCs w:val="24"/>
        </w:rPr>
        <w:t>5.ОТВЕТСТВЕННОСТЬ СТОРОН.</w:t>
      </w:r>
    </w:p>
    <w:p w14:paraId="46FEA264" w14:textId="77777777" w:rsidR="002F4A3C" w:rsidRDefault="00B76F06">
      <w:pPr>
        <w:spacing w:line="280" w:lineRule="auto"/>
        <w:ind w:right="-6" w:firstLine="600"/>
        <w:jc w:val="both"/>
        <w:rPr>
          <w:rFonts w:ascii="Times New Roman" w:hAnsi="Times New Roman"/>
          <w:sz w:val="24"/>
          <w:szCs w:val="24"/>
        </w:rPr>
      </w:pPr>
      <w:r>
        <w:rPr>
          <w:rFonts w:ascii="Times New Roman" w:hAnsi="Times New Roman"/>
          <w:sz w:val="24"/>
          <w:szCs w:val="24"/>
        </w:rPr>
        <w:t>5.1. Стороны несут ответственность за невыполнение либо ненадлежащее выполнение условий настоящего до</w:t>
      </w:r>
      <w:r>
        <w:rPr>
          <w:rFonts w:ascii="Times New Roman" w:hAnsi="Times New Roman"/>
          <w:sz w:val="24"/>
          <w:szCs w:val="24"/>
        </w:rPr>
        <w:softHyphen/>
        <w:t>говора  в соответствии с действующим законодательством.</w:t>
      </w:r>
    </w:p>
    <w:p w14:paraId="31A8A96D" w14:textId="77777777" w:rsidR="002F4A3C" w:rsidRDefault="00B76F06">
      <w:pPr>
        <w:spacing w:line="281" w:lineRule="auto"/>
        <w:ind w:right="-6" w:firstLine="0"/>
        <w:jc w:val="center"/>
        <w:rPr>
          <w:rFonts w:ascii="Times New Roman" w:hAnsi="Times New Roman"/>
          <w:b/>
          <w:sz w:val="24"/>
          <w:szCs w:val="24"/>
        </w:rPr>
      </w:pPr>
      <w:r>
        <w:rPr>
          <w:rFonts w:ascii="Times New Roman" w:hAnsi="Times New Roman"/>
          <w:b/>
          <w:sz w:val="24"/>
          <w:szCs w:val="24"/>
        </w:rPr>
        <w:t>6.ДЕЙСТВИЕ ДОГОВОРА.</w:t>
      </w:r>
    </w:p>
    <w:p w14:paraId="2E787EEF" w14:textId="77777777" w:rsidR="002F4A3C" w:rsidRDefault="00B76F06">
      <w:pPr>
        <w:spacing w:line="281" w:lineRule="auto"/>
        <w:ind w:right="-6" w:firstLine="600"/>
        <w:jc w:val="both"/>
        <w:rPr>
          <w:rFonts w:ascii="Times New Roman" w:hAnsi="Times New Roman"/>
          <w:sz w:val="24"/>
          <w:szCs w:val="24"/>
        </w:rPr>
      </w:pPr>
      <w:r>
        <w:rPr>
          <w:rFonts w:ascii="Times New Roman" w:hAnsi="Times New Roman"/>
          <w:sz w:val="24"/>
          <w:szCs w:val="24"/>
        </w:rPr>
        <w:t>6.1. Настоящий договор вступает в силу с момента его подписания сторонами.</w:t>
      </w:r>
    </w:p>
    <w:p w14:paraId="5FAA6379" w14:textId="77777777" w:rsidR="002F4A3C" w:rsidRDefault="00B76F06">
      <w:pPr>
        <w:spacing w:line="240" w:lineRule="auto"/>
        <w:ind w:right="-6" w:firstLine="0"/>
        <w:jc w:val="center"/>
        <w:rPr>
          <w:rFonts w:ascii="Times New Roman" w:hAnsi="Times New Roman"/>
          <w:b/>
          <w:sz w:val="24"/>
          <w:szCs w:val="24"/>
        </w:rPr>
      </w:pPr>
      <w:r>
        <w:rPr>
          <w:rFonts w:ascii="Times New Roman" w:hAnsi="Times New Roman"/>
          <w:b/>
          <w:sz w:val="24"/>
          <w:szCs w:val="24"/>
        </w:rPr>
        <w:t>7.ЗАКЛЮЧИТЕЛЬНЫЕ ПОЛОЖЕНИЯ.</w:t>
      </w:r>
    </w:p>
    <w:p w14:paraId="26B71231" w14:textId="77777777" w:rsidR="002F4A3C" w:rsidRDefault="00B76F06">
      <w:pPr>
        <w:spacing w:line="240" w:lineRule="auto"/>
        <w:ind w:right="-6" w:firstLine="600"/>
        <w:jc w:val="both"/>
        <w:rPr>
          <w:rFonts w:ascii="Times New Roman" w:hAnsi="Times New Roman"/>
          <w:sz w:val="24"/>
          <w:szCs w:val="24"/>
        </w:rPr>
      </w:pPr>
      <w:r>
        <w:rPr>
          <w:rFonts w:ascii="Times New Roman" w:hAnsi="Times New Roman"/>
          <w:sz w:val="24"/>
          <w:szCs w:val="24"/>
        </w:rPr>
        <w:t xml:space="preserve">7.1. Изменения, дополнения и расторжение Настоящего договора производятся на </w:t>
      </w:r>
      <w:r>
        <w:rPr>
          <w:rFonts w:ascii="Times New Roman" w:hAnsi="Times New Roman"/>
          <w:sz w:val="24"/>
          <w:szCs w:val="24"/>
        </w:rPr>
        <w:lastRenderedPageBreak/>
        <w:t>основании  соглашения сторон или по ре</w:t>
      </w:r>
      <w:r>
        <w:rPr>
          <w:rFonts w:ascii="Times New Roman" w:hAnsi="Times New Roman"/>
          <w:sz w:val="24"/>
          <w:szCs w:val="24"/>
        </w:rPr>
        <w:softHyphen/>
        <w:t>шению Арбитражного суда.</w:t>
      </w:r>
    </w:p>
    <w:p w14:paraId="5841B798" w14:textId="77777777" w:rsidR="002F4A3C" w:rsidRDefault="00B76F06">
      <w:pPr>
        <w:spacing w:line="280" w:lineRule="auto"/>
        <w:ind w:right="-8" w:firstLine="600"/>
        <w:jc w:val="both"/>
        <w:rPr>
          <w:rFonts w:ascii="Times New Roman" w:hAnsi="Times New Roman"/>
          <w:sz w:val="24"/>
          <w:szCs w:val="24"/>
        </w:rPr>
      </w:pPr>
      <w:r>
        <w:rPr>
          <w:rFonts w:ascii="Times New Roman" w:hAnsi="Times New Roman"/>
          <w:sz w:val="24"/>
          <w:szCs w:val="24"/>
        </w:rPr>
        <w:t>7.2. Во всех случаях, не предусмотренных Настоящим договором, стороны руководствуются действующим законодательством России.</w:t>
      </w:r>
    </w:p>
    <w:p w14:paraId="6C2D1B3B" w14:textId="77777777" w:rsidR="002F4A3C" w:rsidRDefault="00B76F06">
      <w:pPr>
        <w:ind w:right="-8" w:firstLine="567"/>
        <w:jc w:val="both"/>
        <w:rPr>
          <w:rFonts w:ascii="Times New Roman" w:hAnsi="Times New Roman"/>
          <w:sz w:val="24"/>
          <w:szCs w:val="24"/>
        </w:rPr>
      </w:pPr>
      <w:r>
        <w:rPr>
          <w:rFonts w:ascii="Times New Roman" w:hAnsi="Times New Roman"/>
          <w:sz w:val="24"/>
          <w:szCs w:val="24"/>
        </w:rPr>
        <w:t>7.3. 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в письменной форме, до заключения Настоящего договора.</w:t>
      </w:r>
    </w:p>
    <w:p w14:paraId="197A9E8C" w14:textId="77777777" w:rsidR="002F4A3C" w:rsidRDefault="00B76F06">
      <w:pPr>
        <w:ind w:right="-6" w:firstLine="0"/>
        <w:jc w:val="both"/>
        <w:rPr>
          <w:rFonts w:ascii="Times New Roman" w:hAnsi="Times New Roman"/>
          <w:sz w:val="24"/>
          <w:szCs w:val="24"/>
        </w:rPr>
      </w:pPr>
      <w:r>
        <w:rPr>
          <w:rFonts w:ascii="Times New Roman" w:hAnsi="Times New Roman"/>
          <w:sz w:val="24"/>
          <w:szCs w:val="24"/>
        </w:rPr>
        <w:t xml:space="preserve">          7.4. Настоящий договор составлен в 3 (трех) экземплярах, один из которых хранится в Управлении Федеральной Службы Государственной регистрации, кадастра и картографии по КБР, по одному экземпляру выдается </w:t>
      </w:r>
      <w:r>
        <w:rPr>
          <w:rFonts w:ascii="Times New Roman" w:hAnsi="Times New Roman"/>
          <w:b/>
          <w:sz w:val="24"/>
          <w:szCs w:val="24"/>
        </w:rPr>
        <w:t>«</w:t>
      </w:r>
      <w:r>
        <w:rPr>
          <w:rFonts w:ascii="Times New Roman" w:hAnsi="Times New Roman"/>
          <w:sz w:val="24"/>
          <w:szCs w:val="24"/>
        </w:rPr>
        <w:t xml:space="preserve">Покупателю» и </w:t>
      </w:r>
      <w:r>
        <w:rPr>
          <w:rFonts w:ascii="Times New Roman" w:hAnsi="Times New Roman"/>
          <w:b/>
          <w:sz w:val="24"/>
          <w:szCs w:val="24"/>
        </w:rPr>
        <w:t>«</w:t>
      </w:r>
      <w:r>
        <w:rPr>
          <w:rFonts w:ascii="Times New Roman" w:hAnsi="Times New Roman"/>
          <w:sz w:val="24"/>
          <w:szCs w:val="24"/>
        </w:rPr>
        <w:t>Продавцу».</w:t>
      </w:r>
    </w:p>
    <w:p w14:paraId="10211AEF" w14:textId="77777777" w:rsidR="002F4A3C" w:rsidRDefault="00B76F06">
      <w:pPr>
        <w:spacing w:line="240" w:lineRule="auto"/>
        <w:ind w:right="-6" w:firstLine="0"/>
        <w:jc w:val="center"/>
        <w:rPr>
          <w:rFonts w:ascii="Times New Roman" w:hAnsi="Times New Roman"/>
          <w:b/>
          <w:sz w:val="24"/>
          <w:szCs w:val="24"/>
        </w:rPr>
      </w:pPr>
      <w:r>
        <w:rPr>
          <w:rFonts w:ascii="Times New Roman" w:hAnsi="Times New Roman"/>
          <w:b/>
          <w:sz w:val="24"/>
          <w:szCs w:val="24"/>
        </w:rPr>
        <w:t>9.ЮРИДИЧЕСКИЕ АДРЕСА И РЕКВИЗИТЫ СТОРОН.</w:t>
      </w:r>
    </w:p>
    <w:p w14:paraId="6112ED88" w14:textId="77777777" w:rsidR="002F4A3C" w:rsidRDefault="00B76F06">
      <w:pPr>
        <w:pStyle w:val="a4"/>
        <w:spacing w:before="0" w:line="240" w:lineRule="auto"/>
        <w:ind w:right="-6"/>
        <w:jc w:val="center"/>
        <w:rPr>
          <w:rFonts w:ascii="Times New Roman" w:hAnsi="Times New Roman"/>
          <w:b/>
          <w:bCs/>
          <w:sz w:val="24"/>
          <w:szCs w:val="24"/>
        </w:rPr>
      </w:pPr>
      <w:r>
        <w:rPr>
          <w:rFonts w:ascii="Times New Roman" w:hAnsi="Times New Roman"/>
          <w:b/>
          <w:bCs/>
          <w:sz w:val="24"/>
          <w:szCs w:val="24"/>
        </w:rPr>
        <w:t>«ПРОДАВЕЦ»</w:t>
      </w:r>
    </w:p>
    <w:p w14:paraId="2E2F68C7" w14:textId="77777777" w:rsidR="002F4A3C" w:rsidRDefault="00B76F06">
      <w:pPr>
        <w:pStyle w:val="a4"/>
        <w:spacing w:before="0" w:line="240" w:lineRule="auto"/>
        <w:ind w:right="-8"/>
        <w:jc w:val="center"/>
        <w:rPr>
          <w:rFonts w:ascii="Times New Roman" w:hAnsi="Times New Roman"/>
          <w:b/>
          <w:sz w:val="24"/>
          <w:szCs w:val="24"/>
        </w:rPr>
      </w:pPr>
      <w:proofErr w:type="spellStart"/>
      <w:r>
        <w:rPr>
          <w:rFonts w:ascii="Times New Roman" w:hAnsi="Times New Roman"/>
          <w:b/>
          <w:sz w:val="24"/>
          <w:szCs w:val="24"/>
        </w:rPr>
        <w:t>Хутатов</w:t>
      </w:r>
      <w:proofErr w:type="spellEnd"/>
      <w:r>
        <w:rPr>
          <w:rFonts w:ascii="Times New Roman" w:hAnsi="Times New Roman"/>
          <w:b/>
          <w:sz w:val="24"/>
          <w:szCs w:val="24"/>
        </w:rPr>
        <w:t xml:space="preserve"> Хасан </w:t>
      </w:r>
      <w:proofErr w:type="spellStart"/>
      <w:r>
        <w:rPr>
          <w:rFonts w:ascii="Times New Roman" w:hAnsi="Times New Roman"/>
          <w:b/>
          <w:sz w:val="24"/>
          <w:szCs w:val="24"/>
        </w:rPr>
        <w:t>Хачимович</w:t>
      </w:r>
      <w:proofErr w:type="spellEnd"/>
    </w:p>
    <w:p w14:paraId="6BD3631F" w14:textId="77777777" w:rsidR="002F4A3C" w:rsidRDefault="00B76F06">
      <w:pPr>
        <w:pStyle w:val="a4"/>
        <w:spacing w:before="0" w:line="240" w:lineRule="auto"/>
        <w:ind w:right="-8"/>
        <w:jc w:val="both"/>
        <w:rPr>
          <w:rFonts w:ascii="Times New Roman" w:hAnsi="Times New Roman"/>
          <w:sz w:val="24"/>
          <w:szCs w:val="24"/>
        </w:rPr>
      </w:pPr>
      <w:r>
        <w:rPr>
          <w:rFonts w:ascii="Times New Roman" w:hAnsi="Times New Roman"/>
          <w:sz w:val="24"/>
          <w:szCs w:val="24"/>
        </w:rPr>
        <w:t xml:space="preserve">03.10.1960г.р., место рождения: с. </w:t>
      </w:r>
      <w:proofErr w:type="spellStart"/>
      <w:r>
        <w:rPr>
          <w:rFonts w:ascii="Times New Roman" w:hAnsi="Times New Roman"/>
          <w:sz w:val="24"/>
          <w:szCs w:val="24"/>
        </w:rPr>
        <w:t>Шалушка</w:t>
      </w:r>
      <w:proofErr w:type="spellEnd"/>
      <w:r>
        <w:rPr>
          <w:rFonts w:ascii="Times New Roman" w:hAnsi="Times New Roman"/>
          <w:sz w:val="24"/>
          <w:szCs w:val="24"/>
        </w:rPr>
        <w:t xml:space="preserve"> Чегемского района КБАССР, ИНН 070900245424, СНИЛС 061-568-740 75, зарегистрирован по адресу: КБР, г. Прохладный, ул. Новосельская, д.124, в лице финансового управляющего </w:t>
      </w:r>
      <w:proofErr w:type="spellStart"/>
      <w:r>
        <w:rPr>
          <w:rFonts w:ascii="Times New Roman" w:hAnsi="Times New Roman"/>
          <w:sz w:val="24"/>
          <w:szCs w:val="24"/>
        </w:rPr>
        <w:t>Канлоевой</w:t>
      </w:r>
      <w:proofErr w:type="spellEnd"/>
      <w:r>
        <w:rPr>
          <w:rFonts w:ascii="Times New Roman" w:hAnsi="Times New Roman"/>
          <w:sz w:val="24"/>
          <w:szCs w:val="24"/>
        </w:rPr>
        <w:t xml:space="preserve"> Изы Мухамедовны, действующей на основании </w:t>
      </w:r>
      <w:r>
        <w:rPr>
          <w:rFonts w:ascii="Times New Roman" w:eastAsia="Calibri" w:hAnsi="Times New Roman"/>
          <w:sz w:val="24"/>
          <w:szCs w:val="24"/>
        </w:rPr>
        <w:t xml:space="preserve">Решения Арбитражного Суда КБР от </w:t>
      </w:r>
      <w:r>
        <w:rPr>
          <w:rFonts w:ascii="Times New Roman" w:hAnsi="Times New Roman"/>
          <w:sz w:val="24"/>
          <w:szCs w:val="24"/>
        </w:rPr>
        <w:t>30.11.2023г. и Определения Арбитражного Суда КБР от 27.06.2025г. по делу А20-5717/2022, р/</w:t>
      </w:r>
      <w:proofErr w:type="spellStart"/>
      <w:r>
        <w:rPr>
          <w:rFonts w:ascii="Times New Roman" w:hAnsi="Times New Roman"/>
          <w:sz w:val="24"/>
          <w:szCs w:val="24"/>
        </w:rPr>
        <w:t>сч</w:t>
      </w:r>
      <w:proofErr w:type="spellEnd"/>
      <w:r>
        <w:rPr>
          <w:rFonts w:ascii="Times New Roman" w:hAnsi="Times New Roman"/>
          <w:sz w:val="24"/>
          <w:szCs w:val="24"/>
        </w:rPr>
        <w:t xml:space="preserve"> №</w:t>
      </w:r>
      <w:r>
        <w:rPr>
          <w:rFonts w:ascii="Times New Roman" w:hAnsi="Times New Roman"/>
          <w:b/>
          <w:sz w:val="24"/>
          <w:szCs w:val="24"/>
        </w:rPr>
        <w:t>40817810244000042348</w:t>
      </w:r>
      <w:r>
        <w:rPr>
          <w:rFonts w:ascii="Times New Roman" w:hAnsi="Times New Roman"/>
          <w:sz w:val="24"/>
          <w:szCs w:val="24"/>
        </w:rPr>
        <w:t xml:space="preserve"> в КБ РФ АО «</w:t>
      </w:r>
      <w:proofErr w:type="spellStart"/>
      <w:r>
        <w:rPr>
          <w:rFonts w:ascii="Times New Roman" w:hAnsi="Times New Roman"/>
          <w:sz w:val="24"/>
          <w:szCs w:val="24"/>
        </w:rPr>
        <w:t>Россельхозбанк</w:t>
      </w:r>
      <w:proofErr w:type="spellEnd"/>
      <w:r>
        <w:rPr>
          <w:rFonts w:ascii="Times New Roman" w:hAnsi="Times New Roman"/>
          <w:sz w:val="24"/>
          <w:szCs w:val="24"/>
        </w:rPr>
        <w:t>» г. Нальчик, к/с 30101810100000000710, БИК 048327710, ИНН 7725114488, КПП 071302001, ОГРН 1027700342890, ОКПО 52510710, ОКЦ №14 ЮГУ Банка России.</w:t>
      </w:r>
    </w:p>
    <w:p w14:paraId="278E8B62" w14:textId="77777777" w:rsidR="002F4A3C" w:rsidRDefault="002F4A3C">
      <w:pPr>
        <w:pStyle w:val="a4"/>
        <w:spacing w:before="0" w:line="240" w:lineRule="auto"/>
        <w:ind w:right="-8"/>
        <w:jc w:val="both"/>
        <w:rPr>
          <w:rFonts w:ascii="Times New Roman" w:hAnsi="Times New Roman"/>
          <w:sz w:val="24"/>
          <w:szCs w:val="24"/>
        </w:rPr>
      </w:pPr>
    </w:p>
    <w:p w14:paraId="2285F077" w14:textId="77777777" w:rsidR="002F4A3C" w:rsidRDefault="00B76F06">
      <w:pPr>
        <w:pStyle w:val="a4"/>
        <w:spacing w:before="0" w:line="240" w:lineRule="auto"/>
        <w:ind w:right="-8"/>
        <w:jc w:val="both"/>
        <w:rPr>
          <w:rFonts w:ascii="Times New Roman" w:hAnsi="Times New Roman"/>
          <w:sz w:val="24"/>
          <w:szCs w:val="24"/>
        </w:rPr>
      </w:pPr>
      <w:r>
        <w:rPr>
          <w:rFonts w:ascii="Times New Roman" w:hAnsi="Times New Roman"/>
          <w:sz w:val="24"/>
          <w:szCs w:val="24"/>
        </w:rPr>
        <w:t>.</w:t>
      </w:r>
    </w:p>
    <w:p w14:paraId="0766D21C" w14:textId="77777777" w:rsidR="002F4A3C" w:rsidRDefault="00B76F06">
      <w:pPr>
        <w:pStyle w:val="a4"/>
        <w:spacing w:before="0" w:line="240" w:lineRule="auto"/>
        <w:ind w:right="-8"/>
        <w:jc w:val="center"/>
        <w:rPr>
          <w:rFonts w:ascii="Times New Roman" w:hAnsi="Times New Roman"/>
          <w:b/>
          <w:bCs/>
          <w:sz w:val="24"/>
          <w:szCs w:val="24"/>
        </w:rPr>
      </w:pPr>
      <w:r>
        <w:rPr>
          <w:rFonts w:ascii="Times New Roman" w:hAnsi="Times New Roman"/>
          <w:b/>
          <w:bCs/>
          <w:sz w:val="24"/>
          <w:szCs w:val="24"/>
        </w:rPr>
        <w:t xml:space="preserve"> «ПОКУПАТЕЛЬ»</w:t>
      </w:r>
    </w:p>
    <w:p w14:paraId="0E973D96" w14:textId="77777777" w:rsidR="002F4A3C" w:rsidRDefault="00B76F06">
      <w:pPr>
        <w:pStyle w:val="a4"/>
        <w:spacing w:before="0" w:line="240" w:lineRule="auto"/>
        <w:ind w:right="-6"/>
        <w:jc w:val="center"/>
        <w:rPr>
          <w:rFonts w:ascii="Times New Roman" w:hAnsi="Times New Roman"/>
          <w:b/>
          <w:bCs/>
          <w:sz w:val="24"/>
          <w:szCs w:val="24"/>
        </w:rPr>
      </w:pPr>
      <w:r>
        <w:rPr>
          <w:rFonts w:ascii="Times New Roman" w:hAnsi="Times New Roman"/>
          <w:b/>
          <w:bCs/>
          <w:sz w:val="24"/>
          <w:szCs w:val="24"/>
        </w:rPr>
        <w:t>_________________________________</w:t>
      </w:r>
    </w:p>
    <w:p w14:paraId="5B226CEC" w14:textId="77777777" w:rsidR="002F4A3C" w:rsidRDefault="00B76F06">
      <w:pPr>
        <w:pStyle w:val="a4"/>
        <w:spacing w:before="0" w:line="240" w:lineRule="auto"/>
        <w:ind w:right="-6"/>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52B973DF" w14:textId="77777777" w:rsidR="002F4A3C" w:rsidRDefault="00B76F06">
      <w:pPr>
        <w:pStyle w:val="a4"/>
        <w:spacing w:before="0" w:line="240" w:lineRule="auto"/>
        <w:ind w:right="-6"/>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2F9F1F8F" w14:textId="77777777" w:rsidR="002F4A3C" w:rsidRDefault="00B76F06">
      <w:pPr>
        <w:pStyle w:val="a4"/>
        <w:spacing w:line="240" w:lineRule="auto"/>
        <w:ind w:right="-8"/>
        <w:jc w:val="both"/>
        <w:rPr>
          <w:rFonts w:ascii="Times New Roman" w:hAnsi="Times New Roman"/>
          <w:sz w:val="24"/>
          <w:szCs w:val="24"/>
        </w:rPr>
      </w:pPr>
      <w:r>
        <w:rPr>
          <w:rFonts w:ascii="Times New Roman" w:hAnsi="Times New Roman"/>
          <w:sz w:val="24"/>
          <w:szCs w:val="24"/>
        </w:rPr>
        <w:t>«ПРОДАВЕЦ» _______________________________</w:t>
      </w:r>
      <w:r>
        <w:rPr>
          <w:rFonts w:ascii="Times New Roman" w:hAnsi="Times New Roman"/>
          <w:sz w:val="24"/>
          <w:szCs w:val="24"/>
          <w:u w:val="single"/>
        </w:rPr>
        <w:t xml:space="preserve"> </w:t>
      </w:r>
      <w:r>
        <w:rPr>
          <w:rFonts w:ascii="Times New Roman" w:hAnsi="Times New Roman"/>
          <w:sz w:val="24"/>
          <w:szCs w:val="24"/>
        </w:rPr>
        <w:t>_________________</w:t>
      </w:r>
      <w:r>
        <w:rPr>
          <w:rFonts w:ascii="Times New Roman" w:hAnsi="Times New Roman"/>
          <w:sz w:val="24"/>
          <w:szCs w:val="24"/>
          <w:u w:val="single"/>
        </w:rPr>
        <w:t xml:space="preserve">_ </w:t>
      </w:r>
      <w:r>
        <w:rPr>
          <w:rFonts w:ascii="Times New Roman" w:hAnsi="Times New Roman"/>
          <w:sz w:val="24"/>
          <w:szCs w:val="24"/>
        </w:rPr>
        <w:t>______________</w:t>
      </w:r>
    </w:p>
    <w:p w14:paraId="068A79DC" w14:textId="77777777" w:rsidR="002F4A3C" w:rsidRDefault="00B76F06">
      <w:pPr>
        <w:pStyle w:val="a4"/>
        <w:spacing w:line="240" w:lineRule="auto"/>
        <w:ind w:right="-8"/>
        <w:jc w:val="both"/>
        <w:rPr>
          <w:rFonts w:ascii="Times New Roman" w:hAnsi="Times New Roman"/>
          <w:sz w:val="24"/>
          <w:szCs w:val="24"/>
        </w:rPr>
      </w:pPr>
      <w:r>
        <w:rPr>
          <w:rFonts w:ascii="Times New Roman" w:hAnsi="Times New Roman"/>
          <w:sz w:val="24"/>
          <w:szCs w:val="24"/>
        </w:rPr>
        <w:t>«ПОКУПАТЕЛЬ» ____________________________</w:t>
      </w:r>
      <w:r>
        <w:rPr>
          <w:rFonts w:ascii="Times New Roman" w:hAnsi="Times New Roman"/>
          <w:sz w:val="24"/>
          <w:szCs w:val="24"/>
          <w:u w:val="single"/>
        </w:rPr>
        <w:t xml:space="preserve"> </w:t>
      </w:r>
      <w:r>
        <w:rPr>
          <w:rFonts w:ascii="Times New Roman" w:hAnsi="Times New Roman"/>
          <w:sz w:val="24"/>
          <w:szCs w:val="24"/>
        </w:rPr>
        <w:t>__________________</w:t>
      </w:r>
      <w:r>
        <w:rPr>
          <w:rFonts w:ascii="Times New Roman" w:hAnsi="Times New Roman"/>
          <w:sz w:val="24"/>
          <w:szCs w:val="24"/>
          <w:u w:val="single"/>
        </w:rPr>
        <w:t xml:space="preserve"> </w:t>
      </w:r>
      <w:r>
        <w:rPr>
          <w:rFonts w:ascii="Times New Roman" w:hAnsi="Times New Roman"/>
          <w:sz w:val="24"/>
          <w:szCs w:val="24"/>
        </w:rPr>
        <w:t>______________</w:t>
      </w:r>
    </w:p>
    <w:p w14:paraId="09719649" w14:textId="77777777" w:rsidR="002F4A3C" w:rsidRDefault="002F4A3C">
      <w:pPr>
        <w:jc w:val="both"/>
        <w:rPr>
          <w:rFonts w:ascii="Times New Roman" w:hAnsi="Times New Roman"/>
          <w:sz w:val="24"/>
          <w:szCs w:val="24"/>
        </w:rPr>
      </w:pPr>
    </w:p>
    <w:sectPr w:rsidR="002F4A3C">
      <w:footerReference w:type="even" r:id="rId7"/>
      <w:footerReference w:type="default" r:id="rId8"/>
      <w:pgSz w:w="11900" w:h="16820"/>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F1311" w14:textId="77777777" w:rsidR="002F4A3C" w:rsidRDefault="00B76F06">
      <w:pPr>
        <w:spacing w:line="240" w:lineRule="auto"/>
      </w:pPr>
      <w:r>
        <w:separator/>
      </w:r>
    </w:p>
  </w:endnote>
  <w:endnote w:type="continuationSeparator" w:id="0">
    <w:p w14:paraId="247D9F28" w14:textId="77777777" w:rsidR="002F4A3C" w:rsidRDefault="00B76F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F624D" w14:textId="77777777" w:rsidR="002F4A3C" w:rsidRDefault="00B76F06">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rPr>
      <w:t>1</w:t>
    </w:r>
    <w:r>
      <w:rPr>
        <w:rStyle w:val="a3"/>
      </w:rPr>
      <w:fldChar w:fldCharType="end"/>
    </w:r>
  </w:p>
  <w:p w14:paraId="11FAF6D9" w14:textId="77777777" w:rsidR="002F4A3C" w:rsidRDefault="002F4A3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665A7" w14:textId="77777777" w:rsidR="002F4A3C" w:rsidRDefault="00B76F06">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3</w:t>
    </w:r>
    <w:r>
      <w:rPr>
        <w:rStyle w:val="a3"/>
      </w:rPr>
      <w:fldChar w:fldCharType="end"/>
    </w:r>
  </w:p>
  <w:p w14:paraId="44868A3D" w14:textId="77777777" w:rsidR="002F4A3C" w:rsidRDefault="002F4A3C">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F2C2F" w14:textId="77777777" w:rsidR="002F4A3C" w:rsidRDefault="00B76F06">
      <w:r>
        <w:separator/>
      </w:r>
    </w:p>
  </w:footnote>
  <w:footnote w:type="continuationSeparator" w:id="0">
    <w:p w14:paraId="0988C239" w14:textId="77777777" w:rsidR="002F4A3C" w:rsidRDefault="00B76F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lvlText w:val="*"/>
      <w:lvlJc w:val="left"/>
      <w:pPr>
        <w:ind w:left="0" w:firstLine="0"/>
      </w:pPr>
    </w:lvl>
  </w:abstractNum>
  <w:abstractNum w:abstractNumId="1" w15:restartNumberingAfterBreak="0">
    <w:nsid w:val="2AA11F2E"/>
    <w:multiLevelType w:val="multilevel"/>
    <w:tmpl w:val="2AA11F2E"/>
    <w:lvl w:ilvl="0">
      <w:start w:val="1"/>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720"/>
        </w:tabs>
        <w:ind w:left="720" w:hanging="72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2" w15:restartNumberingAfterBreak="0">
    <w:nsid w:val="57E42085"/>
    <w:multiLevelType w:val="multilevel"/>
    <w:tmpl w:val="57E42085"/>
    <w:lvl w:ilvl="0">
      <w:start w:val="2"/>
      <w:numFmt w:val="decimal"/>
      <w:lvlText w:val=""/>
      <w:lvlJc w:val="left"/>
      <w:pPr>
        <w:tabs>
          <w:tab w:val="left" w:pos="360"/>
        </w:tabs>
        <w:ind w:left="360" w:hanging="360"/>
      </w:pPr>
      <w:rPr>
        <w:rFonts w:ascii="Times New Roman" w:hAnsi="Times New Roman" w:hint="default"/>
      </w:rPr>
    </w:lvl>
    <w:lvl w:ilvl="1">
      <w:start w:val="2"/>
      <w:numFmt w:val="decimal"/>
      <w:isLgl/>
      <w:lvlText w:val="%1.%2."/>
      <w:lvlJc w:val="left"/>
      <w:pPr>
        <w:tabs>
          <w:tab w:val="left" w:pos="1440"/>
        </w:tabs>
        <w:ind w:left="1440" w:hanging="720"/>
      </w:pPr>
      <w:rPr>
        <w:rFonts w:hint="default"/>
      </w:rPr>
    </w:lvl>
    <w:lvl w:ilvl="2">
      <w:start w:val="1"/>
      <w:numFmt w:val="decimal"/>
      <w:isLgl/>
      <w:lvlText w:val="%1.%2.%3."/>
      <w:lvlJc w:val="left"/>
      <w:pPr>
        <w:tabs>
          <w:tab w:val="left" w:pos="2160"/>
        </w:tabs>
        <w:ind w:left="2160" w:hanging="720"/>
      </w:pPr>
      <w:rPr>
        <w:rFonts w:hint="default"/>
      </w:rPr>
    </w:lvl>
    <w:lvl w:ilvl="3">
      <w:start w:val="1"/>
      <w:numFmt w:val="decimal"/>
      <w:isLgl/>
      <w:lvlText w:val="%1.%2.%3.%4."/>
      <w:lvlJc w:val="left"/>
      <w:pPr>
        <w:tabs>
          <w:tab w:val="left" w:pos="3240"/>
        </w:tabs>
        <w:ind w:left="3240" w:hanging="1080"/>
      </w:pPr>
      <w:rPr>
        <w:rFonts w:hint="default"/>
      </w:rPr>
    </w:lvl>
    <w:lvl w:ilvl="4">
      <w:start w:val="1"/>
      <w:numFmt w:val="decimal"/>
      <w:isLgl/>
      <w:lvlText w:val="%1.%2.%3.%4.%5."/>
      <w:lvlJc w:val="left"/>
      <w:pPr>
        <w:tabs>
          <w:tab w:val="left" w:pos="4320"/>
        </w:tabs>
        <w:ind w:left="4320" w:hanging="1440"/>
      </w:pPr>
      <w:rPr>
        <w:rFonts w:hint="default"/>
      </w:rPr>
    </w:lvl>
    <w:lvl w:ilvl="5">
      <w:start w:val="1"/>
      <w:numFmt w:val="decimal"/>
      <w:isLgl/>
      <w:lvlText w:val="%1.%2.%3.%4.%5.%6."/>
      <w:lvlJc w:val="left"/>
      <w:pPr>
        <w:tabs>
          <w:tab w:val="left" w:pos="5040"/>
        </w:tabs>
        <w:ind w:left="5040" w:hanging="1440"/>
      </w:pPr>
      <w:rPr>
        <w:rFonts w:hint="default"/>
      </w:rPr>
    </w:lvl>
    <w:lvl w:ilvl="6">
      <w:start w:val="1"/>
      <w:numFmt w:val="decimal"/>
      <w:isLgl/>
      <w:lvlText w:val="%1.%2.%3.%4.%5.%6.%7."/>
      <w:lvlJc w:val="left"/>
      <w:pPr>
        <w:tabs>
          <w:tab w:val="left" w:pos="6120"/>
        </w:tabs>
        <w:ind w:left="6120" w:hanging="1800"/>
      </w:pPr>
      <w:rPr>
        <w:rFonts w:hint="default"/>
      </w:rPr>
    </w:lvl>
    <w:lvl w:ilvl="7">
      <w:start w:val="1"/>
      <w:numFmt w:val="decimal"/>
      <w:isLgl/>
      <w:lvlText w:val="%1.%2.%3.%4.%5.%6.%7.%8."/>
      <w:lvlJc w:val="left"/>
      <w:pPr>
        <w:tabs>
          <w:tab w:val="left" w:pos="7200"/>
        </w:tabs>
        <w:ind w:left="7200" w:hanging="2160"/>
      </w:pPr>
      <w:rPr>
        <w:rFonts w:hint="default"/>
      </w:rPr>
    </w:lvl>
    <w:lvl w:ilvl="8">
      <w:start w:val="1"/>
      <w:numFmt w:val="decimal"/>
      <w:isLgl/>
      <w:lvlText w:val="%1.%2.%3.%4.%5.%6.%7.%8.%9."/>
      <w:lvlJc w:val="left"/>
      <w:pPr>
        <w:tabs>
          <w:tab w:val="left" w:pos="7920"/>
        </w:tabs>
        <w:ind w:left="7920" w:hanging="2160"/>
      </w:pPr>
      <w:rPr>
        <w:rFonts w:hint="default"/>
      </w:rPr>
    </w:lvl>
  </w:abstractNum>
  <w:abstractNum w:abstractNumId="3" w15:restartNumberingAfterBreak="0">
    <w:nsid w:val="708909F0"/>
    <w:multiLevelType w:val="multilevel"/>
    <w:tmpl w:val="708909F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3"/>
  </w:num>
  <w:num w:numId="2">
    <w:abstractNumId w:val="0"/>
    <w:lvlOverride w:ilvl="0">
      <w:lvl w:ilvl="0">
        <w:numFmt w:val="bullet"/>
        <w:lvlText w:val=""/>
        <w:legacy w:legacy="1" w:legacySpace="0" w:legacyIndent="360"/>
        <w:lvlJc w:val="left"/>
        <w:pPr>
          <w:ind w:left="360" w:hanging="360"/>
        </w:pPr>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4A3C"/>
    <w:rsid w:val="002F4A3C"/>
    <w:rsid w:val="004551B6"/>
    <w:rsid w:val="00B76F06"/>
    <w:rsid w:val="088A7212"/>
    <w:rsid w:val="2D885A05"/>
    <w:rsid w:val="4CD04721"/>
    <w:rsid w:val="4EA87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ACD09"/>
  <w15:docId w15:val="{1EF68EB7-E705-4B91-B0FA-BFC839466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00" w:lineRule="auto"/>
      <w:ind w:firstLine="720"/>
    </w:pPr>
    <w:rPr>
      <w:rFonts w:ascii="Courier New" w:eastAsia="Times New Roman" w:hAnsi="Courier New" w:cs="Times New Roman"/>
      <w:snapToGrid w:val="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paragraph" w:styleId="2">
    <w:name w:val="Body Text 2"/>
    <w:basedOn w:val="a"/>
    <w:qFormat/>
    <w:pPr>
      <w:spacing w:line="240" w:lineRule="auto"/>
      <w:ind w:firstLine="0"/>
      <w:jc w:val="both"/>
    </w:pPr>
  </w:style>
  <w:style w:type="paragraph" w:styleId="a4">
    <w:name w:val="Body Text"/>
    <w:basedOn w:val="a"/>
    <w:qFormat/>
    <w:pPr>
      <w:spacing w:before="120" w:line="340" w:lineRule="auto"/>
      <w:ind w:firstLine="0"/>
    </w:pPr>
  </w:style>
  <w:style w:type="paragraph" w:styleId="a5">
    <w:name w:val="Title"/>
    <w:basedOn w:val="a"/>
    <w:qFormat/>
    <w:pPr>
      <w:spacing w:line="580" w:lineRule="auto"/>
      <w:ind w:right="1000" w:firstLine="0"/>
      <w:jc w:val="center"/>
    </w:pPr>
    <w:rPr>
      <w:b/>
      <w:sz w:val="20"/>
    </w:rPr>
  </w:style>
  <w:style w:type="paragraph" w:styleId="a6">
    <w:name w:val="footer"/>
    <w:basedOn w:val="a"/>
    <w:qFormat/>
    <w:pPr>
      <w:tabs>
        <w:tab w:val="center" w:pos="4153"/>
        <w:tab w:val="right" w:pos="8306"/>
      </w:tabs>
    </w:pPr>
  </w:style>
  <w:style w:type="paragraph" w:styleId="a7">
    <w:name w:val="Normal (Web)"/>
    <w:basedOn w:val="a8"/>
    <w:qFormat/>
  </w:style>
  <w:style w:type="paragraph" w:customStyle="1" w:styleId="a8">
    <w:name w:val="Базовый"/>
    <w:uiPriority w:val="99"/>
    <w:qFormat/>
    <w:pPr>
      <w:tabs>
        <w:tab w:val="left" w:pos="709"/>
      </w:tabs>
      <w:suppressAutoHyphens/>
      <w:spacing w:after="200" w:line="276" w:lineRule="atLeast"/>
    </w:pPr>
    <w:rPr>
      <w:rFonts w:ascii="Calibri" w:eastAsia="Times New Roman" w:hAnsi="Calibri" w:cs="Calibri"/>
      <w:color w:val="00000A"/>
      <w:sz w:val="22"/>
      <w:szCs w:val="22"/>
    </w:rPr>
  </w:style>
  <w:style w:type="paragraph" w:styleId="20">
    <w:name w:val="Body Text Indent 2"/>
    <w:basedOn w:val="a"/>
    <w:qFormat/>
    <w:pPr>
      <w:spacing w:before="180" w:line="280" w:lineRule="auto"/>
      <w:jc w:val="both"/>
    </w:pPr>
  </w:style>
  <w:style w:type="paragraph" w:styleId="a9">
    <w:name w:val="Subtitle"/>
    <w:basedOn w:val="a"/>
    <w:qFormat/>
    <w:pPr>
      <w:spacing w:line="240" w:lineRule="auto"/>
      <w:ind w:right="-27" w:firstLine="0"/>
      <w:jc w:val="center"/>
    </w:pPr>
    <w:rPr>
      <w:rFonts w:ascii="Times New Roman" w:hAnsi="Times New Roman"/>
      <w:i/>
      <w:sz w:val="24"/>
    </w:rPr>
  </w:style>
  <w:style w:type="paragraph" w:customStyle="1" w:styleId="Heading">
    <w:name w:val="Heading"/>
    <w:qFormat/>
    <w:pPr>
      <w:autoSpaceDE w:val="0"/>
      <w:autoSpaceDN w:val="0"/>
      <w:adjustRightInd w:val="0"/>
    </w:pPr>
    <w:rPr>
      <w:rFonts w:ascii="Arial" w:eastAsia="Times New Roman"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1041</Words>
  <Characters>5937</Characters>
  <Application>Microsoft Office Word</Application>
  <DocSecurity>0</DocSecurity>
  <Lines>49</Lines>
  <Paragraphs>13</Paragraphs>
  <ScaleCrop>false</ScaleCrop>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2026-02-16T16:51:00Z</dcterms:created>
  <dcterms:modified xsi:type="dcterms:W3CDTF">2026-06-07T10:29:00Z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EDB13379204D4FCFA440172B88F498DE_12</vt:lpwstr>
  </property>
</Properties>
</file>