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BF2E39" w:rsidRPr="00EE2FE3" w:rsidP="00BF2E39" w14:paraId="7B98A19C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</w:t>
      </w:r>
      <w:r w:rsidRPr="00EE2FE3">
        <w:rPr>
          <w:rFonts w:ascii="Times New Roman" w:hAnsi="Times New Roman"/>
          <w:b/>
          <w:bCs/>
          <w:sz w:val="24"/>
          <w:szCs w:val="24"/>
        </w:rPr>
        <w:t>ОГОВОР КУПЛИ-ПРОДАЖИ</w:t>
      </w:r>
    </w:p>
    <w:p w:rsidR="00BF2E39" w:rsidRPr="00EE2FE3" w:rsidP="00BF2E39" w14:paraId="297CD230" w14:textId="199B3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г. </w:t>
      </w:r>
      <w:r w:rsidRPr="00EE2FE3" w:rsidR="004F7E5B">
        <w:rPr>
          <w:rFonts w:ascii="Times New Roman" w:hAnsi="Times New Roman"/>
          <w:sz w:val="24"/>
          <w:szCs w:val="24"/>
        </w:rPr>
        <w:t>Тюмень</w:t>
      </w:r>
      <w:r w:rsidRPr="00EE2F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EE2FE3" w:rsidR="00576A6B">
        <w:rPr>
          <w:rFonts w:ascii="Times New Roman" w:hAnsi="Times New Roman"/>
          <w:sz w:val="24"/>
          <w:szCs w:val="24"/>
        </w:rPr>
        <w:t xml:space="preserve">  </w:t>
      </w:r>
      <w:r w:rsidRPr="00EE2FE3" w:rsidR="000610B7">
        <w:rPr>
          <w:rFonts w:ascii="Times New Roman" w:hAnsi="Times New Roman"/>
          <w:sz w:val="24"/>
          <w:szCs w:val="24"/>
        </w:rPr>
        <w:t xml:space="preserve"> </w:t>
      </w:r>
      <w:r w:rsidR="00B33E4F">
        <w:rPr>
          <w:rFonts w:ascii="Times New Roman" w:hAnsi="Times New Roman"/>
          <w:sz w:val="24"/>
          <w:szCs w:val="24"/>
        </w:rPr>
        <w:t xml:space="preserve">               </w:t>
      </w:r>
      <w:r w:rsidRPr="00EE2FE3" w:rsidR="004F7E5B">
        <w:rPr>
          <w:rFonts w:ascii="Times New Roman" w:hAnsi="Times New Roman"/>
          <w:sz w:val="24"/>
          <w:szCs w:val="24"/>
        </w:rPr>
        <w:t>«____»</w:t>
      </w:r>
      <w:r w:rsidRPr="00EE2FE3" w:rsidR="00040FB3">
        <w:rPr>
          <w:rFonts w:ascii="Times New Roman" w:hAnsi="Times New Roman"/>
          <w:noProof/>
          <w:sz w:val="24"/>
          <w:szCs w:val="24"/>
        </w:rPr>
        <w:t xml:space="preserve"> </w:t>
      </w:r>
      <w:r w:rsidRPr="00EE2FE3" w:rsidR="004F7E5B">
        <w:rPr>
          <w:rFonts w:ascii="Times New Roman" w:hAnsi="Times New Roman"/>
          <w:noProof/>
          <w:sz w:val="24"/>
          <w:szCs w:val="24"/>
        </w:rPr>
        <w:t>__________</w:t>
      </w:r>
      <w:r w:rsidRPr="00EE2FE3" w:rsidR="00040FB3">
        <w:rPr>
          <w:rFonts w:ascii="Times New Roman" w:hAnsi="Times New Roman"/>
          <w:noProof/>
          <w:sz w:val="24"/>
          <w:szCs w:val="24"/>
        </w:rPr>
        <w:t>2026 г.</w:t>
      </w:r>
    </w:p>
    <w:p w:rsidR="00BF2E39" w:rsidRPr="00EE2FE3" w:rsidP="00BF2E39" w14:paraId="3498404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4FE77AAD" w14:textId="3599F4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noProof/>
          <w:sz w:val="24"/>
          <w:szCs w:val="24"/>
        </w:rPr>
        <w:t>ООО «МЕЖРЕГИОНПРОЕКТ»</w:t>
      </w:r>
      <w:r w:rsidRPr="00EE2FE3" w:rsidR="009149E0">
        <w:rPr>
          <w:sz w:val="24"/>
          <w:szCs w:val="24"/>
        </w:rPr>
        <w:t xml:space="preserve"> </w:t>
      </w:r>
      <w:r w:rsidRPr="00EE2FE3" w:rsidR="009149E0">
        <w:rPr>
          <w:rFonts w:ascii="Times New Roman" w:hAnsi="Times New Roman"/>
          <w:noProof/>
          <w:sz w:val="24"/>
          <w:szCs w:val="24"/>
        </w:rPr>
        <w:t>(ОГРН 1048600003561, ИНН 8601022980, адрес: 625026, ТЮМЕНСКАЯ ОБЛ.,  Г. ТЮМЕНЬ,  УЛ. МЕЛЬНИКАЙТЕ Д. 106 ОФИС 413)</w:t>
      </w:r>
      <w:r w:rsidRPr="00EE2FE3" w:rsidR="00576A6B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 w:rsidRPr="00EE2FE3">
        <w:rPr>
          <w:rFonts w:ascii="Times New Roman" w:hAnsi="Times New Roman"/>
          <w:noProof/>
          <w:sz w:val="24"/>
          <w:szCs w:val="24"/>
        </w:rPr>
        <w:t>Батина Александра Витальевича</w:t>
      </w:r>
      <w:r w:rsidRPr="00EE2FE3" w:rsidR="00576A6B">
        <w:rPr>
          <w:rFonts w:ascii="Times New Roman" w:hAnsi="Times New Roman"/>
          <w:sz w:val="24"/>
          <w:szCs w:val="24"/>
        </w:rPr>
        <w:t xml:space="preserve">, </w:t>
      </w:r>
      <w:r w:rsidRPr="00EE2FE3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Pr="00EE2FE3" w:rsidR="009149E0">
        <w:rPr>
          <w:rFonts w:ascii="Times New Roman" w:hAnsi="Times New Roman"/>
          <w:noProof/>
          <w:sz w:val="24"/>
          <w:szCs w:val="24"/>
        </w:rPr>
        <w:t>определения</w:t>
      </w:r>
      <w:r w:rsidRPr="00EE2FE3">
        <w:rPr>
          <w:rFonts w:ascii="Times New Roman" w:hAnsi="Times New Roman"/>
          <w:noProof/>
          <w:sz w:val="24"/>
          <w:szCs w:val="24"/>
        </w:rPr>
        <w:t xml:space="preserve"> АРБИТРАЖНОГО СУДА ТЮМЕНСКОЙ ОБЛАСТИ от</w:t>
      </w:r>
      <w:r w:rsidRPr="00EE2FE3" w:rsidR="009149E0">
        <w:rPr>
          <w:rFonts w:ascii="Times New Roman" w:hAnsi="Times New Roman"/>
          <w:noProof/>
          <w:sz w:val="24"/>
          <w:szCs w:val="24"/>
        </w:rPr>
        <w:t xml:space="preserve"> 13.02</w:t>
      </w:r>
      <w:r w:rsidRPr="00EE2FE3">
        <w:rPr>
          <w:rFonts w:ascii="Times New Roman" w:hAnsi="Times New Roman"/>
          <w:noProof/>
          <w:sz w:val="24"/>
          <w:szCs w:val="24"/>
        </w:rPr>
        <w:t>.2026 г. по делу № А70-</w:t>
      </w:r>
      <w:r w:rsidRPr="00EE2FE3" w:rsidR="009149E0">
        <w:rPr>
          <w:rFonts w:ascii="Times New Roman" w:hAnsi="Times New Roman"/>
          <w:noProof/>
          <w:sz w:val="24"/>
          <w:szCs w:val="24"/>
        </w:rPr>
        <w:t>6671/2023</w:t>
      </w:r>
      <w:r w:rsidRPr="00EE2FE3" w:rsidR="00576A6B">
        <w:rPr>
          <w:rFonts w:ascii="Times New Roman" w:hAnsi="Times New Roman"/>
          <w:sz w:val="24"/>
          <w:szCs w:val="24"/>
        </w:rPr>
        <w:t xml:space="preserve">, </w:t>
      </w:r>
      <w:r w:rsidRPr="00EE2FE3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EE2FE3" w:rsidP="00BF2E39" w14:paraId="7E5A1B3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61D3A536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F0DC0" w:rsidP="00BF2E39" w14:paraId="36D603F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E2FE3">
        <w:rPr>
          <w:rFonts w:ascii="Times New Roman" w:hAnsi="Times New Roman"/>
          <w:sz w:val="24"/>
          <w:szCs w:val="24"/>
        </w:rPr>
        <w:t xml:space="preserve"> </w:t>
      </w:r>
    </w:p>
    <w:p w:rsidR="004F0DC0" w:rsidP="004F0DC0" w14:paraId="57C13BC1" w14:textId="6EC617D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(тип ТС): </w:t>
      </w:r>
      <w:r w:rsidR="00EE2FE3">
        <w:rPr>
          <w:rFonts w:ascii="Times New Roman" w:hAnsi="Times New Roman"/>
          <w:sz w:val="24"/>
          <w:szCs w:val="24"/>
        </w:rPr>
        <w:t>легковой автомобиль</w:t>
      </w:r>
      <w:r>
        <w:rPr>
          <w:rFonts w:ascii="Times New Roman" w:hAnsi="Times New Roman"/>
          <w:sz w:val="24"/>
          <w:szCs w:val="24"/>
        </w:rPr>
        <w:t>,</w:t>
      </w:r>
    </w:p>
    <w:p w:rsidR="004F0DC0" w:rsidRPr="004F0DC0" w:rsidP="004F0DC0" w14:paraId="51CB9DE9" w14:textId="61E43150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</w:t>
      </w:r>
      <w:r w:rsidRPr="004F0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(или) модель</w:t>
      </w:r>
      <w:r w:rsidRPr="004F0DC0">
        <w:rPr>
          <w:rFonts w:ascii="Times New Roman" w:hAnsi="Times New Roman"/>
          <w:sz w:val="24"/>
          <w:szCs w:val="24"/>
        </w:rPr>
        <w:t xml:space="preserve">: </w:t>
      </w:r>
      <w:r w:rsidRPr="004F0DC0" w:rsidR="00EE2FE3">
        <w:rPr>
          <w:rFonts w:ascii="Times New Roman" w:hAnsi="Times New Roman"/>
          <w:sz w:val="24"/>
          <w:szCs w:val="24"/>
          <w:lang w:val="en-US"/>
        </w:rPr>
        <w:t>SUZUKI</w:t>
      </w:r>
      <w:r w:rsidRPr="004F0DC0" w:rsidR="00EE2FE3">
        <w:rPr>
          <w:rFonts w:ascii="Times New Roman" w:hAnsi="Times New Roman"/>
          <w:sz w:val="24"/>
          <w:szCs w:val="24"/>
        </w:rPr>
        <w:t xml:space="preserve"> </w:t>
      </w:r>
      <w:r w:rsidRPr="004F0DC0" w:rsidR="00EE2FE3">
        <w:rPr>
          <w:rFonts w:ascii="Times New Roman" w:hAnsi="Times New Roman"/>
          <w:sz w:val="24"/>
          <w:szCs w:val="24"/>
          <w:lang w:val="en-US"/>
        </w:rPr>
        <w:t>GRAND</w:t>
      </w:r>
      <w:r w:rsidRPr="004F0DC0" w:rsidR="00EE2FE3">
        <w:rPr>
          <w:rFonts w:ascii="Times New Roman" w:hAnsi="Times New Roman"/>
          <w:sz w:val="24"/>
          <w:szCs w:val="24"/>
        </w:rPr>
        <w:t xml:space="preserve"> </w:t>
      </w:r>
      <w:r w:rsidRPr="004F0DC0" w:rsidR="00EE2FE3">
        <w:rPr>
          <w:rFonts w:ascii="Times New Roman" w:hAnsi="Times New Roman"/>
          <w:sz w:val="24"/>
          <w:szCs w:val="24"/>
          <w:lang w:val="en-US"/>
        </w:rPr>
        <w:t>VITARA</w:t>
      </w:r>
      <w:r w:rsidRPr="004F0DC0" w:rsidR="00EE2FE3">
        <w:rPr>
          <w:rFonts w:ascii="Times New Roman" w:hAnsi="Times New Roman"/>
          <w:sz w:val="24"/>
          <w:szCs w:val="24"/>
        </w:rPr>
        <w:t xml:space="preserve">, </w:t>
      </w:r>
    </w:p>
    <w:p w:rsidR="004F0DC0" w:rsidP="004F0DC0" w14:paraId="43CE6365" w14:textId="0554501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 изготовления: </w:t>
      </w:r>
      <w:r w:rsidRPr="00EE2FE3" w:rsidR="00EE2FE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,</w:t>
      </w:r>
    </w:p>
    <w:p w:rsidR="004F0DC0" w:rsidP="004F0DC0" w14:paraId="60819A82" w14:textId="62DB32CD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0DC0">
        <w:rPr>
          <w:rFonts w:ascii="Times New Roman" w:hAnsi="Times New Roman"/>
          <w:sz w:val="24"/>
          <w:szCs w:val="24"/>
          <w:lang w:val="en-US"/>
        </w:rPr>
        <w:t>Идентификационный</w:t>
      </w:r>
      <w:r w:rsidRPr="004F0D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0DC0">
        <w:rPr>
          <w:rFonts w:ascii="Times New Roman" w:hAnsi="Times New Roman"/>
          <w:sz w:val="24"/>
          <w:szCs w:val="24"/>
          <w:lang w:val="en-US"/>
        </w:rPr>
        <w:t>номер</w:t>
      </w:r>
      <w:r w:rsidRPr="004F0DC0">
        <w:rPr>
          <w:rFonts w:ascii="Times New Roman" w:hAnsi="Times New Roman"/>
          <w:sz w:val="24"/>
          <w:szCs w:val="24"/>
          <w:lang w:val="en-US"/>
        </w:rPr>
        <w:t xml:space="preserve"> (VIN):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FE3" w:rsidR="00EE2FE3">
        <w:rPr>
          <w:rFonts w:ascii="Times New Roman" w:hAnsi="Times New Roman"/>
          <w:sz w:val="24"/>
          <w:szCs w:val="24"/>
        </w:rPr>
        <w:t xml:space="preserve">JSAJTDA4V00276881, </w:t>
      </w:r>
    </w:p>
    <w:p w:rsidR="004F0DC0" w:rsidP="004F0DC0" w14:paraId="24AAEBB1" w14:textId="02FC816A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0DC0">
        <w:rPr>
          <w:rFonts w:ascii="Times New Roman" w:hAnsi="Times New Roman"/>
          <w:sz w:val="24"/>
          <w:szCs w:val="24"/>
        </w:rPr>
        <w:t>Цвет кузова (кабины):</w:t>
      </w:r>
      <w:r>
        <w:rPr>
          <w:rFonts w:ascii="Times New Roman" w:hAnsi="Times New Roman"/>
          <w:sz w:val="24"/>
          <w:szCs w:val="24"/>
        </w:rPr>
        <w:t xml:space="preserve"> черный,</w:t>
      </w:r>
    </w:p>
    <w:p w:rsidR="00BF2E39" w:rsidRPr="00EE2FE3" w:rsidP="004F0DC0" w14:paraId="0F75EF59" w14:textId="55DDB1A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г/н: </w:t>
      </w:r>
      <w:r w:rsidRPr="00EE2FE3" w:rsidR="00EE2FE3">
        <w:rPr>
          <w:rFonts w:ascii="Times New Roman" w:hAnsi="Times New Roman"/>
          <w:sz w:val="24"/>
          <w:szCs w:val="24"/>
        </w:rPr>
        <w:t>ГРЗ 408 ТС 70.</w:t>
      </w:r>
    </w:p>
    <w:p w:rsidR="00BF2E39" w:rsidRPr="00EE2FE3" w:rsidP="00BF2E39" w14:paraId="572DE0EE" w14:textId="17B66E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1.2.</w:t>
      </w:r>
      <w:r w:rsidR="001C0F64">
        <w:rPr>
          <w:rFonts w:ascii="Times New Roman" w:hAnsi="Times New Roman"/>
          <w:sz w:val="24"/>
          <w:szCs w:val="24"/>
        </w:rPr>
        <w:t xml:space="preserve"> </w:t>
      </w:r>
      <w:r w:rsidRPr="00EE2FE3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Pr="00EE2FE3" w:rsidP="00BF2E39" w14:paraId="161AF2C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22DFF6B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EE2FE3" w:rsidP="00BF2E39" w14:paraId="05077B3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EE2FE3" w:rsidP="00BF2E39" w14:paraId="0B0F503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EE2FE3" w:rsidP="00BF2E39" w14:paraId="65860AC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EE2FE3" w:rsidP="00BF2E39" w14:paraId="62584D3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EE2FE3" w:rsidP="00BF2E39" w14:paraId="7097C193" w14:textId="76F16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Pr="00EE2FE3" w:rsidR="001C0F64">
        <w:rPr>
          <w:rFonts w:ascii="Times New Roman" w:hAnsi="Times New Roman"/>
          <w:sz w:val="24"/>
          <w:szCs w:val="24"/>
        </w:rPr>
        <w:t>предусмотренном настоящим</w:t>
      </w:r>
      <w:r w:rsidRPr="00EE2FE3">
        <w:rPr>
          <w:rFonts w:ascii="Times New Roman" w:hAnsi="Times New Roman"/>
          <w:sz w:val="24"/>
          <w:szCs w:val="24"/>
        </w:rPr>
        <w:t xml:space="preserve"> договором.</w:t>
      </w:r>
    </w:p>
    <w:p w:rsidR="00BF2E39" w:rsidRPr="00EE2FE3" w:rsidP="00BF2E39" w14:paraId="08EA08E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EE2FE3" w:rsidP="00BF2E39" w14:paraId="15638FE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27948DE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1C0F64" w:rsidP="00BF2E39" w14:paraId="4AD743E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EE2FE3">
        <w:rPr>
          <w:rFonts w:ascii="Times New Roman" w:hAnsi="Times New Roman"/>
          <w:sz w:val="24"/>
          <w:szCs w:val="24"/>
        </w:rPr>
        <w:tab/>
      </w:r>
    </w:p>
    <w:p w:rsidR="00BF2E39" w:rsidRPr="00EE2FE3" w:rsidP="00BF2E39" w14:paraId="09148980" w14:textId="26ACB6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EE2FE3" w:rsidP="00BF2E39" w14:paraId="73EB97E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EE2FE3" w:rsidP="00BF2E39" w14:paraId="302FD07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355E153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EE2FE3" w:rsidP="00BF2E39" w14:paraId="7560B598" w14:textId="0D302CC9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r w:rsidRPr="00B33E4F" w:rsidR="00B33E4F">
        <w:rPr>
          <w:rFonts w:ascii="Times New Roman" w:hAnsi="Times New Roman"/>
          <w:sz w:val="24"/>
          <w:szCs w:val="24"/>
        </w:rPr>
        <w:t xml:space="preserve">Тюменская область Тюменский район д. </w:t>
      </w:r>
      <w:r w:rsidRPr="00B33E4F" w:rsidR="00B33E4F">
        <w:rPr>
          <w:rFonts w:ascii="Times New Roman" w:hAnsi="Times New Roman"/>
          <w:sz w:val="24"/>
          <w:szCs w:val="24"/>
        </w:rPr>
        <w:t>Криводанова</w:t>
      </w:r>
      <w:r w:rsidRPr="00B33E4F" w:rsidR="00B33E4F">
        <w:rPr>
          <w:rFonts w:ascii="Times New Roman" w:hAnsi="Times New Roman"/>
          <w:sz w:val="24"/>
          <w:szCs w:val="24"/>
        </w:rPr>
        <w:t xml:space="preserve"> ул. Березовая д. 17</w:t>
      </w:r>
      <w:r w:rsidR="00B33E4F">
        <w:rPr>
          <w:rFonts w:ascii="Times New Roman" w:hAnsi="Times New Roman"/>
          <w:sz w:val="24"/>
          <w:szCs w:val="24"/>
        </w:rPr>
        <w:t>,</w:t>
      </w:r>
      <w:r w:rsidRPr="00EE2FE3">
        <w:rPr>
          <w:rFonts w:ascii="Times New Roman" w:hAnsi="Times New Roman"/>
          <w:sz w:val="24"/>
          <w:szCs w:val="24"/>
        </w:rPr>
        <w:t xml:space="preserve"> и передается Покупателю по указанному в настоящем пункте адресу нахождения Имущества. </w:t>
      </w:r>
    </w:p>
    <w:p w:rsidR="00BF2E39" w:rsidRPr="00EE2FE3" w:rsidP="00BF2E39" w14:paraId="1A2387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EE2FE3" w:rsidP="00BF2E39" w14:paraId="6012EA8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EE2FE3" w:rsidP="00BF2E39" w14:paraId="50BC4ED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EE2FE3" w:rsidP="00BF2E39" w14:paraId="6329ED2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5A7C5AA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EE2FE3" w:rsidP="00BF2E39" w14:paraId="6FAE457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E2FE3" w:rsidP="00BF2E39" w14:paraId="0BAC5BD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EE2FE3" w:rsidP="00BF2E39" w14:paraId="6E4C577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EE2FE3" w:rsidP="00BF2E39" w14:paraId="01C5577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0AB8357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EE2FE3" w:rsidP="00BF2E39" w14:paraId="57E6C3A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EE2FE3" w:rsidP="00BF2E39" w14:paraId="4AEDF1A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EE2FE3" w:rsidP="00BF2E39" w14:paraId="255D2DA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BF2E39" w:rsidRPr="00EE2FE3" w:rsidP="00BF2E39" w14:paraId="02AC1A5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EE2FE3"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Pr="00EE2FE3" w:rsidR="00040FB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Pr="00EE2FE3"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Pr="00EE2FE3" w:rsidP="00BF2E39" w14:paraId="1F7A119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EE2FE3" w:rsidP="00BF2E39" w14:paraId="2902370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FE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EE2FE3" w:rsidP="00BF2E39" w14:paraId="550628F0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F2E39" w:rsidRPr="00EE2FE3" w:rsidP="00BF2E39" w14:paraId="685D62C4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E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55"/>
        <w:gridCol w:w="5103"/>
      </w:tblGrid>
      <w:tr w14:paraId="2F132B19" w14:textId="77777777" w:rsidTr="00B33E4F">
        <w:tblPrEx>
          <w:tblW w:w="10158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33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EE2FE3" w:rsidP="00CA1194" w14:paraId="61A2E26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EE2FE3" w:rsidP="00CA1194" w14:paraId="40D464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62701E3D" w14:textId="77777777" w:rsidTr="00B33E4F">
        <w:tblPrEx>
          <w:tblW w:w="10158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EE2FE3" w:rsidP="001E5379" w14:paraId="0D692C63" w14:textId="6FAE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«МЕЖРЕГИОНПРОЕКТ»</w:t>
            </w:r>
          </w:p>
          <w:p w:rsidR="001E5379" w:rsidRPr="00EE2FE3" w:rsidP="001E5379" w14:paraId="16D87E5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Pr="00EE2FE3" w:rsidP="001E5379" w14:paraId="0A72FE03" w14:textId="77651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EE2FE3" w:rsidR="007D4E29">
              <w:rPr>
                <w:rFonts w:ascii="Times New Roman" w:hAnsi="Times New Roman"/>
                <w:sz w:val="24"/>
                <w:szCs w:val="24"/>
              </w:rPr>
              <w:t>1048600003561</w:t>
            </w:r>
          </w:p>
          <w:p w:rsidR="001E5379" w:rsidRPr="00EE2FE3" w:rsidP="001E5379" w14:paraId="788773FB" w14:textId="3AA33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Pr="00EE2FE3" w:rsidR="007D4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FE3" w:rsidR="007D4E29">
              <w:rPr>
                <w:rFonts w:ascii="Times New Roman" w:hAnsi="Times New Roman"/>
                <w:sz w:val="24"/>
                <w:szCs w:val="24"/>
              </w:rPr>
              <w:t>8601022980</w:t>
            </w: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4E29" w:rsidRPr="00EE2FE3" w:rsidP="001E5379" w14:paraId="0C4905E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625026, Тюменская область,  </w:t>
            </w:r>
          </w:p>
          <w:p w:rsidR="007D4E29" w:rsidRPr="00EE2FE3" w:rsidP="001E5379" w14:paraId="31680D9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ТЮМЕНЬ,  УЛ. МЕЛЬНИКАЙТЕ </w:t>
            </w:r>
          </w:p>
          <w:p w:rsidR="007D4E29" w:rsidRPr="00EE2FE3" w:rsidP="001E5379" w14:paraId="28999A92" w14:textId="68737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106 ОФИС 413</w:t>
            </w:r>
          </w:p>
          <w:p w:rsidR="007D4E29" w:rsidRPr="00EE2FE3" w:rsidP="001E5379" w14:paraId="137BFD3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4E29" w:rsidRPr="00EE2FE3" w:rsidP="007D4E29" w14:paraId="6DB9CAF8" w14:textId="3B0BE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7D4E29" w:rsidRPr="00EE2FE3" w:rsidP="007D4E29" w14:paraId="54B208D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 40702810824220002211</w:t>
            </w:r>
          </w:p>
          <w:p w:rsidR="007D4E29" w:rsidRPr="00EE2FE3" w:rsidP="007D4E29" w14:paraId="4D0A58F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E2FE3">
              <w:rPr>
                <w:sz w:val="24"/>
                <w:szCs w:val="24"/>
              </w:rPr>
              <w:t xml:space="preserve"> </w:t>
            </w: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ПАО "БАНК УРАЛСИБ" В Г. </w:t>
            </w:r>
          </w:p>
          <w:p w:rsidR="007D4E29" w:rsidRPr="00EE2FE3" w:rsidP="007D4E29" w14:paraId="210366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ЕКАТЕРИНБУРГ, </w:t>
            </w:r>
          </w:p>
          <w:p w:rsidR="007D4E29" w:rsidRPr="00EE2FE3" w:rsidP="007D4E29" w14:paraId="1A83F33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30101810165770000446, </w:t>
            </w:r>
          </w:p>
          <w:p w:rsidR="007D4E29" w:rsidRPr="00EE2FE3" w:rsidP="007D4E29" w14:paraId="53176E6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046577446</w:t>
            </w:r>
            <w:r w:rsidRPr="00EE2FE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1E5379" w:rsidRPr="00EE2FE3" w:rsidP="001E5379" w14:paraId="73256CF1" w14:textId="27CB9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EE2FE3" w:rsidP="001E5379" w14:paraId="7DD153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E8815F7" w14:textId="77777777" w:rsidTr="00B33E4F">
        <w:tblPrEx>
          <w:tblW w:w="10158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val="114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EE2FE3" w:rsidP="001E5379" w14:paraId="0244FB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EE2FE3" w:rsidP="001E5379" w14:paraId="2B837C4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EE2FE3" w:rsidP="001E5379" w14:paraId="6E43EDE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EE2FE3"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EE2FE3" w:rsidP="001E5379" w14:paraId="3F0A077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EE2FE3" w:rsidP="001E5379" w14:paraId="7ECE212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EE2FE3" w:rsidP="001E5379" w14:paraId="44DA875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EE2FE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A1194" w:rsidRPr="00EE2FE3" w:rsidP="00B33E4F" w14:paraId="15BF5F07" w14:textId="77777777">
      <w:pPr>
        <w:rPr>
          <w:sz w:val="24"/>
          <w:szCs w:val="24"/>
        </w:rPr>
      </w:pPr>
    </w:p>
    <w:sectPr w:rsidSect="00B33E4F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40FB3"/>
    <w:rsid w:val="0005202B"/>
    <w:rsid w:val="000610B7"/>
    <w:rsid w:val="001C0F64"/>
    <w:rsid w:val="001E5379"/>
    <w:rsid w:val="002F3F19"/>
    <w:rsid w:val="003512E4"/>
    <w:rsid w:val="00384FD0"/>
    <w:rsid w:val="003B4689"/>
    <w:rsid w:val="004653A8"/>
    <w:rsid w:val="0047160D"/>
    <w:rsid w:val="004F0DC0"/>
    <w:rsid w:val="004F7E5B"/>
    <w:rsid w:val="00546D20"/>
    <w:rsid w:val="00576A6B"/>
    <w:rsid w:val="006A304D"/>
    <w:rsid w:val="006D6240"/>
    <w:rsid w:val="006F4E03"/>
    <w:rsid w:val="007573BC"/>
    <w:rsid w:val="007D4E29"/>
    <w:rsid w:val="007D4F6D"/>
    <w:rsid w:val="00873E59"/>
    <w:rsid w:val="008A5EB4"/>
    <w:rsid w:val="009149E0"/>
    <w:rsid w:val="009C69A1"/>
    <w:rsid w:val="00A46901"/>
    <w:rsid w:val="00A52CEF"/>
    <w:rsid w:val="00A75A78"/>
    <w:rsid w:val="00B33E4F"/>
    <w:rsid w:val="00B838EC"/>
    <w:rsid w:val="00BA0EDC"/>
    <w:rsid w:val="00BC011D"/>
    <w:rsid w:val="00BF2E39"/>
    <w:rsid w:val="00C346B3"/>
    <w:rsid w:val="00C944EE"/>
    <w:rsid w:val="00C97330"/>
    <w:rsid w:val="00CA1194"/>
    <w:rsid w:val="00CE35FD"/>
    <w:rsid w:val="00D42510"/>
    <w:rsid w:val="00D43373"/>
    <w:rsid w:val="00D9207F"/>
    <w:rsid w:val="00D95C71"/>
    <w:rsid w:val="00DA6969"/>
    <w:rsid w:val="00E10F9A"/>
    <w:rsid w:val="00E8242B"/>
    <w:rsid w:val="00EE2FE3"/>
    <w:rsid w:val="00F4257B"/>
    <w:rsid w:val="00F567A9"/>
    <w:rsid w:val="00F61BDC"/>
    <w:rsid w:val="00FE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2938A"/>
  <w15:chartTrackingRefBased/>
  <w15:docId w15:val="{E6BD13E1-EFA4-4AC0-8D34-4A4A5351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