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9D9E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4A58629B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3BCBB498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</w:t>
      </w:r>
    </w:p>
    <w:p w14:paraId="10DBF9D2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 ЗАДАТКЕ </w:t>
      </w:r>
      <w:proofErr w:type="spellStart"/>
      <w:r>
        <w:rPr>
          <w:rFonts w:ascii="Arial CYR" w:hAnsi="Arial CYR" w:cs="Arial CYR"/>
          <w:sz w:val="20"/>
          <w:szCs w:val="20"/>
        </w:rPr>
        <w:t>No</w:t>
      </w:r>
      <w:proofErr w:type="spellEnd"/>
      <w:r>
        <w:rPr>
          <w:rFonts w:ascii="Arial CYR" w:hAnsi="Arial CYR" w:cs="Arial CYR"/>
          <w:sz w:val="20"/>
          <w:szCs w:val="20"/>
        </w:rPr>
        <w:t>. _____</w:t>
      </w:r>
    </w:p>
    <w:p w14:paraId="620BB585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763F8D0C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Электронная площадка                                                    "__" _____ 2026г.</w:t>
      </w:r>
    </w:p>
    <w:p w14:paraId="7F130E7A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191F47BF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Финансовый управляющий </w:t>
      </w:r>
      <w:proofErr w:type="spellStart"/>
      <w:r>
        <w:rPr>
          <w:rFonts w:ascii="Arial" w:eastAsia="Calibri" w:hAnsi="Arial" w:cs="Arial"/>
          <w:sz w:val="20"/>
          <w:szCs w:val="20"/>
          <w:shd w:val="clear" w:color="auto" w:fill="FFFFFF"/>
        </w:rPr>
        <w:t>Хутатова</w:t>
      </w:r>
      <w:proofErr w:type="spellEnd"/>
      <w:r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Хасана </w:t>
      </w:r>
      <w:proofErr w:type="spellStart"/>
      <w:r>
        <w:rPr>
          <w:rFonts w:ascii="Arial" w:eastAsia="Calibri" w:hAnsi="Arial" w:cs="Arial"/>
          <w:sz w:val="20"/>
          <w:szCs w:val="20"/>
          <w:shd w:val="clear" w:color="auto" w:fill="FFFFFF"/>
        </w:rPr>
        <w:t>Хачимовича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ИНН 070900245424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shd w:val="clear" w:color="auto" w:fill="FFFFFF"/>
        </w:rPr>
        <w:t>Канлоева</w:t>
      </w:r>
      <w:proofErr w:type="spellEnd"/>
      <w:r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Иза Мухамедовна</w:t>
      </w:r>
      <w:r>
        <w:rPr>
          <w:rFonts w:ascii="Arial" w:hAnsi="Arial" w:cs="Arial"/>
          <w:sz w:val="20"/>
          <w:szCs w:val="20"/>
        </w:rPr>
        <w:t xml:space="preserve">, действующая на основании </w:t>
      </w:r>
      <w:r>
        <w:rPr>
          <w:rFonts w:ascii="Arial" w:eastAsia="Calibri" w:hAnsi="Arial" w:cs="Arial"/>
          <w:sz w:val="20"/>
          <w:szCs w:val="20"/>
        </w:rPr>
        <w:t xml:space="preserve">Решения Арбитражного Суда КБР от </w:t>
      </w:r>
      <w:r>
        <w:rPr>
          <w:rFonts w:ascii="Arial" w:hAnsi="Arial" w:cs="Arial"/>
          <w:sz w:val="20"/>
          <w:szCs w:val="20"/>
        </w:rPr>
        <w:t>30.11.2023г. и Определения Арбитражного Суда КБР от 27.06.2025г. по делу №А20-5717/2022, именуемый в дальнейшем "Организатор торгов", с одной стороны, и _____________, именуемое в дальнейшем "Претендент" ("Участник"), в лице __________________, действующий на основании __________, с другой стороны, а вместе именуемые "Стороны", заключили настоящий Договор о нижеследующем:</w:t>
      </w:r>
    </w:p>
    <w:p w14:paraId="601033BD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DD331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ПРЕДМЕТ ДОГОВОРА</w:t>
      </w:r>
    </w:p>
    <w:p w14:paraId="09BBF078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04F421" w14:textId="4F490FC2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В соответствии с информационным сообщением о проведении </w:t>
      </w:r>
      <w:r w:rsidR="0060230E">
        <w:rPr>
          <w:rFonts w:ascii="Arial" w:hAnsi="Arial" w:cs="Arial"/>
          <w:sz w:val="20"/>
          <w:szCs w:val="20"/>
        </w:rPr>
        <w:t xml:space="preserve">открытых торгов </w:t>
      </w:r>
      <w:r>
        <w:rPr>
          <w:rFonts w:ascii="Arial" w:hAnsi="Arial" w:cs="Arial"/>
          <w:sz w:val="20"/>
          <w:szCs w:val="20"/>
        </w:rPr>
        <w:t xml:space="preserve">по продаже имущества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Хутатова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Хасана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Хачимовича</w:t>
      </w:r>
      <w:proofErr w:type="spellEnd"/>
      <w:r w:rsidR="0060230E">
        <w:rPr>
          <w:rFonts w:ascii="Arial" w:hAnsi="Arial" w:cs="Arial"/>
          <w:sz w:val="20"/>
          <w:szCs w:val="20"/>
        </w:rPr>
        <w:t xml:space="preserve"> посредством публичного предложения</w:t>
      </w:r>
      <w:r>
        <w:rPr>
          <w:rFonts w:ascii="Arial" w:hAnsi="Arial" w:cs="Arial"/>
          <w:sz w:val="20"/>
          <w:szCs w:val="20"/>
        </w:rPr>
        <w:t xml:space="preserve">, Претендент вносит, а Организатор принимает задаток на участие в </w:t>
      </w:r>
      <w:r w:rsidR="0060230E">
        <w:rPr>
          <w:rFonts w:ascii="Arial" w:hAnsi="Arial" w:cs="Arial"/>
          <w:sz w:val="20"/>
          <w:szCs w:val="20"/>
        </w:rPr>
        <w:t>торгах</w:t>
      </w:r>
      <w:r>
        <w:rPr>
          <w:rFonts w:ascii="Arial" w:hAnsi="Arial" w:cs="Arial"/>
          <w:sz w:val="20"/>
          <w:szCs w:val="20"/>
        </w:rPr>
        <w:t>.</w:t>
      </w:r>
    </w:p>
    <w:p w14:paraId="7B1642DE" w14:textId="77777777" w:rsidR="009E3C8F" w:rsidRDefault="00DE1AA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>Перечень имущества:</w:t>
      </w:r>
    </w:p>
    <w:p w14:paraId="20103749" w14:textId="77777777" w:rsidR="009E3C8F" w:rsidRDefault="00DE1AA8">
      <w:pPr>
        <w:pStyle w:val="a5"/>
        <w:spacing w:after="0" w:line="240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Лот №1: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2925B015" w14:textId="77777777" w:rsidR="009E3C8F" w:rsidRDefault="00DE1AA8">
      <w:pPr>
        <w:pStyle w:val="Heading"/>
        <w:ind w:firstLineChars="300" w:firstLine="600"/>
        <w:jc w:val="both"/>
        <w:rPr>
          <w:b w:val="0"/>
          <w:iCs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- Здание нежилое, площадь 3 396,5 </w:t>
      </w:r>
      <w:proofErr w:type="spellStart"/>
      <w:r>
        <w:rPr>
          <w:b w:val="0"/>
          <w:bCs w:val="0"/>
          <w:color w:val="000000"/>
          <w:sz w:val="20"/>
          <w:szCs w:val="20"/>
        </w:rPr>
        <w:t>кв.м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., кадастровый </w:t>
      </w:r>
      <w:r>
        <w:rPr>
          <w:color w:val="000000"/>
          <w:sz w:val="20"/>
          <w:szCs w:val="20"/>
        </w:rPr>
        <w:t>№07:04:3300000:238</w:t>
      </w:r>
      <w:r>
        <w:rPr>
          <w:b w:val="0"/>
          <w:bCs w:val="0"/>
          <w:color w:val="000000"/>
          <w:sz w:val="20"/>
          <w:szCs w:val="20"/>
        </w:rPr>
        <w:t xml:space="preserve">, адрес: КБР, </w:t>
      </w:r>
      <w:proofErr w:type="spellStart"/>
      <w:r>
        <w:rPr>
          <w:b w:val="0"/>
          <w:bCs w:val="0"/>
          <w:color w:val="000000"/>
          <w:sz w:val="20"/>
          <w:szCs w:val="20"/>
        </w:rPr>
        <w:t>Прохладненский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район, с. Благовещенка, ул. Зеленая, д. 3/1. </w:t>
      </w:r>
    </w:p>
    <w:p w14:paraId="25E0D0D3" w14:textId="77777777" w:rsidR="009E3C8F" w:rsidRDefault="00DE1AA8">
      <w:pPr>
        <w:pStyle w:val="Heading"/>
        <w:ind w:firstLineChars="300" w:firstLine="600"/>
        <w:jc w:val="both"/>
        <w:rPr>
          <w:b w:val="0"/>
          <w:iCs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- Здание нежилое, площадь 62,7 </w:t>
      </w:r>
      <w:proofErr w:type="spellStart"/>
      <w:r>
        <w:rPr>
          <w:b w:val="0"/>
          <w:bCs w:val="0"/>
          <w:color w:val="000000"/>
          <w:sz w:val="20"/>
          <w:szCs w:val="20"/>
        </w:rPr>
        <w:t>кв.м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., кадастровый </w:t>
      </w:r>
      <w:r>
        <w:rPr>
          <w:color w:val="000000"/>
          <w:sz w:val="20"/>
          <w:szCs w:val="20"/>
        </w:rPr>
        <w:t>№07:04:3300000:255</w:t>
      </w:r>
      <w:r>
        <w:rPr>
          <w:b w:val="0"/>
          <w:bCs w:val="0"/>
          <w:color w:val="000000"/>
          <w:sz w:val="20"/>
          <w:szCs w:val="20"/>
        </w:rPr>
        <w:t xml:space="preserve">, адрес: КБР, </w:t>
      </w:r>
      <w:proofErr w:type="spellStart"/>
      <w:r>
        <w:rPr>
          <w:b w:val="0"/>
          <w:bCs w:val="0"/>
          <w:color w:val="000000"/>
          <w:sz w:val="20"/>
          <w:szCs w:val="20"/>
        </w:rPr>
        <w:t>Прохладненский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район, с. Благовещенка, ул. Зеленая, д. 3/1. </w:t>
      </w:r>
    </w:p>
    <w:p w14:paraId="3CB7F529" w14:textId="77777777" w:rsidR="009E3C8F" w:rsidRDefault="00DE1AA8">
      <w:pPr>
        <w:pStyle w:val="Heading"/>
        <w:ind w:firstLineChars="300" w:firstLine="600"/>
        <w:jc w:val="both"/>
        <w:rPr>
          <w:b w:val="0"/>
          <w:iCs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- Земельный участок, площадь 26 571 +/- 114 </w:t>
      </w:r>
      <w:proofErr w:type="spellStart"/>
      <w:r>
        <w:rPr>
          <w:b w:val="0"/>
          <w:bCs w:val="0"/>
          <w:color w:val="000000"/>
          <w:sz w:val="20"/>
          <w:szCs w:val="20"/>
        </w:rPr>
        <w:t>кв.м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., кадастровый </w:t>
      </w:r>
      <w:r>
        <w:rPr>
          <w:color w:val="000000"/>
          <w:sz w:val="20"/>
          <w:szCs w:val="20"/>
        </w:rPr>
        <w:t>№07:04:6500000:79</w:t>
      </w:r>
      <w:r>
        <w:rPr>
          <w:b w:val="0"/>
          <w:bCs w:val="0"/>
          <w:color w:val="000000"/>
          <w:sz w:val="20"/>
          <w:szCs w:val="20"/>
        </w:rPr>
        <w:t xml:space="preserve">, адрес: КБР, </w:t>
      </w:r>
      <w:proofErr w:type="spellStart"/>
      <w:r>
        <w:rPr>
          <w:b w:val="0"/>
          <w:bCs w:val="0"/>
          <w:color w:val="000000"/>
          <w:sz w:val="20"/>
          <w:szCs w:val="20"/>
        </w:rPr>
        <w:t>Прохладненский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район, с. Благовещенка, ул. Зеленая, д. 3/1. </w:t>
      </w:r>
    </w:p>
    <w:p w14:paraId="7844FCCF" w14:textId="77777777" w:rsidR="009E3C8F" w:rsidRDefault="00DE1AA8">
      <w:pPr>
        <w:pStyle w:val="a5"/>
        <w:spacing w:after="0" w:line="240" w:lineRule="auto"/>
        <w:ind w:left="72" w:firstLine="636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Начальная цена реализации –17 253 900,00 руб.</w:t>
      </w:r>
    </w:p>
    <w:p w14:paraId="09A38604" w14:textId="77777777" w:rsidR="009E3C8F" w:rsidRDefault="009E3C8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615901D2" w14:textId="6916999F" w:rsidR="009E3C8F" w:rsidRDefault="00DE1AA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1.2. Размер задатка равен 20% от цены, </w:t>
      </w:r>
      <w:r w:rsidR="0060230E">
        <w:rPr>
          <w:rFonts w:ascii="Arial CYR" w:hAnsi="Arial CYR" w:cs="Arial CYR"/>
          <w:sz w:val="20"/>
          <w:szCs w:val="20"/>
        </w:rPr>
        <w:t>указанной в периоде</w:t>
      </w:r>
      <w:r>
        <w:rPr>
          <w:rFonts w:ascii="Arial CYR" w:hAnsi="Arial CYR" w:cs="Arial CYR"/>
          <w:sz w:val="20"/>
          <w:szCs w:val="20"/>
        </w:rPr>
        <w:t>, НДС не облагается.</w:t>
      </w:r>
    </w:p>
    <w:p w14:paraId="2EA7C23C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74D355AE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ПОРЯДОК РАСЧЕТОВ</w:t>
      </w:r>
    </w:p>
    <w:p w14:paraId="6A8AE4E7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6D7C52F3" w14:textId="67C50D80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2.1. Претендент перечисляет на расчетный счет Организатора всю сумму задатка, указанную в п. 1.2 настоящего Договора, и одновременно с подачей заявки на участие в </w:t>
      </w:r>
      <w:r w:rsidR="0060230E">
        <w:rPr>
          <w:rFonts w:ascii="Arial CYR" w:hAnsi="Arial CYR" w:cs="Arial CYR"/>
          <w:sz w:val="20"/>
          <w:szCs w:val="20"/>
        </w:rPr>
        <w:t>торгах</w:t>
      </w:r>
      <w:r>
        <w:rPr>
          <w:rFonts w:ascii="Arial CYR" w:hAnsi="Arial CYR" w:cs="Arial CYR"/>
          <w:sz w:val="20"/>
          <w:szCs w:val="20"/>
        </w:rPr>
        <w:t xml:space="preserve"> предъявляет </w:t>
      </w:r>
      <w:r w:rsidR="0060230E">
        <w:rPr>
          <w:rFonts w:ascii="Arial CYR" w:hAnsi="Arial CYR" w:cs="Arial CYR"/>
          <w:sz w:val="20"/>
          <w:szCs w:val="20"/>
        </w:rPr>
        <w:t>платежный документ</w:t>
      </w:r>
      <w:r>
        <w:rPr>
          <w:rFonts w:ascii="Arial CYR" w:hAnsi="Arial CYR" w:cs="Arial CYR"/>
          <w:sz w:val="20"/>
          <w:szCs w:val="20"/>
        </w:rPr>
        <w:t xml:space="preserve"> с отметкой банка о его исполнении.</w:t>
      </w:r>
    </w:p>
    <w:p w14:paraId="558716BB" w14:textId="3D8D26D1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2.2. Претендент в платежном поручении в назначении платежа указывает: "Задаток по договору от ____ </w:t>
      </w:r>
      <w:proofErr w:type="spellStart"/>
      <w:r>
        <w:rPr>
          <w:rFonts w:ascii="Arial CYR" w:hAnsi="Arial CYR" w:cs="Arial CYR"/>
          <w:sz w:val="20"/>
          <w:szCs w:val="20"/>
        </w:rPr>
        <w:t>No</w:t>
      </w:r>
      <w:proofErr w:type="spellEnd"/>
      <w:r>
        <w:rPr>
          <w:rFonts w:ascii="Arial CYR" w:hAnsi="Arial CYR" w:cs="Arial CYR"/>
          <w:sz w:val="20"/>
          <w:szCs w:val="20"/>
        </w:rPr>
        <w:t xml:space="preserve">. ___ для участия в </w:t>
      </w:r>
      <w:r w:rsidR="0060230E">
        <w:rPr>
          <w:rFonts w:ascii="Arial CYR" w:hAnsi="Arial CYR" w:cs="Arial CYR"/>
          <w:sz w:val="20"/>
          <w:szCs w:val="20"/>
        </w:rPr>
        <w:t>торгах</w:t>
      </w:r>
      <w:r>
        <w:rPr>
          <w:rFonts w:ascii="Arial CYR" w:hAnsi="Arial CYR" w:cs="Arial CYR"/>
          <w:sz w:val="20"/>
          <w:szCs w:val="20"/>
        </w:rPr>
        <w:t xml:space="preserve"> по продаже имущества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Хутатова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Хасана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Хачимовича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14:paraId="3A7FF7D9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5A541998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ПРАВА И ОБЯЗАННОСТИ СТОРОН</w:t>
      </w:r>
    </w:p>
    <w:p w14:paraId="6766CD49" w14:textId="5199BAF0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3.1. Претендент перечисляет, а Организатор принимает задаток на участие </w:t>
      </w:r>
      <w:r w:rsidR="0060230E">
        <w:rPr>
          <w:rFonts w:ascii="Arial CYR" w:hAnsi="Arial CYR" w:cs="Arial CYR"/>
          <w:sz w:val="20"/>
          <w:szCs w:val="20"/>
        </w:rPr>
        <w:t>в торгах</w:t>
      </w:r>
      <w:r>
        <w:rPr>
          <w:rFonts w:ascii="Arial CYR" w:hAnsi="Arial CYR" w:cs="Arial CYR"/>
          <w:sz w:val="20"/>
          <w:szCs w:val="20"/>
        </w:rPr>
        <w:t xml:space="preserve"> согласно условиям настоящего Договора.</w:t>
      </w:r>
    </w:p>
    <w:p w14:paraId="6DDE4707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3.2. Претенденту, который прошел квалификационный отбор, присваивается статус Участника.</w:t>
      </w:r>
    </w:p>
    <w:p w14:paraId="0357CBC3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 Организатор возвращает задаток на расчетный счет Претендента (Участника), указанный в Договоре, в случае, если:</w:t>
      </w:r>
    </w:p>
    <w:p w14:paraId="5A30A0D3" w14:textId="20C332F9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3.3.1. Участник не будет признан победителем </w:t>
      </w:r>
      <w:r w:rsidR="0060230E">
        <w:rPr>
          <w:rFonts w:ascii="Arial CYR" w:hAnsi="Arial CYR" w:cs="Arial CYR"/>
          <w:sz w:val="20"/>
          <w:szCs w:val="20"/>
        </w:rPr>
        <w:t>торгов</w:t>
      </w:r>
      <w:r>
        <w:rPr>
          <w:rFonts w:ascii="Arial CYR" w:hAnsi="Arial CYR" w:cs="Arial CYR"/>
          <w:sz w:val="20"/>
          <w:szCs w:val="20"/>
        </w:rPr>
        <w:t xml:space="preserve">. Задаток возвращается в течение 5 (пяти) банковских дней со дня проведения </w:t>
      </w:r>
      <w:r w:rsidR="0060230E">
        <w:rPr>
          <w:rFonts w:ascii="Arial CYR" w:hAnsi="Arial CYR" w:cs="Arial CYR"/>
          <w:sz w:val="20"/>
          <w:szCs w:val="20"/>
        </w:rPr>
        <w:t>торгов</w:t>
      </w:r>
      <w:r>
        <w:rPr>
          <w:rFonts w:ascii="Arial CYR" w:hAnsi="Arial CYR" w:cs="Arial CYR"/>
          <w:sz w:val="20"/>
          <w:szCs w:val="20"/>
        </w:rPr>
        <w:t>.</w:t>
      </w:r>
    </w:p>
    <w:p w14:paraId="1696A635" w14:textId="5DE7A1B3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3.3.2. </w:t>
      </w:r>
      <w:r w:rsidR="0060230E">
        <w:rPr>
          <w:rFonts w:ascii="Arial CYR" w:hAnsi="Arial CYR" w:cs="Arial CYR"/>
          <w:sz w:val="20"/>
          <w:szCs w:val="20"/>
        </w:rPr>
        <w:t>Торги</w:t>
      </w:r>
      <w:r>
        <w:rPr>
          <w:rFonts w:ascii="Arial CYR" w:hAnsi="Arial CYR" w:cs="Arial CYR"/>
          <w:sz w:val="20"/>
          <w:szCs w:val="20"/>
        </w:rPr>
        <w:t xml:space="preserve"> признан</w:t>
      </w:r>
      <w:r w:rsidR="0060230E">
        <w:rPr>
          <w:rFonts w:ascii="Arial CYR" w:hAnsi="Arial CYR" w:cs="Arial CYR"/>
          <w:sz w:val="20"/>
          <w:szCs w:val="20"/>
        </w:rPr>
        <w:t>ы</w:t>
      </w:r>
      <w:r>
        <w:rPr>
          <w:rFonts w:ascii="Arial CYR" w:hAnsi="Arial CYR" w:cs="Arial CYR"/>
          <w:sz w:val="20"/>
          <w:szCs w:val="20"/>
        </w:rPr>
        <w:t xml:space="preserve"> несостоявшим</w:t>
      </w:r>
      <w:r w:rsidR="0060230E">
        <w:rPr>
          <w:rFonts w:ascii="Arial CYR" w:hAnsi="Arial CYR" w:cs="Arial CYR"/>
          <w:sz w:val="20"/>
          <w:szCs w:val="20"/>
        </w:rPr>
        <w:t>и</w:t>
      </w:r>
      <w:r>
        <w:rPr>
          <w:rFonts w:ascii="Arial CYR" w:hAnsi="Arial CYR" w:cs="Arial CYR"/>
          <w:sz w:val="20"/>
          <w:szCs w:val="20"/>
        </w:rPr>
        <w:t xml:space="preserve">ся. Задаток возвращается в течение 5 (пяти) банковских дней после подписания протокола об итогах </w:t>
      </w:r>
      <w:r w:rsidR="0060230E">
        <w:rPr>
          <w:rFonts w:ascii="Arial CYR" w:hAnsi="Arial CYR" w:cs="Arial CYR"/>
          <w:sz w:val="20"/>
          <w:szCs w:val="20"/>
        </w:rPr>
        <w:t>торгов</w:t>
      </w:r>
      <w:r>
        <w:rPr>
          <w:rFonts w:ascii="Arial CYR" w:hAnsi="Arial CYR" w:cs="Arial CYR"/>
          <w:sz w:val="20"/>
          <w:szCs w:val="20"/>
        </w:rPr>
        <w:t>.</w:t>
      </w:r>
    </w:p>
    <w:p w14:paraId="2C72F3C8" w14:textId="73C0AABC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3.3.3. Претендент отзывает заявку до даты окончания приема заявок. Дата окончания приема заявок - "</w:t>
      </w:r>
      <w:r w:rsidR="0060230E">
        <w:rPr>
          <w:rFonts w:ascii="Arial CYR" w:hAnsi="Arial CYR" w:cs="Arial CYR"/>
          <w:sz w:val="20"/>
          <w:szCs w:val="20"/>
        </w:rPr>
        <w:t>1</w:t>
      </w:r>
      <w:r w:rsidR="00633ED9">
        <w:rPr>
          <w:rFonts w:ascii="Arial CYR" w:hAnsi="Arial CYR" w:cs="Arial CYR"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 xml:space="preserve">" </w:t>
      </w:r>
      <w:r w:rsidR="0060230E">
        <w:rPr>
          <w:rFonts w:ascii="Arial CYR" w:hAnsi="Arial CYR" w:cs="Arial CYR"/>
          <w:sz w:val="20"/>
          <w:szCs w:val="20"/>
        </w:rPr>
        <w:t>октября</w:t>
      </w:r>
      <w:r>
        <w:rPr>
          <w:rFonts w:ascii="Arial CYR" w:hAnsi="Arial CYR" w:cs="Arial CYR"/>
          <w:sz w:val="20"/>
          <w:szCs w:val="20"/>
        </w:rPr>
        <w:t xml:space="preserve"> 2026г. Задаток возвращается в течение 5 (пяти) банковских дней после получения Организатором отзыва заявки.</w:t>
      </w:r>
    </w:p>
    <w:p w14:paraId="50FEFFCB" w14:textId="69BA23AA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3.3.4. Претендент не прошел квалификационный отбор. Задаток возвращается в течение 5 (пяти) банковских дней со дня принятия решения об отказе в допуске к </w:t>
      </w:r>
      <w:r w:rsidR="0060230E">
        <w:rPr>
          <w:rFonts w:ascii="Arial CYR" w:hAnsi="Arial CYR" w:cs="Arial CYR"/>
          <w:sz w:val="20"/>
          <w:szCs w:val="20"/>
        </w:rPr>
        <w:t>торгам</w:t>
      </w:r>
      <w:r>
        <w:rPr>
          <w:rFonts w:ascii="Arial CYR" w:hAnsi="Arial CYR" w:cs="Arial CYR"/>
          <w:sz w:val="20"/>
          <w:szCs w:val="20"/>
        </w:rPr>
        <w:t>.</w:t>
      </w:r>
    </w:p>
    <w:p w14:paraId="61A7FB2A" w14:textId="17A8344A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3.4. Задаток не может быть истребован Участником к возврату до истечения 5 (пяти) банковских дней со дня проведения </w:t>
      </w:r>
      <w:r w:rsidR="0060230E">
        <w:rPr>
          <w:rFonts w:ascii="Arial CYR" w:hAnsi="Arial CYR" w:cs="Arial CYR"/>
          <w:sz w:val="20"/>
          <w:szCs w:val="20"/>
        </w:rPr>
        <w:t>торгов</w:t>
      </w:r>
      <w:r>
        <w:rPr>
          <w:rFonts w:ascii="Arial CYR" w:hAnsi="Arial CYR" w:cs="Arial CYR"/>
          <w:sz w:val="20"/>
          <w:szCs w:val="20"/>
        </w:rPr>
        <w:t>.</w:t>
      </w:r>
    </w:p>
    <w:p w14:paraId="045B7418" w14:textId="26350984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3.5. В случае объявления Участника победителем </w:t>
      </w:r>
      <w:r w:rsidR="0060230E">
        <w:rPr>
          <w:rFonts w:ascii="Arial CYR" w:hAnsi="Arial CYR" w:cs="Arial CYR"/>
          <w:sz w:val="20"/>
          <w:szCs w:val="20"/>
        </w:rPr>
        <w:t>торгов</w:t>
      </w:r>
      <w:r>
        <w:rPr>
          <w:rFonts w:ascii="Arial CYR" w:hAnsi="Arial CYR" w:cs="Arial CYR"/>
          <w:sz w:val="20"/>
          <w:szCs w:val="20"/>
        </w:rPr>
        <w:t xml:space="preserve"> сумма внесенного им задатка засчитывается в счет оплаты приобретенного имущества.</w:t>
      </w:r>
    </w:p>
    <w:p w14:paraId="43817D88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3.6. Организатор не возвращает задаток в случае:</w:t>
      </w:r>
    </w:p>
    <w:p w14:paraId="59B9A8D1" w14:textId="2F0006EA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3.6.1. Отказа Участника от заключения </w:t>
      </w:r>
      <w:proofErr w:type="gramStart"/>
      <w:r>
        <w:rPr>
          <w:rFonts w:ascii="Arial CYR" w:hAnsi="Arial CYR" w:cs="Arial CYR"/>
          <w:sz w:val="20"/>
          <w:szCs w:val="20"/>
        </w:rPr>
        <w:t>договора купли-продажи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приобретенного по результатам </w:t>
      </w:r>
      <w:r w:rsidR="0060230E">
        <w:rPr>
          <w:rFonts w:ascii="Arial CYR" w:hAnsi="Arial CYR" w:cs="Arial CYR"/>
          <w:sz w:val="20"/>
          <w:szCs w:val="20"/>
        </w:rPr>
        <w:t>торгов</w:t>
      </w:r>
      <w:r>
        <w:rPr>
          <w:rFonts w:ascii="Arial CYR" w:hAnsi="Arial CYR" w:cs="Arial CYR"/>
          <w:sz w:val="20"/>
          <w:szCs w:val="20"/>
        </w:rPr>
        <w:t xml:space="preserve"> имущества в течение пятнадцати (пятнадцати) рабочих дней с момента подписания протокола о признании его победителем </w:t>
      </w:r>
      <w:r w:rsidR="0060230E">
        <w:rPr>
          <w:rFonts w:ascii="Arial CYR" w:hAnsi="Arial CYR" w:cs="Arial CYR"/>
          <w:sz w:val="20"/>
          <w:szCs w:val="20"/>
        </w:rPr>
        <w:t>торгов</w:t>
      </w:r>
      <w:r>
        <w:rPr>
          <w:rFonts w:ascii="Arial CYR" w:hAnsi="Arial CYR" w:cs="Arial CYR"/>
          <w:sz w:val="20"/>
          <w:szCs w:val="20"/>
        </w:rPr>
        <w:t>.</w:t>
      </w:r>
    </w:p>
    <w:p w14:paraId="428E2EAB" w14:textId="2242B565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3.6.2. Отзыва Претендентом заявки после даты окончания приема заявок. Дата окончания приема заявок - "</w:t>
      </w:r>
      <w:r w:rsidR="0060230E">
        <w:rPr>
          <w:rFonts w:ascii="Arial CYR" w:hAnsi="Arial CYR" w:cs="Arial CYR"/>
          <w:sz w:val="20"/>
          <w:szCs w:val="20"/>
        </w:rPr>
        <w:t>1</w:t>
      </w:r>
      <w:r w:rsidR="00633ED9">
        <w:rPr>
          <w:rFonts w:ascii="Arial CYR" w:hAnsi="Arial CYR" w:cs="Arial CYR"/>
          <w:sz w:val="20"/>
          <w:szCs w:val="20"/>
        </w:rPr>
        <w:t>3</w:t>
      </w:r>
      <w:bookmarkStart w:id="0" w:name="_GoBack"/>
      <w:bookmarkEnd w:id="0"/>
      <w:r>
        <w:rPr>
          <w:rFonts w:ascii="Arial CYR" w:hAnsi="Arial CYR" w:cs="Arial CYR"/>
          <w:sz w:val="20"/>
          <w:szCs w:val="20"/>
        </w:rPr>
        <w:t xml:space="preserve"> </w:t>
      </w:r>
      <w:r w:rsidR="0060230E">
        <w:rPr>
          <w:rFonts w:ascii="Arial CYR" w:hAnsi="Arial CYR" w:cs="Arial CYR"/>
          <w:sz w:val="20"/>
          <w:szCs w:val="20"/>
        </w:rPr>
        <w:t>октября</w:t>
      </w:r>
      <w:r>
        <w:rPr>
          <w:rFonts w:ascii="Arial CYR" w:hAnsi="Arial CYR" w:cs="Arial CYR"/>
          <w:sz w:val="20"/>
          <w:szCs w:val="20"/>
        </w:rPr>
        <w:t>" 2026г.</w:t>
      </w:r>
    </w:p>
    <w:p w14:paraId="63A140AB" w14:textId="432FFC03" w:rsidR="009E3C8F" w:rsidRDefault="00DE1AA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3.7. На денежные средства, перечисленные Претендентом на расчетный счет Организатора в счет задатка, проценты не начисляются. Возврату подлежит сумма, равная 20% от начальной цены</w:t>
      </w:r>
      <w:r w:rsidR="0060230E">
        <w:rPr>
          <w:rFonts w:ascii="Arial CYR" w:hAnsi="Arial CYR" w:cs="Arial CYR"/>
          <w:sz w:val="20"/>
          <w:szCs w:val="20"/>
        </w:rPr>
        <w:t>, указанной в периоде</w:t>
      </w:r>
      <w:r>
        <w:rPr>
          <w:rFonts w:ascii="Arial CYR" w:hAnsi="Arial CYR" w:cs="Arial CYR"/>
          <w:sz w:val="20"/>
          <w:szCs w:val="20"/>
        </w:rPr>
        <w:t>, НДС не облагается.</w:t>
      </w:r>
    </w:p>
    <w:p w14:paraId="3C3AC533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35AC10A4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СРОК ДЕЙСТВИЯ ДОГОВОРА</w:t>
      </w:r>
    </w:p>
    <w:p w14:paraId="250738A0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21140BD2" w14:textId="0898B68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4.1. Настоящий Договор вступает в силу со дня его подписания и действует до "</w:t>
      </w:r>
      <w:r w:rsidR="0060230E">
        <w:rPr>
          <w:rFonts w:ascii="Arial CYR" w:hAnsi="Arial CYR" w:cs="Arial CYR"/>
          <w:sz w:val="20"/>
          <w:szCs w:val="20"/>
        </w:rPr>
        <w:t>1</w:t>
      </w:r>
      <w:r w:rsidR="00633ED9">
        <w:rPr>
          <w:rFonts w:ascii="Arial CYR" w:hAnsi="Arial CYR" w:cs="Arial CYR"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 xml:space="preserve">" </w:t>
      </w:r>
      <w:r w:rsidR="0060230E">
        <w:rPr>
          <w:rFonts w:ascii="Arial CYR" w:hAnsi="Arial CYR" w:cs="Arial CYR"/>
          <w:sz w:val="20"/>
          <w:szCs w:val="20"/>
        </w:rPr>
        <w:t>октября</w:t>
      </w:r>
      <w:r>
        <w:rPr>
          <w:rFonts w:ascii="Arial CYR" w:hAnsi="Arial CYR" w:cs="Arial CYR"/>
          <w:sz w:val="20"/>
          <w:szCs w:val="20"/>
        </w:rPr>
        <w:t xml:space="preserve"> 2026г.</w:t>
      </w:r>
    </w:p>
    <w:p w14:paraId="19164BE3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4.2. Договор о задатке прекращается при возврате суммы задатка Претенденту (Участнику) либо наступления обстоятельств, предусмотренных п. 3.6 настоящего Договора.</w:t>
      </w:r>
    </w:p>
    <w:p w14:paraId="0769F9B7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079DA871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РАЗРЕШЕНИЕ СПОРОВ</w:t>
      </w:r>
    </w:p>
    <w:p w14:paraId="4653AB0D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12D5EDD0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5.1. Споры, которые могут возникнуть при исполнении условий настоящего Договора, Стороны будут стремиться решать путем переговоров.</w:t>
      </w:r>
    </w:p>
    <w:p w14:paraId="3411011B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недостижении соглашения спорные вопросы разрешаются в судебном порядке в Арбитражном Суде.</w:t>
      </w:r>
    </w:p>
    <w:p w14:paraId="0B6439A9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14:paraId="1F04BB7F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1399CC55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ЗАКЛЮЧИТЕЛЬНЫЕ ПОЛОЖЕНИЯ</w:t>
      </w:r>
    </w:p>
    <w:p w14:paraId="0E40A084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6.1. Настоящий Договор составлен в двух экземплярах - по одному для каждой из Сторон. Оба экземпляра идентичны и имеют равную юридическую силу.</w:t>
      </w:r>
    </w:p>
    <w:p w14:paraId="605A8DF1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0D0433EA" w14:textId="77777777" w:rsidR="009E3C8F" w:rsidRDefault="009E3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754857EB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АДРЕСА, БАНКОВСКИЕ РЕКВИЗИТЫ И ПОДПИСИ СТОРОН</w:t>
      </w:r>
    </w:p>
    <w:p w14:paraId="7361D03F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«ОРГАНИЗАТОР ТОРГОВ»</w:t>
      </w:r>
    </w:p>
    <w:p w14:paraId="0A7F0716" w14:textId="77777777" w:rsidR="009E3C8F" w:rsidRDefault="00DE1AA8">
      <w:pPr>
        <w:pStyle w:val="a3"/>
        <w:spacing w:before="0" w:line="240" w:lineRule="auto"/>
        <w:ind w:right="-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Финансовый управляющий </w:t>
      </w:r>
      <w:proofErr w:type="spellStart"/>
      <w:r>
        <w:rPr>
          <w:rFonts w:ascii="Arial" w:hAnsi="Arial" w:cs="Arial"/>
          <w:b/>
          <w:sz w:val="20"/>
        </w:rPr>
        <w:t>Хутатова</w:t>
      </w:r>
      <w:proofErr w:type="spellEnd"/>
      <w:r>
        <w:rPr>
          <w:rFonts w:ascii="Arial" w:hAnsi="Arial" w:cs="Arial"/>
          <w:b/>
          <w:sz w:val="20"/>
        </w:rPr>
        <w:t xml:space="preserve"> Хасана </w:t>
      </w:r>
      <w:proofErr w:type="spellStart"/>
      <w:r>
        <w:rPr>
          <w:rFonts w:ascii="Arial" w:hAnsi="Arial" w:cs="Arial"/>
          <w:b/>
          <w:sz w:val="20"/>
        </w:rPr>
        <w:t>Хачимовича</w:t>
      </w:r>
      <w:proofErr w:type="spellEnd"/>
    </w:p>
    <w:p w14:paraId="463F96C2" w14:textId="77777777" w:rsidR="009E3C8F" w:rsidRDefault="00DE1AA8">
      <w:pPr>
        <w:pStyle w:val="a3"/>
        <w:spacing w:before="0" w:line="240" w:lineRule="auto"/>
        <w:ind w:right="-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03.10.1960г.р., место рождения: с. </w:t>
      </w:r>
      <w:proofErr w:type="spellStart"/>
      <w:r>
        <w:rPr>
          <w:rFonts w:ascii="Arial" w:hAnsi="Arial" w:cs="Arial"/>
          <w:sz w:val="20"/>
        </w:rPr>
        <w:t>Шалушка</w:t>
      </w:r>
      <w:proofErr w:type="spellEnd"/>
      <w:r>
        <w:rPr>
          <w:rFonts w:ascii="Arial" w:hAnsi="Arial" w:cs="Arial"/>
          <w:sz w:val="20"/>
        </w:rPr>
        <w:t xml:space="preserve"> Чегемского района КБАССР, ИНН 070900245424, СНИЛС 061-568-740 75, зарегистрирован по адресу: КБР, г. Прохладный, ул. Новосельская, д.124, в лице финансового управляющего </w:t>
      </w:r>
      <w:proofErr w:type="spellStart"/>
      <w:r>
        <w:rPr>
          <w:rFonts w:ascii="Arial" w:hAnsi="Arial" w:cs="Arial"/>
          <w:sz w:val="20"/>
        </w:rPr>
        <w:t>Канлоевой</w:t>
      </w:r>
      <w:proofErr w:type="spellEnd"/>
      <w:r>
        <w:rPr>
          <w:rFonts w:ascii="Arial" w:hAnsi="Arial" w:cs="Arial"/>
          <w:sz w:val="20"/>
        </w:rPr>
        <w:t xml:space="preserve"> Изы Мухамедовны, действующей на основании </w:t>
      </w:r>
      <w:r>
        <w:rPr>
          <w:rFonts w:ascii="Arial" w:eastAsia="Calibri" w:hAnsi="Arial" w:cs="Arial"/>
          <w:sz w:val="20"/>
        </w:rPr>
        <w:t xml:space="preserve">Решения Арбитражного Суда КБР от </w:t>
      </w:r>
      <w:r>
        <w:rPr>
          <w:rFonts w:ascii="Arial" w:hAnsi="Arial" w:cs="Arial"/>
          <w:sz w:val="20"/>
        </w:rPr>
        <w:t>30.11.2023г. и Определения Арбитражного Суда КБР от 27.06.2025г. по делу А20-5717/2022, р/</w:t>
      </w:r>
      <w:proofErr w:type="spellStart"/>
      <w:r>
        <w:rPr>
          <w:rFonts w:ascii="Arial" w:hAnsi="Arial" w:cs="Arial"/>
          <w:sz w:val="20"/>
        </w:rPr>
        <w:t>сч</w:t>
      </w:r>
      <w:proofErr w:type="spellEnd"/>
      <w:r>
        <w:rPr>
          <w:rFonts w:ascii="Arial" w:hAnsi="Arial" w:cs="Arial"/>
          <w:sz w:val="20"/>
        </w:rPr>
        <w:t xml:space="preserve"> №</w:t>
      </w:r>
      <w:r>
        <w:rPr>
          <w:rFonts w:ascii="Arial" w:hAnsi="Arial" w:cs="Arial"/>
          <w:b/>
          <w:sz w:val="20"/>
        </w:rPr>
        <w:t>40817810844000041765</w:t>
      </w:r>
      <w:r>
        <w:rPr>
          <w:rFonts w:ascii="Arial" w:hAnsi="Arial" w:cs="Arial"/>
          <w:sz w:val="20"/>
        </w:rPr>
        <w:t xml:space="preserve"> (спец. счет для зачисления задатков) в КБ РФ АО «</w:t>
      </w:r>
      <w:proofErr w:type="spellStart"/>
      <w:r>
        <w:rPr>
          <w:rFonts w:ascii="Arial" w:hAnsi="Arial" w:cs="Arial"/>
          <w:sz w:val="20"/>
        </w:rPr>
        <w:t>Россельхозбанк</w:t>
      </w:r>
      <w:proofErr w:type="spellEnd"/>
      <w:r>
        <w:rPr>
          <w:rFonts w:ascii="Arial" w:hAnsi="Arial" w:cs="Arial"/>
          <w:sz w:val="20"/>
        </w:rPr>
        <w:t>» г. Нальчик, к/с 30101810100000000710, БИК 048327710, ИНН 7725114488, КПП 071302001, ОГРН 1027700342890, ОКПО 52510710, ОКЦ №14 ЮГУ Банка России.</w:t>
      </w:r>
    </w:p>
    <w:p w14:paraId="10875A0F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«ПРЕТЕНДЕНТ»</w:t>
      </w:r>
    </w:p>
    <w:p w14:paraId="3396B32A" w14:textId="77777777" w:rsidR="009E3C8F" w:rsidRDefault="00DE1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______________________________________________________________________</w:t>
      </w:r>
    </w:p>
    <w:p w14:paraId="37641133" w14:textId="77777777" w:rsidR="009E3C8F" w:rsidRDefault="00DE1AA8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«ОРГАНИЗАТОР ТОРГОВ» ___________________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______________</w:t>
      </w:r>
    </w:p>
    <w:p w14:paraId="14F49B2F" w14:textId="77777777" w:rsidR="009E3C8F" w:rsidRDefault="00DE1AA8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М.П.</w:t>
      </w:r>
    </w:p>
    <w:p w14:paraId="06F222C2" w14:textId="77777777" w:rsidR="009E3C8F" w:rsidRDefault="00DE1AA8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«ПРЕТЕНДЕНТ» _____________________________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_ </w:t>
      </w:r>
      <w:r>
        <w:rPr>
          <w:rFonts w:ascii="Times New Roman CYR" w:hAnsi="Times New Roman CYR" w:cs="Times New Roman CYR"/>
          <w:sz w:val="24"/>
          <w:szCs w:val="24"/>
        </w:rPr>
        <w:t>______________</w:t>
      </w:r>
    </w:p>
    <w:p w14:paraId="122C274C" w14:textId="77777777" w:rsidR="009E3C8F" w:rsidRDefault="00DE1AA8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М.П.</w:t>
      </w:r>
    </w:p>
    <w:sectPr w:rsidR="009E3C8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A645C" w14:textId="77777777" w:rsidR="009E3C8F" w:rsidRDefault="00DE1AA8">
      <w:pPr>
        <w:spacing w:line="240" w:lineRule="auto"/>
      </w:pPr>
      <w:r>
        <w:separator/>
      </w:r>
    </w:p>
  </w:endnote>
  <w:endnote w:type="continuationSeparator" w:id="0">
    <w:p w14:paraId="257A9310" w14:textId="77777777" w:rsidR="009E3C8F" w:rsidRDefault="00DE1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C58A4" w14:textId="77777777" w:rsidR="009E3C8F" w:rsidRDefault="00DE1AA8">
      <w:pPr>
        <w:spacing w:after="0"/>
      </w:pPr>
      <w:r>
        <w:separator/>
      </w:r>
    </w:p>
  </w:footnote>
  <w:footnote w:type="continuationSeparator" w:id="0">
    <w:p w14:paraId="33532F3D" w14:textId="77777777" w:rsidR="009E3C8F" w:rsidRDefault="00DE1A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9D1"/>
    <w:rsid w:val="00035338"/>
    <w:rsid w:val="0007185E"/>
    <w:rsid w:val="00073857"/>
    <w:rsid w:val="000C49D9"/>
    <w:rsid w:val="002A3441"/>
    <w:rsid w:val="00383332"/>
    <w:rsid w:val="0042511E"/>
    <w:rsid w:val="005628A0"/>
    <w:rsid w:val="005E38CC"/>
    <w:rsid w:val="0060230E"/>
    <w:rsid w:val="00633ED9"/>
    <w:rsid w:val="006D47F2"/>
    <w:rsid w:val="00705B1C"/>
    <w:rsid w:val="00741DC0"/>
    <w:rsid w:val="007569D1"/>
    <w:rsid w:val="007B3536"/>
    <w:rsid w:val="00834295"/>
    <w:rsid w:val="009E3C8F"/>
    <w:rsid w:val="00A204D2"/>
    <w:rsid w:val="00C35CCC"/>
    <w:rsid w:val="00CE1A2D"/>
    <w:rsid w:val="00D0094F"/>
    <w:rsid w:val="00D2238F"/>
    <w:rsid w:val="00DE1AA8"/>
    <w:rsid w:val="00EA39C0"/>
    <w:rsid w:val="00FD39C9"/>
    <w:rsid w:val="126106D2"/>
    <w:rsid w:val="64B61A5D"/>
    <w:rsid w:val="681A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2B265"/>
  <w15:docId w15:val="{1EF68EB7-E705-4B91-B0FA-BFC83946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pacing w:before="120" w:after="0" w:line="340" w:lineRule="auto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5">
    <w:name w:val="Normal (Web)"/>
    <w:basedOn w:val="a6"/>
  </w:style>
  <w:style w:type="paragraph" w:customStyle="1" w:styleId="a6">
    <w:name w:val="Базовый"/>
    <w:uiPriority w:val="9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a4">
    <w:name w:val="Основной текст Знак"/>
    <w:basedOn w:val="a0"/>
    <w:link w:val="a3"/>
    <w:qFormat/>
    <w:rPr>
      <w:rFonts w:ascii="Courier New" w:eastAsia="Times New Roman" w:hAnsi="Courier New" w:cs="Times New Roman"/>
      <w:snapToGrid w:val="0"/>
      <w:sz w:val="16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ing">
    <w:name w:val="Heading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23</cp:revision>
  <dcterms:created xsi:type="dcterms:W3CDTF">2017-09-04T15:35:00Z</dcterms:created>
  <dcterms:modified xsi:type="dcterms:W3CDTF">2026-06-07T12:21:00Z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D634E491CAC244C698794D289B6A3210_12</vt:lpwstr>
  </property>
</Properties>
</file>