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Калачеевский р-н, с. Подгорное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27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Шутов Егор Олегович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24.09.2025 г. по делу № А14-22658/2024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1/3 доля квартиры, площадь 45,2 кв. м., назначение: жилое, этаж: 5, адрес (местонахождение): Россия, Удмуртская Республика, г. Ижевск, </w:t>
      </w:r>
      <w:proofErr w:type="spellStart"/>
      <w:r>
        <w:rPr>
          <w:rFonts w:ascii="Times New Roman" w:hAnsi="Times New Roman"/>
          <w:u w:val="single"/>
        </w:rPr>
        <w:t>Воткинское</w:t>
      </w:r>
      <w:proofErr w:type="spellEnd"/>
      <w:r>
        <w:rPr>
          <w:rFonts w:ascii="Times New Roman" w:hAnsi="Times New Roman"/>
          <w:u w:val="single"/>
        </w:rPr>
        <w:t xml:space="preserve"> шоссе, д. 66, кв. 18, кадастровый (условный) номер: 18:26:020019:1235.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Воронежской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Шутов Егор Олегович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05.01.1996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Ижевск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175-132-184 51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183310486534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397612, Воронежская область, Калачеевский р-н, с. Подгорное, ул. Кооперативная, д. 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Шутов Егор Олегович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40817810250205532355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Шутова Егора Олеговича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Калачеевский р-н, с. Подгорное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Шутов Егор Олегович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24.09.2025 г. по делу № А14-22658/2024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1/3 доля квартиры, площадь 45,2 кв. м., назначение: жилое, этаж: 5, адрес (местонахождение): Россия, Удмуртская Республика, г. Ижевск,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Воткинское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шоссе, д. 66, кв. 18, кадастровый (условный) номер: 18:26:020019:1235.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Шутов Егор Олегович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05.01.1996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Ижевск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175-132-184 51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183310486534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397612, Воронежская область, Калачеевский р-н, с. Подгорное, ул. Кооперативная, д. 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Шутов Егор Олегович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40817810250205532355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Шутова Егора Олеговича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C4A464-BC90-4B60-AE78-09E534FF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2026-03-27T12:19:00Z</dcterms:created>
  <dcterms:modified xsi:type="dcterms:W3CDTF">2026-03-27T12:19:00Z</dcterms:modified>
</cp:coreProperties>
</file>