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76FA" w:rsidRDefault="00FF76FA" w:rsidP="00FF76FA">
      <w:pPr>
        <w:pStyle w:val="FR1"/>
        <w:ind w:left="0"/>
        <w:rPr>
          <w:sz w:val="22"/>
          <w:szCs w:val="22"/>
        </w:rPr>
      </w:pPr>
      <w:bookmarkStart w:id="0" w:name="_GoBack"/>
      <w:bookmarkEnd w:id="0"/>
    </w:p>
    <w:p w:rsidR="00C654A1" w:rsidRDefault="00C654A1">
      <w:pPr>
        <w:pStyle w:val="FR1"/>
        <w:ind w:left="0"/>
        <w:jc w:val="center"/>
        <w:rPr>
          <w:sz w:val="22"/>
          <w:szCs w:val="22"/>
        </w:rPr>
      </w:pPr>
      <w:r>
        <w:rPr>
          <w:sz w:val="22"/>
          <w:szCs w:val="22"/>
        </w:rPr>
        <w:t xml:space="preserve">ДОГОВОР </w:t>
      </w:r>
    </w:p>
    <w:p w:rsidR="00C654A1" w:rsidRDefault="00C654A1">
      <w:pPr>
        <w:jc w:val="center"/>
        <w:rPr>
          <w:b/>
          <w:sz w:val="22"/>
          <w:szCs w:val="22"/>
        </w:rPr>
      </w:pPr>
      <w:r>
        <w:rPr>
          <w:b/>
          <w:sz w:val="22"/>
          <w:szCs w:val="22"/>
        </w:rPr>
        <w:t xml:space="preserve">купли-продажи </w:t>
      </w:r>
      <w:r w:rsidR="00DF0494">
        <w:rPr>
          <w:b/>
          <w:sz w:val="22"/>
          <w:szCs w:val="22"/>
        </w:rPr>
        <w:t>транспортного средства</w:t>
      </w:r>
    </w:p>
    <w:p w:rsidR="00C654A1" w:rsidRDefault="00C654A1">
      <w:pPr>
        <w:jc w:val="center"/>
        <w:rPr>
          <w:b/>
          <w:sz w:val="22"/>
          <w:szCs w:val="22"/>
        </w:rPr>
      </w:pPr>
    </w:p>
    <w:p w:rsidR="00C654A1" w:rsidRDefault="00FF76FA">
      <w:pPr>
        <w:jc w:val="both"/>
        <w:rPr>
          <w:b/>
          <w:sz w:val="22"/>
          <w:szCs w:val="22"/>
        </w:rPr>
      </w:pPr>
      <w:r>
        <w:rPr>
          <w:b/>
          <w:sz w:val="22"/>
          <w:szCs w:val="22"/>
        </w:rPr>
        <w:t xml:space="preserve">г. </w:t>
      </w:r>
      <w:r w:rsidR="00320425">
        <w:rPr>
          <w:b/>
          <w:sz w:val="22"/>
          <w:szCs w:val="22"/>
        </w:rPr>
        <w:t>Волгоград</w:t>
      </w:r>
      <w:r w:rsidR="009D0E4E">
        <w:rPr>
          <w:b/>
          <w:sz w:val="22"/>
          <w:szCs w:val="22"/>
        </w:rPr>
        <w:tab/>
      </w:r>
      <w:r w:rsidR="009D0E4E">
        <w:rPr>
          <w:b/>
          <w:sz w:val="22"/>
          <w:szCs w:val="22"/>
        </w:rPr>
        <w:tab/>
      </w:r>
      <w:r w:rsidR="009D0E4E">
        <w:rPr>
          <w:b/>
          <w:sz w:val="22"/>
          <w:szCs w:val="22"/>
        </w:rPr>
        <w:tab/>
        <w:t xml:space="preserve">     </w:t>
      </w:r>
      <w:r w:rsidR="009C10D8">
        <w:rPr>
          <w:b/>
          <w:sz w:val="22"/>
          <w:szCs w:val="22"/>
        </w:rPr>
        <w:tab/>
      </w:r>
      <w:r w:rsidR="009C10D8">
        <w:rPr>
          <w:b/>
          <w:sz w:val="22"/>
          <w:szCs w:val="22"/>
        </w:rPr>
        <w:tab/>
      </w:r>
      <w:r w:rsidR="009C10D8">
        <w:rPr>
          <w:b/>
          <w:sz w:val="22"/>
          <w:szCs w:val="22"/>
        </w:rPr>
        <w:tab/>
      </w:r>
      <w:r w:rsidR="009C10D8">
        <w:rPr>
          <w:b/>
          <w:sz w:val="22"/>
          <w:szCs w:val="22"/>
        </w:rPr>
        <w:tab/>
      </w:r>
      <w:r w:rsidR="009C10D8">
        <w:rPr>
          <w:b/>
          <w:sz w:val="22"/>
          <w:szCs w:val="22"/>
        </w:rPr>
        <w:tab/>
      </w:r>
      <w:r>
        <w:rPr>
          <w:b/>
          <w:sz w:val="22"/>
          <w:szCs w:val="22"/>
        </w:rPr>
        <w:t xml:space="preserve">         </w:t>
      </w:r>
      <w:r w:rsidR="009D0E4E">
        <w:rPr>
          <w:b/>
          <w:sz w:val="22"/>
          <w:szCs w:val="22"/>
        </w:rPr>
        <w:t xml:space="preserve">           </w:t>
      </w:r>
      <w:r w:rsidR="00C5021B">
        <w:rPr>
          <w:b/>
          <w:sz w:val="22"/>
          <w:szCs w:val="22"/>
        </w:rPr>
        <w:t xml:space="preserve">  </w:t>
      </w:r>
      <w:r w:rsidR="00750717">
        <w:rPr>
          <w:b/>
          <w:sz w:val="22"/>
          <w:szCs w:val="22"/>
        </w:rPr>
        <w:t>«</w:t>
      </w:r>
      <w:r w:rsidR="009C10D8">
        <w:rPr>
          <w:b/>
          <w:sz w:val="22"/>
          <w:szCs w:val="22"/>
        </w:rPr>
        <w:t>___</w:t>
      </w:r>
      <w:r w:rsidR="00750717">
        <w:rPr>
          <w:b/>
          <w:sz w:val="22"/>
          <w:szCs w:val="22"/>
        </w:rPr>
        <w:t>»</w:t>
      </w:r>
      <w:r w:rsidR="009C10D8">
        <w:rPr>
          <w:b/>
          <w:sz w:val="22"/>
          <w:szCs w:val="22"/>
        </w:rPr>
        <w:t>__________</w:t>
      </w:r>
      <w:r w:rsidR="00C654A1">
        <w:rPr>
          <w:b/>
          <w:sz w:val="22"/>
          <w:szCs w:val="22"/>
        </w:rPr>
        <w:t xml:space="preserve">   20</w:t>
      </w:r>
      <w:r w:rsidR="00BA592C">
        <w:rPr>
          <w:b/>
          <w:sz w:val="22"/>
          <w:szCs w:val="22"/>
        </w:rPr>
        <w:t>2</w:t>
      </w:r>
      <w:r w:rsidR="00A1691E">
        <w:rPr>
          <w:b/>
          <w:sz w:val="22"/>
          <w:szCs w:val="22"/>
        </w:rPr>
        <w:t>6</w:t>
      </w:r>
      <w:r w:rsidR="00A61839">
        <w:rPr>
          <w:b/>
          <w:sz w:val="22"/>
          <w:szCs w:val="22"/>
        </w:rPr>
        <w:t xml:space="preserve"> </w:t>
      </w:r>
      <w:r w:rsidR="00C654A1">
        <w:rPr>
          <w:b/>
          <w:sz w:val="22"/>
          <w:szCs w:val="22"/>
        </w:rPr>
        <w:t>г.</w:t>
      </w:r>
      <w:r w:rsidR="00C654A1">
        <w:rPr>
          <w:b/>
          <w:sz w:val="22"/>
          <w:szCs w:val="22"/>
        </w:rPr>
        <w:tab/>
      </w:r>
      <w:r w:rsidR="00C654A1">
        <w:rPr>
          <w:b/>
          <w:sz w:val="22"/>
          <w:szCs w:val="22"/>
        </w:rPr>
        <w:tab/>
        <w:t xml:space="preserve">             </w:t>
      </w:r>
    </w:p>
    <w:p w:rsidR="00B03C57" w:rsidRPr="00DF0494" w:rsidRDefault="00C654A1" w:rsidP="00DF0494">
      <w:pPr>
        <w:ind w:firstLine="720"/>
        <w:jc w:val="both"/>
        <w:rPr>
          <w:sz w:val="22"/>
          <w:szCs w:val="22"/>
        </w:rPr>
      </w:pPr>
      <w:r w:rsidRPr="00DF0494">
        <w:rPr>
          <w:sz w:val="22"/>
          <w:szCs w:val="22"/>
        </w:rPr>
        <w:t xml:space="preserve">Мы, нижеподписавшиеся, </w:t>
      </w:r>
    </w:p>
    <w:p w:rsidR="00DF0494" w:rsidRPr="00DF0494" w:rsidRDefault="00DF0494" w:rsidP="00DF0494">
      <w:pPr>
        <w:jc w:val="both"/>
        <w:rPr>
          <w:sz w:val="22"/>
          <w:szCs w:val="22"/>
        </w:rPr>
      </w:pPr>
      <w:r w:rsidRPr="00DF0494">
        <w:rPr>
          <w:b/>
          <w:bCs/>
          <w:sz w:val="22"/>
          <w:szCs w:val="22"/>
        </w:rPr>
        <w:t xml:space="preserve">      </w:t>
      </w:r>
      <w:bookmarkStart w:id="1" w:name="_Hlk49248358"/>
      <w:bookmarkStart w:id="2" w:name="_Hlk88739471"/>
      <w:bookmarkStart w:id="3" w:name="_Hlk89334132"/>
      <w:r w:rsidRPr="00DF0494">
        <w:rPr>
          <w:b/>
          <w:bCs/>
          <w:sz w:val="22"/>
          <w:szCs w:val="22"/>
        </w:rPr>
        <w:tab/>
      </w:r>
      <w:bookmarkEnd w:id="1"/>
      <w:bookmarkEnd w:id="2"/>
      <w:bookmarkEnd w:id="3"/>
      <w:r w:rsidR="00320425" w:rsidRPr="00320425">
        <w:rPr>
          <w:b/>
          <w:sz w:val="22"/>
          <w:szCs w:val="22"/>
        </w:rPr>
        <w:t>Савченко Дарья Сергеевна (</w:t>
      </w:r>
      <w:r w:rsidR="00320425" w:rsidRPr="00320425">
        <w:rPr>
          <w:sz w:val="22"/>
          <w:szCs w:val="22"/>
        </w:rPr>
        <w:t>дата рождения: 24.11.1983, место рождения: г. Волгоград, СНИЛС 148-545-466 96, ИНН 344113831945, адрес регистрации: Волгоградская обл., г. Волгоград, ул. Борьбы, д. 2, кв. 12)</w:t>
      </w:r>
      <w:r w:rsidR="00263363">
        <w:rPr>
          <w:rFonts w:eastAsia="Calibri"/>
          <w:sz w:val="22"/>
          <w:szCs w:val="22"/>
          <w:lang w:eastAsia="en-US"/>
        </w:rPr>
        <w:t xml:space="preserve"> </w:t>
      </w:r>
      <w:r w:rsidRPr="00DF0494">
        <w:rPr>
          <w:b/>
          <w:bCs/>
          <w:sz w:val="22"/>
          <w:szCs w:val="22"/>
          <w:u w:val="single"/>
        </w:rPr>
        <w:t xml:space="preserve">в лице финансового управляющего </w:t>
      </w:r>
      <w:r w:rsidR="00A1691E">
        <w:rPr>
          <w:b/>
          <w:bCs/>
          <w:sz w:val="22"/>
          <w:szCs w:val="22"/>
          <w:u w:val="single"/>
        </w:rPr>
        <w:t>Слепухи Ксении Олеговны</w:t>
      </w:r>
      <w:r w:rsidRPr="00DF0494">
        <w:rPr>
          <w:sz w:val="22"/>
          <w:szCs w:val="22"/>
        </w:rPr>
        <w:t xml:space="preserve">, действующей на основании </w:t>
      </w:r>
      <w:bookmarkStart w:id="4" w:name="_Hlk77679829"/>
      <w:r w:rsidRPr="00DF0494">
        <w:rPr>
          <w:bCs/>
          <w:sz w:val="22"/>
          <w:szCs w:val="22"/>
        </w:rPr>
        <w:t xml:space="preserve">решения Арбитражного суда </w:t>
      </w:r>
      <w:r w:rsidR="00320425" w:rsidRPr="00320425">
        <w:rPr>
          <w:bCs/>
          <w:sz w:val="22"/>
          <w:szCs w:val="22"/>
        </w:rPr>
        <w:t xml:space="preserve">Волгоградской области от 04.12.2025 г. по делу №А12- 30202/2025 </w:t>
      </w:r>
      <w:r w:rsidRPr="00DF0494">
        <w:rPr>
          <w:bCs/>
          <w:sz w:val="22"/>
          <w:szCs w:val="22"/>
        </w:rPr>
        <w:t>и</w:t>
      </w:r>
      <w:r w:rsidRPr="00DF0494">
        <w:rPr>
          <w:sz w:val="22"/>
          <w:szCs w:val="22"/>
        </w:rPr>
        <w:t xml:space="preserve"> Положения  о порядке, сроках и  условиях продажи имущества </w:t>
      </w:r>
      <w:bookmarkStart w:id="5" w:name="_Hlk89334160"/>
      <w:r w:rsidR="00320425">
        <w:rPr>
          <w:sz w:val="22"/>
          <w:szCs w:val="22"/>
        </w:rPr>
        <w:t>Савченко Д.С.</w:t>
      </w:r>
      <w:r w:rsidRPr="00DF0494">
        <w:rPr>
          <w:sz w:val="22"/>
          <w:szCs w:val="22"/>
        </w:rPr>
        <w:t xml:space="preserve">, утвержденного </w:t>
      </w:r>
      <w:r w:rsidR="00C9084A" w:rsidRPr="00C9084A">
        <w:rPr>
          <w:sz w:val="22"/>
          <w:szCs w:val="22"/>
        </w:rPr>
        <w:t xml:space="preserve">залоговым кредитором </w:t>
      </w:r>
      <w:r w:rsidR="00320425">
        <w:rPr>
          <w:sz w:val="22"/>
          <w:szCs w:val="22"/>
        </w:rPr>
        <w:t>П</w:t>
      </w:r>
      <w:r w:rsidR="00C9084A" w:rsidRPr="00C9084A">
        <w:rPr>
          <w:sz w:val="22"/>
          <w:szCs w:val="22"/>
        </w:rPr>
        <w:t xml:space="preserve">АО </w:t>
      </w:r>
      <w:r w:rsidR="00875FE6">
        <w:rPr>
          <w:sz w:val="22"/>
          <w:szCs w:val="22"/>
        </w:rPr>
        <w:t>«</w:t>
      </w:r>
      <w:r w:rsidR="00320425">
        <w:rPr>
          <w:sz w:val="22"/>
          <w:szCs w:val="22"/>
        </w:rPr>
        <w:t>Банк ВТБ</w:t>
      </w:r>
      <w:r w:rsidR="00875FE6">
        <w:rPr>
          <w:sz w:val="22"/>
          <w:szCs w:val="22"/>
        </w:rPr>
        <w:t>»</w:t>
      </w:r>
      <w:r w:rsidR="00263363">
        <w:rPr>
          <w:sz w:val="22"/>
          <w:szCs w:val="22"/>
        </w:rPr>
        <w:t>,</w:t>
      </w:r>
      <w:r w:rsidRPr="00DF0494">
        <w:rPr>
          <w:sz w:val="22"/>
          <w:szCs w:val="22"/>
        </w:rPr>
        <w:t xml:space="preserve">  </w:t>
      </w:r>
      <w:bookmarkEnd w:id="4"/>
      <w:bookmarkEnd w:id="5"/>
      <w:r w:rsidRPr="00DF0494">
        <w:rPr>
          <w:sz w:val="22"/>
          <w:szCs w:val="22"/>
        </w:rPr>
        <w:t>именуем</w:t>
      </w:r>
      <w:r w:rsidR="00C9084A">
        <w:rPr>
          <w:sz w:val="22"/>
          <w:szCs w:val="22"/>
        </w:rPr>
        <w:t>ый</w:t>
      </w:r>
      <w:r w:rsidRPr="00DF0494">
        <w:rPr>
          <w:sz w:val="22"/>
          <w:szCs w:val="22"/>
        </w:rPr>
        <w:t xml:space="preserve"> в дальнейшем </w:t>
      </w:r>
      <w:r w:rsidRPr="00DF0494">
        <w:rPr>
          <w:b/>
          <w:bCs/>
          <w:sz w:val="22"/>
          <w:szCs w:val="22"/>
        </w:rPr>
        <w:t>«Продавец»,</w:t>
      </w:r>
      <w:r w:rsidRPr="00DF0494">
        <w:rPr>
          <w:sz w:val="22"/>
          <w:szCs w:val="22"/>
        </w:rPr>
        <w:t xml:space="preserve"> с одной стороны и</w:t>
      </w:r>
    </w:p>
    <w:p w:rsidR="00C654A1" w:rsidRPr="00BA592C" w:rsidRDefault="00C9084A" w:rsidP="00BA592C">
      <w:pPr>
        <w:ind w:firstLine="708"/>
        <w:jc w:val="both"/>
        <w:rPr>
          <w:b/>
          <w:bCs/>
          <w:sz w:val="22"/>
          <w:szCs w:val="22"/>
        </w:rPr>
      </w:pPr>
      <w:r>
        <w:rPr>
          <w:b/>
          <w:bCs/>
          <w:sz w:val="22"/>
          <w:szCs w:val="22"/>
        </w:rPr>
        <w:t>__________</w:t>
      </w:r>
      <w:r w:rsidR="00771ABE">
        <w:rPr>
          <w:b/>
          <w:bCs/>
          <w:sz w:val="22"/>
          <w:szCs w:val="22"/>
        </w:rPr>
        <w:t>_</w:t>
      </w:r>
      <w:r w:rsidR="00875FE6">
        <w:rPr>
          <w:b/>
          <w:bCs/>
          <w:sz w:val="22"/>
          <w:szCs w:val="22"/>
        </w:rPr>
        <w:t>_____________________________</w:t>
      </w:r>
      <w:r w:rsidR="00BA592C">
        <w:rPr>
          <w:b/>
          <w:bCs/>
          <w:sz w:val="22"/>
          <w:szCs w:val="22"/>
        </w:rPr>
        <w:t xml:space="preserve"> </w:t>
      </w:r>
      <w:r w:rsidR="00BA592C" w:rsidRPr="00BA592C">
        <w:rPr>
          <w:bCs/>
          <w:sz w:val="22"/>
          <w:szCs w:val="22"/>
        </w:rPr>
        <w:t>(</w:t>
      </w:r>
      <w:r w:rsidR="00771ABE">
        <w:rPr>
          <w:bCs/>
          <w:sz w:val="22"/>
          <w:szCs w:val="22"/>
        </w:rPr>
        <w:t>____________________________________________)</w:t>
      </w:r>
      <w:r w:rsidR="00C654A1" w:rsidRPr="00BA592C">
        <w:rPr>
          <w:sz w:val="22"/>
          <w:szCs w:val="22"/>
        </w:rPr>
        <w:t xml:space="preserve">, </w:t>
      </w:r>
      <w:r w:rsidR="00C654A1" w:rsidRPr="00DF0494">
        <w:rPr>
          <w:sz w:val="22"/>
          <w:szCs w:val="22"/>
        </w:rPr>
        <w:t>именуем</w:t>
      </w:r>
      <w:r w:rsidR="009C10D8" w:rsidRPr="00DF0494">
        <w:rPr>
          <w:sz w:val="22"/>
          <w:szCs w:val="22"/>
        </w:rPr>
        <w:t>ое</w:t>
      </w:r>
      <w:r w:rsidR="00C654A1" w:rsidRPr="00DF0494">
        <w:rPr>
          <w:sz w:val="22"/>
          <w:szCs w:val="22"/>
        </w:rPr>
        <w:t xml:space="preserve"> в дальнейшем</w:t>
      </w:r>
      <w:r w:rsidR="00C654A1" w:rsidRPr="00DF0494">
        <w:rPr>
          <w:b/>
          <w:sz w:val="22"/>
          <w:szCs w:val="22"/>
        </w:rPr>
        <w:t xml:space="preserve"> «Покупатель», </w:t>
      </w:r>
      <w:r w:rsidR="00C654A1" w:rsidRPr="00DF0494">
        <w:rPr>
          <w:sz w:val="22"/>
          <w:szCs w:val="22"/>
        </w:rPr>
        <w:t>с другой стороны, заключили настоящий договор о нижеследующе</w:t>
      </w:r>
      <w:r w:rsidR="009C10D8" w:rsidRPr="00DF0494">
        <w:rPr>
          <w:sz w:val="22"/>
          <w:szCs w:val="22"/>
        </w:rPr>
        <w:t>м</w:t>
      </w:r>
      <w:r w:rsidR="00C654A1" w:rsidRPr="00DF0494">
        <w:rPr>
          <w:sz w:val="22"/>
          <w:szCs w:val="22"/>
        </w:rPr>
        <w:t xml:space="preserve">: </w:t>
      </w:r>
    </w:p>
    <w:p w:rsidR="00C654A1" w:rsidRDefault="00C654A1">
      <w:pPr>
        <w:ind w:firstLine="720"/>
        <w:jc w:val="both"/>
        <w:rPr>
          <w:b/>
          <w:sz w:val="22"/>
          <w:szCs w:val="22"/>
        </w:rPr>
      </w:pPr>
    </w:p>
    <w:p w:rsidR="00C654A1" w:rsidRDefault="00C654A1">
      <w:pPr>
        <w:jc w:val="center"/>
        <w:rPr>
          <w:b/>
          <w:sz w:val="22"/>
          <w:szCs w:val="22"/>
        </w:rPr>
      </w:pPr>
      <w:r>
        <w:rPr>
          <w:b/>
          <w:sz w:val="22"/>
          <w:szCs w:val="22"/>
        </w:rPr>
        <w:t>1. Предмет договора</w:t>
      </w:r>
    </w:p>
    <w:p w:rsidR="00DF0494" w:rsidRDefault="00C654A1" w:rsidP="00F528CB">
      <w:pPr>
        <w:jc w:val="both"/>
        <w:rPr>
          <w:sz w:val="22"/>
          <w:szCs w:val="22"/>
        </w:rPr>
      </w:pPr>
      <w:r>
        <w:rPr>
          <w:sz w:val="22"/>
          <w:szCs w:val="22"/>
        </w:rPr>
        <w:t xml:space="preserve">1.1. </w:t>
      </w:r>
      <w:r>
        <w:rPr>
          <w:b/>
          <w:sz w:val="22"/>
          <w:szCs w:val="22"/>
        </w:rPr>
        <w:t>Продавец</w:t>
      </w:r>
      <w:r>
        <w:rPr>
          <w:sz w:val="22"/>
          <w:szCs w:val="22"/>
        </w:rPr>
        <w:t xml:space="preserve"> </w:t>
      </w:r>
      <w:r w:rsidR="00BD32BB">
        <w:rPr>
          <w:sz w:val="22"/>
          <w:szCs w:val="22"/>
        </w:rPr>
        <w:t>обязуется передать</w:t>
      </w:r>
      <w:r>
        <w:rPr>
          <w:sz w:val="22"/>
          <w:szCs w:val="22"/>
        </w:rPr>
        <w:t xml:space="preserve"> в собственность </w:t>
      </w:r>
      <w:r>
        <w:rPr>
          <w:b/>
          <w:sz w:val="22"/>
          <w:szCs w:val="22"/>
        </w:rPr>
        <w:t>Покупателю</w:t>
      </w:r>
      <w:r>
        <w:rPr>
          <w:sz w:val="22"/>
          <w:szCs w:val="22"/>
        </w:rPr>
        <w:t xml:space="preserve">, в порядке, предусмотренном настоящим договором, </w:t>
      </w:r>
      <w:r w:rsidR="00FF76FA">
        <w:rPr>
          <w:sz w:val="22"/>
          <w:szCs w:val="22"/>
        </w:rPr>
        <w:t xml:space="preserve">следующее </w:t>
      </w:r>
      <w:r>
        <w:rPr>
          <w:sz w:val="22"/>
          <w:szCs w:val="22"/>
        </w:rPr>
        <w:t>имущество</w:t>
      </w:r>
      <w:r w:rsidR="00F528CB">
        <w:rPr>
          <w:sz w:val="22"/>
          <w:szCs w:val="22"/>
        </w:rPr>
        <w:t>:</w:t>
      </w:r>
    </w:p>
    <w:p w:rsidR="00263363" w:rsidRPr="00263363" w:rsidRDefault="00320425" w:rsidP="00263363">
      <w:pPr>
        <w:jc w:val="both"/>
        <w:rPr>
          <w:rFonts w:eastAsia="Calibri"/>
          <w:bCs/>
          <w:sz w:val="22"/>
          <w:szCs w:val="22"/>
          <w:lang w:eastAsia="en-US"/>
        </w:rPr>
      </w:pPr>
      <w:r w:rsidRPr="00320425">
        <w:rPr>
          <w:rFonts w:eastAsia="Calibri"/>
          <w:bCs/>
          <w:sz w:val="22"/>
          <w:szCs w:val="22"/>
          <w:lang w:eastAsia="en-US"/>
        </w:rPr>
        <w:t>Транспортное средство марки SKODA Yeti, 2013 года выпуска, тип ТС легковой, идентификационный номер (VIN) TMBJF25L8D6098246, государственный рег. номер Н043ЕТ134, цвет коричневый</w:t>
      </w:r>
      <w:r>
        <w:rPr>
          <w:rFonts w:eastAsia="Calibri"/>
          <w:bCs/>
          <w:sz w:val="22"/>
          <w:szCs w:val="22"/>
          <w:lang w:eastAsia="en-US"/>
        </w:rPr>
        <w:t>, находящееся</w:t>
      </w:r>
      <w:r w:rsidR="00A1691E">
        <w:rPr>
          <w:rFonts w:eastAsia="Calibri"/>
          <w:bCs/>
          <w:sz w:val="22"/>
          <w:szCs w:val="22"/>
          <w:lang w:eastAsia="en-US"/>
        </w:rPr>
        <w:t xml:space="preserve"> в залоге у </w:t>
      </w:r>
      <w:r>
        <w:rPr>
          <w:rFonts w:eastAsia="Calibri"/>
          <w:bCs/>
          <w:sz w:val="22"/>
          <w:szCs w:val="22"/>
          <w:lang w:eastAsia="en-US"/>
        </w:rPr>
        <w:t>ПАО «Банк ВТБ</w:t>
      </w:r>
      <w:r w:rsidR="00263363" w:rsidRPr="00263363">
        <w:rPr>
          <w:rFonts w:eastAsia="Calibri"/>
          <w:bCs/>
          <w:sz w:val="22"/>
          <w:szCs w:val="22"/>
          <w:lang w:eastAsia="en-US"/>
        </w:rPr>
        <w:t>».</w:t>
      </w:r>
    </w:p>
    <w:p w:rsidR="00C654A1" w:rsidRPr="007E4DE9" w:rsidRDefault="00C654A1" w:rsidP="00F528CB">
      <w:pPr>
        <w:jc w:val="both"/>
        <w:rPr>
          <w:sz w:val="22"/>
          <w:szCs w:val="22"/>
        </w:rPr>
      </w:pPr>
      <w:r>
        <w:rPr>
          <w:sz w:val="22"/>
          <w:szCs w:val="22"/>
        </w:rPr>
        <w:t xml:space="preserve">1.2.  </w:t>
      </w:r>
      <w:r>
        <w:rPr>
          <w:b/>
          <w:sz w:val="22"/>
          <w:szCs w:val="22"/>
        </w:rPr>
        <w:t>Покупатель</w:t>
      </w:r>
      <w:r w:rsidR="002121CB">
        <w:rPr>
          <w:sz w:val="22"/>
          <w:szCs w:val="22"/>
        </w:rPr>
        <w:t xml:space="preserve"> считается </w:t>
      </w:r>
      <w:r w:rsidR="00BD32BB">
        <w:rPr>
          <w:sz w:val="22"/>
          <w:szCs w:val="22"/>
        </w:rPr>
        <w:t>предупрежденным Продавцом</w:t>
      </w:r>
      <w:r>
        <w:rPr>
          <w:b/>
          <w:sz w:val="22"/>
          <w:szCs w:val="22"/>
        </w:rPr>
        <w:t xml:space="preserve"> </w:t>
      </w:r>
      <w:r>
        <w:rPr>
          <w:sz w:val="22"/>
          <w:szCs w:val="22"/>
        </w:rPr>
        <w:t xml:space="preserve">об основных характеристиках, степени износа и фактическом состоянии </w:t>
      </w:r>
      <w:r w:rsidR="00B35549">
        <w:rPr>
          <w:sz w:val="22"/>
          <w:szCs w:val="22"/>
        </w:rPr>
        <w:t>имущества</w:t>
      </w:r>
      <w:r>
        <w:rPr>
          <w:sz w:val="22"/>
          <w:szCs w:val="22"/>
        </w:rPr>
        <w:t>.</w:t>
      </w:r>
    </w:p>
    <w:p w:rsidR="00C654A1" w:rsidRDefault="00C654A1" w:rsidP="00F528CB">
      <w:pPr>
        <w:jc w:val="both"/>
        <w:rPr>
          <w:sz w:val="22"/>
          <w:szCs w:val="22"/>
        </w:rPr>
      </w:pPr>
      <w:r>
        <w:rPr>
          <w:sz w:val="22"/>
          <w:szCs w:val="22"/>
        </w:rPr>
        <w:t xml:space="preserve">1.3.  Имущество </w:t>
      </w:r>
      <w:r w:rsidR="00BD32BB">
        <w:rPr>
          <w:sz w:val="22"/>
          <w:szCs w:val="22"/>
        </w:rPr>
        <w:t>принадлежит Продавцу</w:t>
      </w:r>
      <w:r>
        <w:rPr>
          <w:sz w:val="22"/>
          <w:szCs w:val="22"/>
        </w:rPr>
        <w:t xml:space="preserve"> на праве </w:t>
      </w:r>
      <w:r w:rsidR="00DF0494">
        <w:rPr>
          <w:sz w:val="22"/>
          <w:szCs w:val="22"/>
        </w:rPr>
        <w:t>собственности.</w:t>
      </w:r>
    </w:p>
    <w:p w:rsidR="00C654A1" w:rsidRDefault="00C654A1">
      <w:pPr>
        <w:jc w:val="center"/>
        <w:rPr>
          <w:b/>
          <w:sz w:val="22"/>
          <w:szCs w:val="22"/>
        </w:rPr>
      </w:pPr>
    </w:p>
    <w:p w:rsidR="00C654A1" w:rsidRDefault="00C654A1">
      <w:pPr>
        <w:jc w:val="center"/>
        <w:rPr>
          <w:b/>
          <w:sz w:val="22"/>
          <w:szCs w:val="22"/>
        </w:rPr>
      </w:pPr>
      <w:r>
        <w:rPr>
          <w:b/>
          <w:sz w:val="22"/>
          <w:szCs w:val="22"/>
        </w:rPr>
        <w:t>2. Расчеты по договору</w:t>
      </w:r>
    </w:p>
    <w:p w:rsidR="009C10D8" w:rsidRPr="009C10D8" w:rsidRDefault="00C654A1" w:rsidP="009C10D8">
      <w:pPr>
        <w:jc w:val="both"/>
        <w:rPr>
          <w:b/>
          <w:bCs/>
          <w:sz w:val="22"/>
          <w:szCs w:val="22"/>
        </w:rPr>
      </w:pPr>
      <w:r>
        <w:rPr>
          <w:sz w:val="22"/>
          <w:szCs w:val="22"/>
        </w:rPr>
        <w:t>2.1.</w:t>
      </w:r>
      <w:r w:rsidR="009C10D8">
        <w:rPr>
          <w:sz w:val="22"/>
          <w:szCs w:val="22"/>
        </w:rPr>
        <w:t xml:space="preserve"> </w:t>
      </w:r>
      <w:r w:rsidR="009C10D8" w:rsidRPr="009C10D8">
        <w:rPr>
          <w:sz w:val="22"/>
          <w:szCs w:val="22"/>
        </w:rPr>
        <w:t>Продажная цена, продаваемого имущества, указанного в пункте 1.1</w:t>
      </w:r>
      <w:r w:rsidR="00BD32BB" w:rsidRPr="009C10D8">
        <w:rPr>
          <w:sz w:val="22"/>
          <w:szCs w:val="22"/>
        </w:rPr>
        <w:t>., составляет</w:t>
      </w:r>
      <w:r w:rsidR="009C10D8" w:rsidRPr="009C10D8">
        <w:rPr>
          <w:sz w:val="22"/>
          <w:szCs w:val="22"/>
        </w:rPr>
        <w:t xml:space="preserve"> </w:t>
      </w:r>
      <w:r w:rsidR="00771ABE">
        <w:rPr>
          <w:b/>
          <w:sz w:val="22"/>
          <w:szCs w:val="22"/>
        </w:rPr>
        <w:t>_______</w:t>
      </w:r>
      <w:r w:rsidR="00BD32BB" w:rsidRPr="009C10D8">
        <w:rPr>
          <w:b/>
          <w:bCs/>
          <w:sz w:val="22"/>
          <w:szCs w:val="22"/>
        </w:rPr>
        <w:t xml:space="preserve"> (</w:t>
      </w:r>
      <w:r w:rsidR="00771ABE">
        <w:rPr>
          <w:b/>
          <w:bCs/>
          <w:sz w:val="22"/>
          <w:szCs w:val="22"/>
        </w:rPr>
        <w:t>________________</w:t>
      </w:r>
      <w:r w:rsidR="00320425">
        <w:rPr>
          <w:b/>
          <w:bCs/>
          <w:sz w:val="22"/>
          <w:szCs w:val="22"/>
        </w:rPr>
        <w:t>_</w:t>
      </w:r>
      <w:r w:rsidR="00320425" w:rsidRPr="009C10D8">
        <w:rPr>
          <w:b/>
          <w:bCs/>
          <w:sz w:val="22"/>
          <w:szCs w:val="22"/>
        </w:rPr>
        <w:t>) рублей</w:t>
      </w:r>
      <w:r w:rsidR="009C10D8" w:rsidRPr="009C10D8">
        <w:rPr>
          <w:b/>
          <w:bCs/>
          <w:sz w:val="22"/>
          <w:szCs w:val="22"/>
        </w:rPr>
        <w:t xml:space="preserve">.  </w:t>
      </w:r>
    </w:p>
    <w:p w:rsidR="009C10D8" w:rsidRPr="009C10D8" w:rsidRDefault="009C10D8" w:rsidP="009C10D8">
      <w:pPr>
        <w:jc w:val="both"/>
        <w:rPr>
          <w:sz w:val="22"/>
          <w:szCs w:val="22"/>
        </w:rPr>
      </w:pPr>
      <w:r w:rsidRPr="009C10D8">
        <w:rPr>
          <w:sz w:val="22"/>
          <w:szCs w:val="22"/>
        </w:rPr>
        <w:tab/>
      </w:r>
      <w:r w:rsidRPr="009C10D8">
        <w:rPr>
          <w:b/>
          <w:bCs/>
          <w:sz w:val="22"/>
          <w:szCs w:val="22"/>
        </w:rPr>
        <w:t>Покупатель</w:t>
      </w:r>
      <w:r w:rsidRPr="009C10D8">
        <w:rPr>
          <w:sz w:val="22"/>
          <w:szCs w:val="22"/>
        </w:rPr>
        <w:t xml:space="preserve">   в обеспечение исполнения своих обязательств осуществил оплату суммы задатка в размере </w:t>
      </w:r>
      <w:r w:rsidR="00771ABE">
        <w:rPr>
          <w:b/>
          <w:bCs/>
          <w:sz w:val="22"/>
          <w:szCs w:val="22"/>
        </w:rPr>
        <w:t>__________</w:t>
      </w:r>
      <w:r w:rsidR="00BD32BB" w:rsidRPr="009C10D8">
        <w:rPr>
          <w:sz w:val="22"/>
          <w:szCs w:val="22"/>
        </w:rPr>
        <w:t xml:space="preserve"> </w:t>
      </w:r>
      <w:r w:rsidR="00BD32BB" w:rsidRPr="009C10D8">
        <w:rPr>
          <w:b/>
          <w:sz w:val="22"/>
          <w:szCs w:val="22"/>
        </w:rPr>
        <w:t>(</w:t>
      </w:r>
      <w:r w:rsidR="00771ABE">
        <w:rPr>
          <w:b/>
          <w:sz w:val="22"/>
          <w:szCs w:val="22"/>
        </w:rPr>
        <w:t>______________________</w:t>
      </w:r>
      <w:r w:rsidRPr="009C10D8">
        <w:rPr>
          <w:b/>
          <w:sz w:val="22"/>
          <w:szCs w:val="22"/>
        </w:rPr>
        <w:t>) рублей,</w:t>
      </w:r>
      <w:r w:rsidRPr="009C10D8">
        <w:rPr>
          <w:sz w:val="22"/>
          <w:szCs w:val="22"/>
        </w:rPr>
        <w:t xml:space="preserve"> который засчитывается в счет суммы оплаты, продаваемого имущества.</w:t>
      </w:r>
    </w:p>
    <w:p w:rsidR="00632950" w:rsidRPr="00263363" w:rsidRDefault="00A1691E" w:rsidP="00263363">
      <w:pPr>
        <w:ind w:firstLine="708"/>
        <w:jc w:val="both"/>
        <w:rPr>
          <w:rFonts w:eastAsia="Calibri"/>
          <w:b/>
          <w:bCs/>
          <w:sz w:val="22"/>
          <w:szCs w:val="22"/>
          <w:lang w:eastAsia="en-US"/>
        </w:rPr>
      </w:pPr>
      <w:r w:rsidRPr="009C10D8">
        <w:rPr>
          <w:sz w:val="22"/>
          <w:szCs w:val="22"/>
        </w:rPr>
        <w:t>Оставшаяся часть</w:t>
      </w:r>
      <w:r w:rsidR="009C10D8" w:rsidRPr="009C10D8">
        <w:rPr>
          <w:sz w:val="22"/>
          <w:szCs w:val="22"/>
        </w:rPr>
        <w:t xml:space="preserve"> суммы в размере </w:t>
      </w:r>
      <w:r w:rsidR="00771ABE">
        <w:rPr>
          <w:b/>
          <w:sz w:val="22"/>
          <w:szCs w:val="22"/>
        </w:rPr>
        <w:t>_________</w:t>
      </w:r>
      <w:r w:rsidR="009C10D8" w:rsidRPr="009C10D8">
        <w:rPr>
          <w:b/>
          <w:bCs/>
          <w:sz w:val="22"/>
          <w:szCs w:val="22"/>
        </w:rPr>
        <w:t xml:space="preserve"> (</w:t>
      </w:r>
      <w:r w:rsidR="00771ABE">
        <w:rPr>
          <w:b/>
          <w:bCs/>
          <w:sz w:val="22"/>
          <w:szCs w:val="22"/>
        </w:rPr>
        <w:t>_________________________</w:t>
      </w:r>
      <w:r w:rsidR="009C10D8" w:rsidRPr="009C10D8">
        <w:rPr>
          <w:b/>
          <w:bCs/>
          <w:sz w:val="22"/>
          <w:szCs w:val="22"/>
        </w:rPr>
        <w:t>) рублей</w:t>
      </w:r>
      <w:r w:rsidR="009C10D8" w:rsidRPr="009C10D8">
        <w:rPr>
          <w:sz w:val="22"/>
          <w:szCs w:val="22"/>
        </w:rPr>
        <w:t xml:space="preserve"> Покупатель обязуется уплатить </w:t>
      </w:r>
      <w:r w:rsidRPr="009C10D8">
        <w:rPr>
          <w:sz w:val="22"/>
          <w:szCs w:val="22"/>
        </w:rPr>
        <w:t>путем перечисления</w:t>
      </w:r>
      <w:r w:rsidR="009C10D8" w:rsidRPr="009C10D8">
        <w:rPr>
          <w:sz w:val="22"/>
          <w:szCs w:val="22"/>
        </w:rPr>
        <w:t xml:space="preserve"> денежных </w:t>
      </w:r>
      <w:r w:rsidRPr="009C10D8">
        <w:rPr>
          <w:sz w:val="22"/>
          <w:szCs w:val="22"/>
        </w:rPr>
        <w:t>средств на</w:t>
      </w:r>
      <w:r w:rsidR="009C10D8" w:rsidRPr="009C10D8">
        <w:rPr>
          <w:sz w:val="22"/>
          <w:szCs w:val="22"/>
        </w:rPr>
        <w:t xml:space="preserve"> расчетный счет </w:t>
      </w:r>
      <w:r w:rsidR="009C10D8" w:rsidRPr="009C10D8">
        <w:rPr>
          <w:b/>
          <w:sz w:val="22"/>
          <w:szCs w:val="22"/>
        </w:rPr>
        <w:t xml:space="preserve">«Продавца» </w:t>
      </w:r>
      <w:r w:rsidR="009C10D8" w:rsidRPr="009C10D8">
        <w:rPr>
          <w:sz w:val="22"/>
          <w:szCs w:val="22"/>
        </w:rPr>
        <w:t>по следующим реквизитам:</w:t>
      </w:r>
      <w:r w:rsidR="00FF76FA">
        <w:rPr>
          <w:b/>
          <w:bCs/>
          <w:sz w:val="22"/>
          <w:szCs w:val="22"/>
        </w:rPr>
        <w:t xml:space="preserve"> </w:t>
      </w:r>
      <w:r w:rsidR="00901D84" w:rsidRPr="00C666B5">
        <w:rPr>
          <w:rFonts w:eastAsia="Calibri"/>
          <w:b/>
          <w:bCs/>
          <w:sz w:val="22"/>
          <w:szCs w:val="22"/>
          <w:lang w:eastAsia="en-US"/>
        </w:rPr>
        <w:t xml:space="preserve">получатель </w:t>
      </w:r>
      <w:r w:rsidR="00320425" w:rsidRPr="00320425">
        <w:rPr>
          <w:rFonts w:eastAsia="Calibri"/>
          <w:b/>
          <w:bCs/>
          <w:sz w:val="22"/>
          <w:szCs w:val="22"/>
          <w:lang w:eastAsia="en-US"/>
        </w:rPr>
        <w:t>САВЧЕНКО ДАРЬЯ СЕРГЕЕВНА Счет: 40817810250225250785, ФИЛИАЛ "ЦЕНТРАЛЬНЫЙ" ПАО "СОВКОМБАНК" (БЕРДСК) к/с 30101810150040000763, БИК 045004763, ИНН БАНКА 4401116480, КПП БАНКА 544543001</w:t>
      </w:r>
      <w:r w:rsidR="00344F0F" w:rsidRPr="00C666B5">
        <w:rPr>
          <w:b/>
          <w:bCs/>
          <w:sz w:val="22"/>
          <w:szCs w:val="22"/>
        </w:rPr>
        <w:t xml:space="preserve">, </w:t>
      </w:r>
      <w:r w:rsidR="009C10D8" w:rsidRPr="00C666B5">
        <w:rPr>
          <w:sz w:val="22"/>
          <w:szCs w:val="22"/>
        </w:rPr>
        <w:t>не</w:t>
      </w:r>
      <w:r w:rsidR="009C10D8" w:rsidRPr="009C10D8">
        <w:rPr>
          <w:sz w:val="22"/>
          <w:szCs w:val="22"/>
        </w:rPr>
        <w:t xml:space="preserve"> позднее 30 (тридцати) дней с </w:t>
      </w:r>
      <w:r w:rsidR="00901D84">
        <w:rPr>
          <w:sz w:val="22"/>
          <w:szCs w:val="22"/>
        </w:rPr>
        <w:t>даты</w:t>
      </w:r>
      <w:r w:rsidR="009C10D8" w:rsidRPr="009C10D8">
        <w:rPr>
          <w:sz w:val="22"/>
          <w:szCs w:val="22"/>
        </w:rPr>
        <w:t xml:space="preserve"> подписания настоящего договора</w:t>
      </w:r>
      <w:r w:rsidR="00632950">
        <w:rPr>
          <w:sz w:val="22"/>
          <w:szCs w:val="22"/>
        </w:rPr>
        <w:t>.</w:t>
      </w:r>
    </w:p>
    <w:p w:rsidR="00C654A1" w:rsidRPr="00DF0494" w:rsidRDefault="00C654A1">
      <w:pPr>
        <w:jc w:val="both"/>
        <w:rPr>
          <w:spacing w:val="-6"/>
          <w:sz w:val="22"/>
          <w:szCs w:val="22"/>
        </w:rPr>
      </w:pPr>
      <w:r>
        <w:rPr>
          <w:sz w:val="22"/>
          <w:szCs w:val="22"/>
        </w:rPr>
        <w:t xml:space="preserve">2.2. Моментом </w:t>
      </w:r>
      <w:r w:rsidR="00BD32BB">
        <w:rPr>
          <w:sz w:val="22"/>
          <w:szCs w:val="22"/>
        </w:rPr>
        <w:t>исполнения обязательства</w:t>
      </w:r>
      <w:r>
        <w:rPr>
          <w:sz w:val="22"/>
          <w:szCs w:val="22"/>
        </w:rPr>
        <w:t xml:space="preserve"> по оплате считается зачисление денежных </w:t>
      </w:r>
      <w:r w:rsidR="00BD32BB">
        <w:rPr>
          <w:sz w:val="22"/>
          <w:szCs w:val="22"/>
        </w:rPr>
        <w:t>средств на</w:t>
      </w:r>
      <w:r>
        <w:rPr>
          <w:sz w:val="22"/>
          <w:szCs w:val="22"/>
        </w:rPr>
        <w:t xml:space="preserve"> расчетный счет </w:t>
      </w:r>
      <w:r>
        <w:rPr>
          <w:b/>
          <w:sz w:val="22"/>
          <w:szCs w:val="22"/>
        </w:rPr>
        <w:t>Продавца</w:t>
      </w:r>
      <w:r>
        <w:rPr>
          <w:sz w:val="22"/>
          <w:szCs w:val="22"/>
        </w:rPr>
        <w:t>.</w:t>
      </w:r>
    </w:p>
    <w:p w:rsidR="00C654A1" w:rsidRDefault="00C654A1">
      <w:pPr>
        <w:jc w:val="both"/>
        <w:rPr>
          <w:sz w:val="22"/>
          <w:szCs w:val="22"/>
        </w:rPr>
      </w:pPr>
    </w:p>
    <w:p w:rsidR="00C654A1" w:rsidRDefault="00C654A1">
      <w:pPr>
        <w:jc w:val="center"/>
        <w:rPr>
          <w:b/>
          <w:sz w:val="22"/>
          <w:szCs w:val="22"/>
        </w:rPr>
      </w:pPr>
      <w:r>
        <w:rPr>
          <w:b/>
          <w:sz w:val="22"/>
          <w:szCs w:val="22"/>
        </w:rPr>
        <w:t>3. Передача имущества</w:t>
      </w:r>
    </w:p>
    <w:p w:rsidR="00C654A1" w:rsidRDefault="00C654A1">
      <w:pPr>
        <w:jc w:val="both"/>
        <w:rPr>
          <w:sz w:val="22"/>
          <w:szCs w:val="22"/>
        </w:rPr>
      </w:pPr>
      <w:r>
        <w:rPr>
          <w:sz w:val="22"/>
          <w:szCs w:val="22"/>
        </w:rPr>
        <w:t xml:space="preserve">3.1. </w:t>
      </w:r>
      <w:r w:rsidR="00561BA4">
        <w:rPr>
          <w:sz w:val="22"/>
          <w:szCs w:val="22"/>
        </w:rPr>
        <w:t>Передача имущества</w:t>
      </w:r>
      <w:r>
        <w:rPr>
          <w:sz w:val="22"/>
          <w:szCs w:val="22"/>
        </w:rPr>
        <w:t xml:space="preserve"> </w:t>
      </w:r>
      <w:r>
        <w:rPr>
          <w:b/>
          <w:sz w:val="22"/>
          <w:szCs w:val="22"/>
        </w:rPr>
        <w:t>Продавцом</w:t>
      </w:r>
      <w:r>
        <w:rPr>
          <w:sz w:val="22"/>
          <w:szCs w:val="22"/>
        </w:rPr>
        <w:t xml:space="preserve"> и принятие е</w:t>
      </w:r>
      <w:r w:rsidR="00750717">
        <w:rPr>
          <w:sz w:val="22"/>
          <w:szCs w:val="22"/>
        </w:rPr>
        <w:t>го</w:t>
      </w:r>
      <w:r>
        <w:rPr>
          <w:sz w:val="22"/>
          <w:szCs w:val="22"/>
        </w:rPr>
        <w:t xml:space="preserve"> </w:t>
      </w:r>
      <w:r>
        <w:rPr>
          <w:b/>
          <w:sz w:val="22"/>
          <w:szCs w:val="22"/>
        </w:rPr>
        <w:t>Покупателем</w:t>
      </w:r>
      <w:r>
        <w:rPr>
          <w:sz w:val="22"/>
          <w:szCs w:val="22"/>
        </w:rPr>
        <w:t xml:space="preserve"> производится в течение 3-х дней с момента полной оплаты. Передача имущества оформляется актом, подписываемым уполномоченными представителями сторон.</w:t>
      </w:r>
    </w:p>
    <w:p w:rsidR="00C654A1" w:rsidRDefault="00C654A1">
      <w:pPr>
        <w:jc w:val="both"/>
        <w:rPr>
          <w:sz w:val="22"/>
          <w:szCs w:val="22"/>
        </w:rPr>
      </w:pPr>
      <w:r>
        <w:rPr>
          <w:sz w:val="22"/>
          <w:szCs w:val="22"/>
        </w:rPr>
        <w:t xml:space="preserve">3.2. Риск случайной гибели или случайного повреждения </w:t>
      </w:r>
      <w:r w:rsidR="00561BA4">
        <w:rPr>
          <w:sz w:val="22"/>
          <w:szCs w:val="22"/>
        </w:rPr>
        <w:t>имущества переходит</w:t>
      </w:r>
      <w:r>
        <w:rPr>
          <w:sz w:val="22"/>
          <w:szCs w:val="22"/>
        </w:rPr>
        <w:t xml:space="preserve"> на </w:t>
      </w:r>
      <w:r>
        <w:rPr>
          <w:b/>
          <w:sz w:val="22"/>
          <w:szCs w:val="22"/>
        </w:rPr>
        <w:t>Покупателя</w:t>
      </w:r>
      <w:r>
        <w:rPr>
          <w:sz w:val="22"/>
          <w:szCs w:val="22"/>
        </w:rPr>
        <w:t xml:space="preserve"> с момента подписания </w:t>
      </w:r>
      <w:r w:rsidR="00561BA4">
        <w:rPr>
          <w:sz w:val="22"/>
          <w:szCs w:val="22"/>
        </w:rPr>
        <w:t>ими акта</w:t>
      </w:r>
      <w:r>
        <w:rPr>
          <w:sz w:val="22"/>
          <w:szCs w:val="22"/>
        </w:rPr>
        <w:t xml:space="preserve"> приема-передачи имущества.</w:t>
      </w:r>
    </w:p>
    <w:p w:rsidR="00C654A1" w:rsidRDefault="00C654A1">
      <w:pPr>
        <w:jc w:val="both"/>
        <w:rPr>
          <w:sz w:val="22"/>
          <w:szCs w:val="22"/>
        </w:rPr>
      </w:pPr>
    </w:p>
    <w:p w:rsidR="00C654A1" w:rsidRDefault="00C654A1">
      <w:pPr>
        <w:jc w:val="center"/>
        <w:rPr>
          <w:b/>
          <w:sz w:val="22"/>
          <w:szCs w:val="22"/>
        </w:rPr>
      </w:pPr>
      <w:r>
        <w:rPr>
          <w:b/>
          <w:sz w:val="22"/>
          <w:szCs w:val="22"/>
        </w:rPr>
        <w:t>4. Порядок разрешения споров</w:t>
      </w:r>
    </w:p>
    <w:p w:rsidR="00C654A1" w:rsidRDefault="00C654A1">
      <w:pPr>
        <w:pStyle w:val="BodyTextIndent"/>
        <w:ind w:firstLine="0"/>
        <w:rPr>
          <w:sz w:val="22"/>
          <w:szCs w:val="22"/>
        </w:rPr>
      </w:pPr>
      <w:r>
        <w:rPr>
          <w:sz w:val="22"/>
          <w:szCs w:val="22"/>
        </w:rPr>
        <w:t>4.1. Все разногласия и споры, которые могут возникнуть из настоящего договора и в связи с ним будут по возможности разрешаться путем переговоров.</w:t>
      </w:r>
    </w:p>
    <w:p w:rsidR="00C654A1" w:rsidRDefault="00C654A1">
      <w:pPr>
        <w:jc w:val="both"/>
        <w:rPr>
          <w:sz w:val="22"/>
          <w:szCs w:val="22"/>
        </w:rPr>
      </w:pPr>
      <w:r>
        <w:rPr>
          <w:sz w:val="22"/>
          <w:szCs w:val="22"/>
        </w:rPr>
        <w:t xml:space="preserve">4.2. В случае, когда возникшие споры путем переговоров </w:t>
      </w:r>
      <w:r w:rsidR="00750717">
        <w:rPr>
          <w:sz w:val="22"/>
          <w:szCs w:val="22"/>
        </w:rPr>
        <w:t>урегулированы,</w:t>
      </w:r>
      <w:r>
        <w:rPr>
          <w:sz w:val="22"/>
          <w:szCs w:val="22"/>
        </w:rPr>
        <w:t xml:space="preserve"> не будут, все споры между сторонами передаются на рассмотрение </w:t>
      </w:r>
      <w:r w:rsidR="00D143DA">
        <w:rPr>
          <w:sz w:val="22"/>
          <w:szCs w:val="22"/>
        </w:rPr>
        <w:t xml:space="preserve">в суд в соответствии </w:t>
      </w:r>
      <w:r w:rsidR="00BD32BB">
        <w:rPr>
          <w:sz w:val="22"/>
          <w:szCs w:val="22"/>
        </w:rPr>
        <w:t>с действующим законодательством</w:t>
      </w:r>
      <w:r w:rsidR="00D143DA">
        <w:rPr>
          <w:sz w:val="22"/>
          <w:szCs w:val="22"/>
        </w:rPr>
        <w:t>.</w:t>
      </w:r>
    </w:p>
    <w:p w:rsidR="00D143DA" w:rsidRDefault="00D143DA">
      <w:pPr>
        <w:jc w:val="both"/>
        <w:rPr>
          <w:sz w:val="22"/>
          <w:szCs w:val="22"/>
        </w:rPr>
      </w:pPr>
    </w:p>
    <w:p w:rsidR="00C654A1" w:rsidRDefault="00C654A1" w:rsidP="00632950">
      <w:pPr>
        <w:jc w:val="center"/>
        <w:rPr>
          <w:b/>
          <w:sz w:val="22"/>
          <w:szCs w:val="22"/>
        </w:rPr>
      </w:pPr>
      <w:r>
        <w:rPr>
          <w:b/>
          <w:sz w:val="22"/>
          <w:szCs w:val="22"/>
        </w:rPr>
        <w:t>5. Изменение условий договора</w:t>
      </w:r>
    </w:p>
    <w:p w:rsidR="007E4DE9" w:rsidRDefault="00C654A1">
      <w:pPr>
        <w:pStyle w:val="BodyTextIndent"/>
        <w:ind w:firstLine="0"/>
        <w:rPr>
          <w:sz w:val="22"/>
          <w:szCs w:val="22"/>
        </w:rPr>
      </w:pPr>
      <w:r>
        <w:rPr>
          <w:sz w:val="22"/>
          <w:szCs w:val="22"/>
        </w:rPr>
        <w:t xml:space="preserve">5.1. Условия настоящего договора имеют </w:t>
      </w:r>
      <w:r w:rsidR="00561BA4">
        <w:rPr>
          <w:sz w:val="22"/>
          <w:szCs w:val="22"/>
        </w:rPr>
        <w:t>одинаковую, обязательную</w:t>
      </w:r>
      <w:r>
        <w:rPr>
          <w:sz w:val="22"/>
          <w:szCs w:val="22"/>
        </w:rPr>
        <w:t xml:space="preserve"> силу для сторон и могут быть изменены только по их взаимному согласию с обязательным составлением письменного документа.</w:t>
      </w:r>
    </w:p>
    <w:p w:rsidR="00C654A1" w:rsidRDefault="00C654A1">
      <w:pPr>
        <w:pStyle w:val="BodyTextIndent"/>
        <w:ind w:firstLine="0"/>
        <w:rPr>
          <w:sz w:val="22"/>
          <w:szCs w:val="22"/>
        </w:rPr>
      </w:pPr>
      <w:r>
        <w:rPr>
          <w:sz w:val="22"/>
          <w:szCs w:val="22"/>
        </w:rPr>
        <w:t>5.2. Ни одна из сторон не вправе передавать свои права по настоящему договору третьим лицам без письменного согласия другой стороны.</w:t>
      </w:r>
    </w:p>
    <w:p w:rsidR="00C654A1" w:rsidRDefault="00C654A1">
      <w:pPr>
        <w:jc w:val="both"/>
        <w:rPr>
          <w:sz w:val="22"/>
          <w:szCs w:val="22"/>
        </w:rPr>
      </w:pPr>
    </w:p>
    <w:p w:rsidR="00C654A1" w:rsidRDefault="00C654A1">
      <w:pPr>
        <w:jc w:val="center"/>
        <w:rPr>
          <w:b/>
          <w:sz w:val="22"/>
          <w:szCs w:val="22"/>
        </w:rPr>
      </w:pPr>
      <w:r>
        <w:rPr>
          <w:b/>
          <w:sz w:val="22"/>
          <w:szCs w:val="22"/>
        </w:rPr>
        <w:t>6. Срок действия договора</w:t>
      </w:r>
    </w:p>
    <w:p w:rsidR="00C654A1" w:rsidRDefault="00C654A1">
      <w:pPr>
        <w:pStyle w:val="BodyTextIndent"/>
        <w:ind w:firstLine="0"/>
        <w:rPr>
          <w:sz w:val="22"/>
          <w:szCs w:val="22"/>
        </w:rPr>
      </w:pPr>
      <w:r>
        <w:rPr>
          <w:sz w:val="22"/>
          <w:szCs w:val="22"/>
        </w:rPr>
        <w:t>6.1. Настоящий договор вступает в силу с момента его подписания сторонами и действует до момента его окончательного исполнения.</w:t>
      </w:r>
    </w:p>
    <w:p w:rsidR="00C654A1" w:rsidRDefault="00C654A1">
      <w:pPr>
        <w:pStyle w:val="BodyTextIndent"/>
        <w:ind w:firstLine="0"/>
        <w:rPr>
          <w:sz w:val="22"/>
          <w:szCs w:val="22"/>
        </w:rPr>
      </w:pPr>
    </w:p>
    <w:p w:rsidR="007E4DE9" w:rsidRDefault="00C654A1" w:rsidP="007E4DE9">
      <w:pPr>
        <w:jc w:val="center"/>
        <w:rPr>
          <w:b/>
          <w:sz w:val="22"/>
          <w:szCs w:val="22"/>
        </w:rPr>
      </w:pPr>
      <w:r>
        <w:rPr>
          <w:b/>
          <w:sz w:val="22"/>
          <w:szCs w:val="22"/>
        </w:rPr>
        <w:t>7. Ответственность сторон. Расторжение договора</w:t>
      </w:r>
    </w:p>
    <w:p w:rsidR="00901D84" w:rsidRPr="00901D84" w:rsidRDefault="00C654A1" w:rsidP="00901D84">
      <w:pPr>
        <w:ind w:firstLine="709"/>
        <w:jc w:val="both"/>
        <w:rPr>
          <w:sz w:val="22"/>
          <w:szCs w:val="22"/>
          <w:lang w:eastAsia="ru-RU"/>
        </w:rPr>
      </w:pPr>
      <w:r w:rsidRPr="00901D84">
        <w:rPr>
          <w:sz w:val="22"/>
          <w:szCs w:val="22"/>
        </w:rPr>
        <w:t xml:space="preserve">7.1. В случае нарушения </w:t>
      </w:r>
      <w:r w:rsidRPr="00901D84">
        <w:rPr>
          <w:b/>
          <w:sz w:val="22"/>
          <w:szCs w:val="22"/>
        </w:rPr>
        <w:t>Покупателем</w:t>
      </w:r>
      <w:r w:rsidRPr="00901D84">
        <w:rPr>
          <w:sz w:val="22"/>
          <w:szCs w:val="22"/>
        </w:rPr>
        <w:t xml:space="preserve"> сроков оплаты имущества, установленных п. 2.1. настоящего договора, </w:t>
      </w:r>
      <w:r w:rsidR="00BD32BB" w:rsidRPr="00901D84">
        <w:rPr>
          <w:b/>
          <w:sz w:val="22"/>
          <w:szCs w:val="22"/>
        </w:rPr>
        <w:t>д</w:t>
      </w:r>
      <w:r w:rsidRPr="00901D84">
        <w:rPr>
          <w:sz w:val="22"/>
          <w:szCs w:val="22"/>
        </w:rPr>
        <w:t>оговор считается расторгнутым</w:t>
      </w:r>
      <w:r w:rsidR="00901D84" w:rsidRPr="00901D84">
        <w:rPr>
          <w:sz w:val="22"/>
          <w:szCs w:val="22"/>
        </w:rPr>
        <w:t xml:space="preserve"> </w:t>
      </w:r>
      <w:r w:rsidR="00901D84" w:rsidRPr="00901D84">
        <w:rPr>
          <w:sz w:val="22"/>
          <w:szCs w:val="22"/>
          <w:lang w:eastAsia="ru-RU"/>
        </w:rPr>
        <w:t>во внесудебном порядке. Внесенный задаток в этом случае покупателю не возвращается.</w:t>
      </w:r>
    </w:p>
    <w:p w:rsidR="00901D84" w:rsidRPr="00901D84" w:rsidRDefault="00901D84" w:rsidP="00901D84">
      <w:pPr>
        <w:suppressAutoHyphens w:val="0"/>
        <w:ind w:firstLine="709"/>
        <w:jc w:val="both"/>
        <w:rPr>
          <w:sz w:val="22"/>
          <w:szCs w:val="22"/>
          <w:lang w:eastAsia="ru-RU"/>
        </w:rPr>
      </w:pPr>
      <w:r w:rsidRPr="00901D84">
        <w:rPr>
          <w:sz w:val="22"/>
          <w:szCs w:val="22"/>
          <w:lang w:eastAsia="ru-RU"/>
        </w:rPr>
        <w:t xml:space="preserve">При уклонении Покупателем от оплаты Имущества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 </w:t>
      </w:r>
    </w:p>
    <w:p w:rsidR="00C654A1" w:rsidRDefault="00C654A1">
      <w:pPr>
        <w:pStyle w:val="BodyTextIndent"/>
        <w:ind w:firstLine="0"/>
        <w:rPr>
          <w:sz w:val="22"/>
          <w:szCs w:val="22"/>
        </w:rPr>
      </w:pPr>
    </w:p>
    <w:p w:rsidR="00C654A1" w:rsidRDefault="00C654A1">
      <w:pPr>
        <w:jc w:val="center"/>
        <w:rPr>
          <w:b/>
          <w:sz w:val="22"/>
          <w:szCs w:val="22"/>
        </w:rPr>
      </w:pPr>
      <w:r>
        <w:rPr>
          <w:b/>
          <w:sz w:val="22"/>
          <w:szCs w:val="22"/>
        </w:rPr>
        <w:t>8. Прочие условия</w:t>
      </w:r>
    </w:p>
    <w:p w:rsidR="009D0E4E" w:rsidRPr="002C0836" w:rsidRDefault="00C654A1" w:rsidP="009D0E4E">
      <w:pPr>
        <w:jc w:val="both"/>
        <w:rPr>
          <w:sz w:val="22"/>
          <w:szCs w:val="22"/>
        </w:rPr>
      </w:pPr>
      <w:r>
        <w:rPr>
          <w:sz w:val="22"/>
          <w:szCs w:val="22"/>
        </w:rPr>
        <w:t xml:space="preserve">8.1. </w:t>
      </w:r>
      <w:r w:rsidR="009D0E4E" w:rsidRPr="002C0836">
        <w:rPr>
          <w:sz w:val="22"/>
          <w:szCs w:val="22"/>
        </w:rPr>
        <w:t>Стороны признают надлежащим подписание настоящего договора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9D0E4E" w:rsidRPr="002C0836" w:rsidRDefault="009D0E4E" w:rsidP="00D47FF6">
      <w:pPr>
        <w:jc w:val="both"/>
        <w:rPr>
          <w:sz w:val="22"/>
          <w:szCs w:val="22"/>
        </w:rPr>
      </w:pPr>
      <w:r w:rsidRPr="002C0836">
        <w:rPr>
          <w:sz w:val="22"/>
          <w:szCs w:val="22"/>
        </w:rPr>
        <w:t xml:space="preserve">Для обмена документами и сообщениями по электронной почте должны использоваться следующие адреса: </w:t>
      </w:r>
      <w:hyperlink r:id="rId7" w:history="1">
        <w:r w:rsidR="00A1691E" w:rsidRPr="00855980">
          <w:rPr>
            <w:rStyle w:val="Hyperlink"/>
            <w:sz w:val="22"/>
            <w:szCs w:val="22"/>
          </w:rPr>
          <w:t>kseniaslepuha@gmail.com</w:t>
        </w:r>
      </w:hyperlink>
      <w:r w:rsidR="00A1691E">
        <w:rPr>
          <w:sz w:val="22"/>
          <w:szCs w:val="22"/>
        </w:rPr>
        <w:t xml:space="preserve"> </w:t>
      </w:r>
      <w:r w:rsidRPr="002C0836">
        <w:rPr>
          <w:sz w:val="22"/>
          <w:szCs w:val="22"/>
        </w:rPr>
        <w:t xml:space="preserve">со стороны «Продавца» и </w:t>
      </w:r>
      <w:hyperlink r:id="rId8" w:history="1">
        <w:r w:rsidR="00771ABE">
          <w:rPr>
            <w:rStyle w:val="Hyperlink"/>
            <w:sz w:val="22"/>
            <w:szCs w:val="22"/>
            <w:lang w:bidi="en-US"/>
          </w:rPr>
          <w:t>_______________</w:t>
        </w:r>
      </w:hyperlink>
      <w:r w:rsidRPr="002C0836">
        <w:rPr>
          <w:sz w:val="22"/>
          <w:szCs w:val="22"/>
        </w:rPr>
        <w:t xml:space="preserve"> со стороны «Покупателя». Стороны обязуются сохранять конфиденциальность доступов к электронной почте и не передавать их третьим лицам.</w:t>
      </w:r>
    </w:p>
    <w:p w:rsidR="009D0E4E" w:rsidRDefault="009D0E4E" w:rsidP="009D0E4E">
      <w:pPr>
        <w:pStyle w:val="BodyTextIndent"/>
        <w:ind w:firstLine="0"/>
        <w:rPr>
          <w:sz w:val="22"/>
          <w:szCs w:val="22"/>
        </w:rPr>
      </w:pPr>
      <w:r>
        <w:rPr>
          <w:sz w:val="22"/>
          <w:szCs w:val="22"/>
        </w:rPr>
        <w:t xml:space="preserve">8.2.  Настоящий договор составлен в </w:t>
      </w:r>
      <w:r w:rsidR="00D47FF6">
        <w:rPr>
          <w:sz w:val="22"/>
          <w:szCs w:val="22"/>
        </w:rPr>
        <w:t>2</w:t>
      </w:r>
      <w:r>
        <w:rPr>
          <w:sz w:val="22"/>
          <w:szCs w:val="22"/>
        </w:rPr>
        <w:t>-х (</w:t>
      </w:r>
      <w:r w:rsidR="00D47FF6">
        <w:rPr>
          <w:sz w:val="22"/>
          <w:szCs w:val="22"/>
        </w:rPr>
        <w:t>двух</w:t>
      </w:r>
      <w:r>
        <w:rPr>
          <w:sz w:val="22"/>
          <w:szCs w:val="22"/>
        </w:rPr>
        <w:t>) экземплярах, по одному для каждой из сторон</w:t>
      </w:r>
      <w:r w:rsidR="00D47FF6">
        <w:rPr>
          <w:sz w:val="22"/>
          <w:szCs w:val="22"/>
        </w:rPr>
        <w:t>.</w:t>
      </w:r>
    </w:p>
    <w:p w:rsidR="009D0E4E" w:rsidRDefault="009D0E4E" w:rsidP="009D0E4E">
      <w:pPr>
        <w:jc w:val="both"/>
        <w:rPr>
          <w:sz w:val="22"/>
          <w:szCs w:val="22"/>
        </w:rPr>
      </w:pPr>
      <w:r>
        <w:rPr>
          <w:sz w:val="22"/>
          <w:szCs w:val="22"/>
        </w:rPr>
        <w:t>8.3. В случаях, не предусмотренных настоящим договором, стороны руководствуются действующим законодательством.</w:t>
      </w:r>
    </w:p>
    <w:p w:rsidR="009D0E4E" w:rsidRDefault="009D0E4E" w:rsidP="009D0E4E">
      <w:pPr>
        <w:jc w:val="both"/>
        <w:rPr>
          <w:sz w:val="22"/>
          <w:szCs w:val="22"/>
        </w:rPr>
      </w:pPr>
      <w:r>
        <w:rPr>
          <w:sz w:val="22"/>
          <w:szCs w:val="22"/>
        </w:rPr>
        <w:t>8.4.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урегулированным настоящим договором, теряют силу.</w:t>
      </w:r>
    </w:p>
    <w:p w:rsidR="00D143DA" w:rsidRDefault="00C654A1" w:rsidP="00D47FF6">
      <w:pPr>
        <w:pStyle w:val="BodyTextIndent"/>
        <w:ind w:firstLine="0"/>
        <w:jc w:val="center"/>
        <w:rPr>
          <w:b/>
          <w:bCs/>
          <w:sz w:val="22"/>
          <w:szCs w:val="22"/>
        </w:rPr>
      </w:pPr>
      <w:bookmarkStart w:id="6" w:name="_Hlk42095532"/>
      <w:r w:rsidRPr="00D47FF6">
        <w:rPr>
          <w:b/>
          <w:bCs/>
          <w:sz w:val="22"/>
          <w:szCs w:val="22"/>
        </w:rPr>
        <w:t>Подписи сторон</w:t>
      </w:r>
      <w:r w:rsidR="00D47FF6">
        <w:rPr>
          <w:b/>
          <w:bCs/>
          <w:sz w:val="22"/>
          <w:szCs w:val="22"/>
        </w:rPr>
        <w:t>:</w:t>
      </w:r>
    </w:p>
    <w:p w:rsidR="00D47FF6" w:rsidRPr="00D47FF6" w:rsidRDefault="00D47FF6" w:rsidP="00D47FF6">
      <w:pPr>
        <w:pStyle w:val="BodyTextIndent"/>
        <w:ind w:firstLine="0"/>
        <w:jc w:val="center"/>
        <w:rPr>
          <w:b/>
          <w:bCs/>
          <w:sz w:val="22"/>
          <w:szCs w:val="22"/>
        </w:rPr>
      </w:pPr>
    </w:p>
    <w:p w:rsidR="00C654A1" w:rsidRPr="00632950" w:rsidRDefault="00C654A1" w:rsidP="00C5021B">
      <w:pPr>
        <w:widowControl w:val="0"/>
        <w:ind w:firstLine="720"/>
        <w:jc w:val="both"/>
        <w:rPr>
          <w:b/>
          <w:color w:val="000000"/>
          <w:sz w:val="22"/>
          <w:szCs w:val="22"/>
        </w:rPr>
      </w:pPr>
      <w:r>
        <w:rPr>
          <w:b/>
          <w:color w:val="000000"/>
          <w:sz w:val="22"/>
          <w:szCs w:val="22"/>
        </w:rPr>
        <w:t xml:space="preserve">Продавец:                                                                     </w:t>
      </w:r>
      <w:r w:rsidR="00A20003">
        <w:rPr>
          <w:b/>
          <w:color w:val="000000"/>
          <w:sz w:val="22"/>
          <w:szCs w:val="22"/>
        </w:rPr>
        <w:t xml:space="preserve">    </w:t>
      </w:r>
      <w:r>
        <w:rPr>
          <w:b/>
          <w:color w:val="000000"/>
          <w:sz w:val="22"/>
          <w:szCs w:val="22"/>
        </w:rPr>
        <w:t>Покупатель:</w:t>
      </w:r>
    </w:p>
    <w:tbl>
      <w:tblPr>
        <w:tblW w:w="10314" w:type="dxa"/>
        <w:tblInd w:w="108" w:type="dxa"/>
        <w:tblLayout w:type="fixed"/>
        <w:tblLook w:val="0000" w:firstRow="0" w:lastRow="0" w:firstColumn="0" w:lastColumn="0" w:noHBand="0" w:noVBand="0"/>
      </w:tblPr>
      <w:tblGrid>
        <w:gridCol w:w="5034"/>
        <w:gridCol w:w="5280"/>
      </w:tblGrid>
      <w:tr w:rsidR="00C654A1" w:rsidTr="00C5021B">
        <w:trPr>
          <w:trHeight w:val="4500"/>
        </w:trPr>
        <w:tc>
          <w:tcPr>
            <w:tcW w:w="5034" w:type="dxa"/>
          </w:tcPr>
          <w:p w:rsidR="00561BA4" w:rsidRDefault="00561BA4" w:rsidP="00561BA4">
            <w:pPr>
              <w:widowControl w:val="0"/>
              <w:tabs>
                <w:tab w:val="center" w:pos="4677"/>
                <w:tab w:val="right" w:pos="9355"/>
              </w:tabs>
              <w:snapToGrid w:val="0"/>
              <w:rPr>
                <w:rFonts w:eastAsia="Lucida Sans Unicode"/>
                <w:b/>
                <w:kern w:val="1"/>
                <w:sz w:val="22"/>
                <w:szCs w:val="22"/>
                <w:lang/>
              </w:rPr>
            </w:pPr>
          </w:p>
          <w:p w:rsidR="00C5021B" w:rsidRPr="00C5021B" w:rsidRDefault="00320425" w:rsidP="00C5021B">
            <w:pPr>
              <w:widowControl w:val="0"/>
              <w:jc w:val="both"/>
              <w:rPr>
                <w:b/>
                <w:sz w:val="22"/>
                <w:szCs w:val="22"/>
              </w:rPr>
            </w:pPr>
            <w:r w:rsidRPr="00320425">
              <w:rPr>
                <w:b/>
                <w:sz w:val="22"/>
                <w:szCs w:val="22"/>
              </w:rPr>
              <w:t>Савченко Дарья Сергеевна</w:t>
            </w:r>
          </w:p>
          <w:p w:rsidR="00C5021B" w:rsidRPr="00C5021B" w:rsidRDefault="00BA592C" w:rsidP="00C5021B">
            <w:pPr>
              <w:widowControl w:val="0"/>
              <w:jc w:val="both"/>
              <w:rPr>
                <w:b/>
                <w:sz w:val="22"/>
                <w:szCs w:val="22"/>
              </w:rPr>
            </w:pPr>
            <w:r>
              <w:rPr>
                <w:sz w:val="22"/>
                <w:szCs w:val="22"/>
              </w:rPr>
              <w:t>(</w:t>
            </w:r>
            <w:r w:rsidRPr="00DF0494">
              <w:rPr>
                <w:sz w:val="22"/>
                <w:szCs w:val="22"/>
              </w:rPr>
              <w:t>паспорт</w:t>
            </w:r>
            <w:r w:rsidRPr="00BA592C">
              <w:rPr>
                <w:sz w:val="22"/>
                <w:szCs w:val="22"/>
              </w:rPr>
              <w:t xml:space="preserve"> сери</w:t>
            </w:r>
            <w:r>
              <w:rPr>
                <w:sz w:val="22"/>
                <w:szCs w:val="22"/>
              </w:rPr>
              <w:t>и</w:t>
            </w:r>
            <w:r w:rsidRPr="00BA592C">
              <w:rPr>
                <w:sz w:val="22"/>
                <w:szCs w:val="22"/>
              </w:rPr>
              <w:t xml:space="preserve"> </w:t>
            </w:r>
            <w:r w:rsidR="00771ABE">
              <w:rPr>
                <w:sz w:val="22"/>
                <w:szCs w:val="22"/>
              </w:rPr>
              <w:t>___</w:t>
            </w:r>
            <w:r w:rsidRPr="00BA592C">
              <w:rPr>
                <w:sz w:val="22"/>
                <w:szCs w:val="22"/>
              </w:rPr>
              <w:t xml:space="preserve"> № </w:t>
            </w:r>
            <w:r w:rsidR="00771ABE">
              <w:rPr>
                <w:sz w:val="22"/>
                <w:szCs w:val="22"/>
              </w:rPr>
              <w:t>_____</w:t>
            </w:r>
            <w:r>
              <w:rPr>
                <w:sz w:val="22"/>
                <w:szCs w:val="22"/>
              </w:rPr>
              <w:t xml:space="preserve">, выдан </w:t>
            </w:r>
            <w:r w:rsidR="00771ABE">
              <w:rPr>
                <w:sz w:val="22"/>
                <w:szCs w:val="22"/>
              </w:rPr>
              <w:t>____________, зарегистрирован по ад</w:t>
            </w:r>
            <w:r>
              <w:rPr>
                <w:sz w:val="22"/>
                <w:szCs w:val="22"/>
              </w:rPr>
              <w:t>ресу:</w:t>
            </w:r>
            <w:r w:rsidRPr="00BA592C">
              <w:rPr>
                <w:sz w:val="22"/>
                <w:szCs w:val="22"/>
              </w:rPr>
              <w:t xml:space="preserve"> </w:t>
            </w:r>
            <w:r w:rsidR="00771ABE">
              <w:rPr>
                <w:sz w:val="22"/>
                <w:szCs w:val="22"/>
              </w:rPr>
              <w:t>______________________________________________________________________________________</w:t>
            </w:r>
            <w:r>
              <w:rPr>
                <w:sz w:val="22"/>
                <w:szCs w:val="22"/>
              </w:rPr>
              <w:t>)</w:t>
            </w:r>
            <w:r w:rsidR="00C5021B" w:rsidRPr="00C5021B">
              <w:rPr>
                <w:bCs/>
                <w:sz w:val="22"/>
                <w:szCs w:val="22"/>
              </w:rPr>
              <w:t xml:space="preserve"> </w:t>
            </w:r>
            <w:r w:rsidR="00C5021B" w:rsidRPr="00C5021B">
              <w:rPr>
                <w:b/>
                <w:sz w:val="22"/>
                <w:szCs w:val="22"/>
                <w:u w:val="single"/>
              </w:rPr>
              <w:t>в лице финансового</w:t>
            </w:r>
            <w:r w:rsidR="00C5021B" w:rsidRPr="00C5021B">
              <w:rPr>
                <w:bCs/>
                <w:sz w:val="22"/>
                <w:szCs w:val="22"/>
                <w:u w:val="single"/>
              </w:rPr>
              <w:t xml:space="preserve"> </w:t>
            </w:r>
            <w:r w:rsidR="00C5021B" w:rsidRPr="00C5021B">
              <w:rPr>
                <w:b/>
                <w:sz w:val="22"/>
                <w:szCs w:val="22"/>
                <w:u w:val="single"/>
              </w:rPr>
              <w:t xml:space="preserve">управляющего </w:t>
            </w:r>
            <w:r w:rsidR="00A1691E">
              <w:rPr>
                <w:b/>
                <w:sz w:val="22"/>
                <w:szCs w:val="22"/>
                <w:u w:val="single"/>
              </w:rPr>
              <w:t>Слепухи Ксении Олеговны</w:t>
            </w:r>
          </w:p>
          <w:p w:rsidR="00C5021B" w:rsidRDefault="00C5021B" w:rsidP="00C5021B">
            <w:pPr>
              <w:widowControl w:val="0"/>
              <w:jc w:val="both"/>
              <w:rPr>
                <w:sz w:val="24"/>
                <w:szCs w:val="24"/>
              </w:rPr>
            </w:pPr>
          </w:p>
          <w:p w:rsidR="00C5021B" w:rsidRPr="00EA6388" w:rsidRDefault="00C5021B" w:rsidP="00C5021B">
            <w:pPr>
              <w:widowControl w:val="0"/>
              <w:jc w:val="both"/>
              <w:rPr>
                <w:sz w:val="24"/>
                <w:szCs w:val="24"/>
              </w:rPr>
            </w:pPr>
            <w:r w:rsidRPr="00C5021B">
              <w:rPr>
                <w:b/>
                <w:sz w:val="22"/>
                <w:szCs w:val="22"/>
              </w:rPr>
              <w:t>Финансовый управляющий</w:t>
            </w:r>
          </w:p>
          <w:p w:rsidR="00344F0F" w:rsidRPr="00C5021B" w:rsidRDefault="00344F0F" w:rsidP="00561BA4">
            <w:pPr>
              <w:widowControl w:val="0"/>
              <w:tabs>
                <w:tab w:val="center" w:pos="4677"/>
                <w:tab w:val="right" w:pos="9355"/>
              </w:tabs>
              <w:rPr>
                <w:rFonts w:eastAsia="Lucida Sans Unicode"/>
                <w:b/>
                <w:kern w:val="1"/>
                <w:sz w:val="22"/>
                <w:szCs w:val="22"/>
                <w:lang/>
              </w:rPr>
            </w:pPr>
          </w:p>
          <w:p w:rsidR="00EA6388" w:rsidRDefault="00561BA4" w:rsidP="00561BA4">
            <w:pPr>
              <w:widowControl w:val="0"/>
              <w:tabs>
                <w:tab w:val="center" w:pos="4677"/>
                <w:tab w:val="right" w:pos="9355"/>
              </w:tabs>
              <w:rPr>
                <w:rFonts w:eastAsia="Lucida Sans Unicode"/>
                <w:b/>
                <w:kern w:val="1"/>
                <w:sz w:val="22"/>
                <w:szCs w:val="22"/>
                <w:lang/>
              </w:rPr>
            </w:pPr>
            <w:r w:rsidRPr="00C5021B">
              <w:rPr>
                <w:rFonts w:eastAsia="Lucida Sans Unicode"/>
                <w:b/>
                <w:kern w:val="1"/>
                <w:sz w:val="22"/>
                <w:szCs w:val="22"/>
                <w:lang/>
              </w:rPr>
              <w:t xml:space="preserve"> </w:t>
            </w:r>
            <w:r w:rsidR="00C5021B" w:rsidRPr="00C5021B">
              <w:rPr>
                <w:rFonts w:eastAsia="Lucida Sans Unicode"/>
                <w:b/>
                <w:kern w:val="1"/>
                <w:sz w:val="22"/>
                <w:szCs w:val="22"/>
                <w:lang/>
              </w:rPr>
              <w:t xml:space="preserve">        </w:t>
            </w:r>
          </w:p>
          <w:p w:rsidR="00561BA4" w:rsidRPr="00C5021B" w:rsidRDefault="00B77BCC" w:rsidP="00561BA4">
            <w:pPr>
              <w:widowControl w:val="0"/>
              <w:tabs>
                <w:tab w:val="center" w:pos="4677"/>
                <w:tab w:val="right" w:pos="9355"/>
              </w:tabs>
              <w:rPr>
                <w:rFonts w:eastAsia="Lucida Sans Unicode"/>
                <w:b/>
                <w:kern w:val="1"/>
                <w:sz w:val="22"/>
                <w:szCs w:val="22"/>
                <w:lang/>
              </w:rPr>
            </w:pPr>
            <w:r>
              <w:rPr>
                <w:rFonts w:eastAsia="Lucida Sans Unicode"/>
                <w:b/>
                <w:kern w:val="1"/>
                <w:sz w:val="22"/>
                <w:szCs w:val="22"/>
                <w:lang/>
              </w:rPr>
              <w:t xml:space="preserve">___________________________/ </w:t>
            </w:r>
            <w:r w:rsidR="00A1691E">
              <w:rPr>
                <w:rFonts w:eastAsia="Lucida Sans Unicode"/>
                <w:b/>
                <w:kern w:val="1"/>
                <w:sz w:val="22"/>
                <w:szCs w:val="22"/>
                <w:lang/>
              </w:rPr>
              <w:t>Слепуха К.О.</w:t>
            </w:r>
            <w:r>
              <w:rPr>
                <w:rFonts w:eastAsia="Lucida Sans Unicode"/>
                <w:b/>
                <w:kern w:val="1"/>
                <w:sz w:val="22"/>
                <w:szCs w:val="22"/>
                <w:lang/>
              </w:rPr>
              <w:t>/</w:t>
            </w:r>
          </w:p>
          <w:p w:rsidR="00632950" w:rsidRPr="00632950" w:rsidRDefault="00632950" w:rsidP="00561BA4">
            <w:pPr>
              <w:widowControl w:val="0"/>
              <w:rPr>
                <w:sz w:val="22"/>
                <w:szCs w:val="22"/>
              </w:rPr>
            </w:pPr>
          </w:p>
        </w:tc>
        <w:tc>
          <w:tcPr>
            <w:tcW w:w="5280" w:type="dxa"/>
          </w:tcPr>
          <w:p w:rsidR="00BD32BB" w:rsidRDefault="00BD32BB" w:rsidP="00632950">
            <w:pPr>
              <w:snapToGrid w:val="0"/>
              <w:jc w:val="both"/>
              <w:rPr>
                <w:bCs/>
                <w:sz w:val="22"/>
                <w:szCs w:val="22"/>
              </w:rPr>
            </w:pPr>
          </w:p>
          <w:p w:rsidR="00BD32BB" w:rsidRDefault="00771ABE" w:rsidP="00BD32BB">
            <w:pPr>
              <w:rPr>
                <w:bCs/>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_____________________________________________________________________________________________________________________________________________________________________________________________________________________________________</w:t>
            </w:r>
          </w:p>
          <w:p w:rsidR="00BA592C" w:rsidRDefault="00BA592C" w:rsidP="00BD32BB">
            <w:pPr>
              <w:rPr>
                <w:bCs/>
                <w:sz w:val="22"/>
                <w:szCs w:val="22"/>
              </w:rPr>
            </w:pPr>
          </w:p>
          <w:p w:rsidR="00BA592C" w:rsidRDefault="00BA592C" w:rsidP="00BD32BB">
            <w:pPr>
              <w:rPr>
                <w:bCs/>
                <w:sz w:val="22"/>
                <w:szCs w:val="22"/>
              </w:rPr>
            </w:pPr>
          </w:p>
          <w:p w:rsidR="00BA592C" w:rsidRDefault="00BA592C" w:rsidP="00BD32BB">
            <w:pPr>
              <w:rPr>
                <w:bCs/>
                <w:sz w:val="22"/>
                <w:szCs w:val="22"/>
              </w:rPr>
            </w:pPr>
          </w:p>
          <w:p w:rsidR="00BA592C" w:rsidRDefault="00BA592C" w:rsidP="00BD32BB">
            <w:pPr>
              <w:rPr>
                <w:bCs/>
                <w:sz w:val="22"/>
                <w:szCs w:val="22"/>
              </w:rPr>
            </w:pPr>
          </w:p>
          <w:p w:rsidR="00BA592C" w:rsidRDefault="00BA592C" w:rsidP="00BD32BB">
            <w:pPr>
              <w:rPr>
                <w:bCs/>
                <w:sz w:val="22"/>
                <w:szCs w:val="22"/>
              </w:rPr>
            </w:pPr>
          </w:p>
          <w:p w:rsidR="00BD32BB" w:rsidRDefault="00BD32BB" w:rsidP="00BD32BB">
            <w:pPr>
              <w:rPr>
                <w:sz w:val="22"/>
                <w:szCs w:val="22"/>
              </w:rPr>
            </w:pPr>
          </w:p>
          <w:p w:rsidR="00C654A1" w:rsidRPr="00BD32BB" w:rsidRDefault="00BA592C" w:rsidP="00771ABE">
            <w:pPr>
              <w:rPr>
                <w:sz w:val="22"/>
                <w:szCs w:val="22"/>
              </w:rPr>
            </w:pPr>
            <w:r>
              <w:rPr>
                <w:sz w:val="22"/>
                <w:szCs w:val="22"/>
              </w:rPr>
              <w:t>_______________________ /</w:t>
            </w:r>
            <w:r w:rsidR="00771ABE">
              <w:rPr>
                <w:b/>
                <w:sz w:val="22"/>
                <w:szCs w:val="22"/>
              </w:rPr>
              <w:t>________________/</w:t>
            </w:r>
          </w:p>
        </w:tc>
      </w:tr>
      <w:bookmarkEnd w:id="6"/>
    </w:tbl>
    <w:p w:rsidR="00FB48E8" w:rsidRDefault="00FB48E8" w:rsidP="00561BA4">
      <w:pPr>
        <w:rPr>
          <w:b/>
          <w:bCs/>
          <w:sz w:val="21"/>
          <w:szCs w:val="21"/>
        </w:rPr>
      </w:pPr>
    </w:p>
    <w:p w:rsidR="00344F0F" w:rsidRDefault="00344F0F" w:rsidP="00561BA4">
      <w:pPr>
        <w:rPr>
          <w:b/>
          <w:bCs/>
          <w:sz w:val="21"/>
          <w:szCs w:val="21"/>
        </w:rPr>
      </w:pPr>
    </w:p>
    <w:p w:rsidR="00344F0F" w:rsidRDefault="00344F0F" w:rsidP="00561BA4">
      <w:pPr>
        <w:rPr>
          <w:b/>
          <w:bCs/>
          <w:sz w:val="21"/>
          <w:szCs w:val="21"/>
        </w:rPr>
      </w:pPr>
    </w:p>
    <w:p w:rsidR="00344F0F" w:rsidRDefault="00344F0F" w:rsidP="00561BA4">
      <w:pPr>
        <w:rPr>
          <w:b/>
          <w:bCs/>
          <w:sz w:val="21"/>
          <w:szCs w:val="21"/>
        </w:rPr>
      </w:pPr>
    </w:p>
    <w:p w:rsidR="00344F0F" w:rsidRDefault="00344F0F" w:rsidP="00561BA4">
      <w:pPr>
        <w:rPr>
          <w:b/>
          <w:bCs/>
          <w:sz w:val="21"/>
          <w:szCs w:val="21"/>
        </w:rPr>
      </w:pPr>
    </w:p>
    <w:p w:rsidR="00344F0F" w:rsidRDefault="00344F0F" w:rsidP="00561BA4">
      <w:pPr>
        <w:rPr>
          <w:b/>
          <w:bCs/>
          <w:sz w:val="21"/>
          <w:szCs w:val="21"/>
        </w:rPr>
      </w:pPr>
    </w:p>
    <w:sectPr w:rsidR="00344F0F" w:rsidSect="00C5021B">
      <w:footerReference w:type="default" r:id="rId9"/>
      <w:footnotePr>
        <w:pos w:val="beneathText"/>
      </w:footnotePr>
      <w:pgSz w:w="11905" w:h="16837"/>
      <w:pgMar w:top="426" w:right="565" w:bottom="284" w:left="993" w:header="720" w:footer="9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324" w:rsidRDefault="00D65324">
      <w:r>
        <w:separator/>
      </w:r>
    </w:p>
  </w:endnote>
  <w:endnote w:type="continuationSeparator" w:id="0">
    <w:p w:rsidR="00D65324" w:rsidRDefault="00D6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ET">
    <w:altName w:val="Times New Roman"/>
    <w:charset w:val="00"/>
    <w:family w:val="auto"/>
    <w:pitch w:val="variable"/>
  </w:font>
  <w:font w:name="Consultant">
    <w:altName w:val="Courier New"/>
    <w:charset w:val="00"/>
    <w:family w:val="moder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60F" w:rsidRDefault="004E36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324" w:rsidRDefault="00D65324">
      <w:r>
        <w:separator/>
      </w:r>
    </w:p>
  </w:footnote>
  <w:footnote w:type="continuationSeparator" w:id="0">
    <w:p w:rsidR="00D65324" w:rsidRDefault="00D65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FA23D3"/>
    <w:multiLevelType w:val="hybridMultilevel"/>
    <w:tmpl w:val="FEDAA77E"/>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71C6D"/>
    <w:multiLevelType w:val="hybridMultilevel"/>
    <w:tmpl w:val="506A523E"/>
    <w:lvl w:ilvl="0" w:tplc="7728C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E2CCD"/>
    <w:multiLevelType w:val="multilevel"/>
    <w:tmpl w:val="BDAE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C2482"/>
    <w:multiLevelType w:val="multilevel"/>
    <w:tmpl w:val="8DA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43345"/>
    <w:multiLevelType w:val="multilevel"/>
    <w:tmpl w:val="3800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23459"/>
    <w:multiLevelType w:val="hybridMultilevel"/>
    <w:tmpl w:val="F9E0B97A"/>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C2DBC"/>
    <w:multiLevelType w:val="hybridMultilevel"/>
    <w:tmpl w:val="9BCA19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A4668FD"/>
    <w:multiLevelType w:val="multilevel"/>
    <w:tmpl w:val="E5FE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53FEF"/>
    <w:multiLevelType w:val="hybridMultilevel"/>
    <w:tmpl w:val="ED7C4908"/>
    <w:lvl w:ilvl="0" w:tplc="7728C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D16F4"/>
    <w:multiLevelType w:val="hybridMultilevel"/>
    <w:tmpl w:val="AB2ADBE2"/>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930F4A"/>
    <w:multiLevelType w:val="hybridMultilevel"/>
    <w:tmpl w:val="969ECE68"/>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9100A"/>
    <w:multiLevelType w:val="multilevel"/>
    <w:tmpl w:val="23EA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11BCF"/>
    <w:multiLevelType w:val="multilevel"/>
    <w:tmpl w:val="056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83F1F"/>
    <w:multiLevelType w:val="multilevel"/>
    <w:tmpl w:val="9A5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A051F"/>
    <w:multiLevelType w:val="multilevel"/>
    <w:tmpl w:val="4D1E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67F66"/>
    <w:multiLevelType w:val="hybridMultilevel"/>
    <w:tmpl w:val="5AEC9B0C"/>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E761B7"/>
    <w:multiLevelType w:val="hybridMultilevel"/>
    <w:tmpl w:val="D4D45328"/>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5081A"/>
    <w:multiLevelType w:val="hybridMultilevel"/>
    <w:tmpl w:val="21180A58"/>
    <w:lvl w:ilvl="0" w:tplc="2C74E280">
      <w:start w:val="1"/>
      <w:numFmt w:val="decimal"/>
      <w:lvlText w:val="%1"/>
      <w:lvlJc w:val="left"/>
      <w:pPr>
        <w:tabs>
          <w:tab w:val="num" w:pos="1024"/>
        </w:tabs>
        <w:ind w:left="567"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AB272A"/>
    <w:multiLevelType w:val="hybridMultilevel"/>
    <w:tmpl w:val="41CE0B7E"/>
    <w:lvl w:ilvl="0" w:tplc="5F4C5A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45A43"/>
    <w:multiLevelType w:val="multilevel"/>
    <w:tmpl w:val="0A5A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597ED9"/>
    <w:multiLevelType w:val="multilevel"/>
    <w:tmpl w:val="3D9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B58DA"/>
    <w:multiLevelType w:val="multilevel"/>
    <w:tmpl w:val="E97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0C6DD3"/>
    <w:multiLevelType w:val="hybridMultilevel"/>
    <w:tmpl w:val="0FF8105A"/>
    <w:lvl w:ilvl="0" w:tplc="7728CB22">
      <w:start w:val="1"/>
      <w:numFmt w:val="decimal"/>
      <w:lvlText w:val="%1"/>
      <w:lvlJc w:val="left"/>
      <w:pPr>
        <w:tabs>
          <w:tab w:val="num" w:pos="102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120540"/>
    <w:multiLevelType w:val="hybridMultilevel"/>
    <w:tmpl w:val="17883F30"/>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F5A7B"/>
    <w:multiLevelType w:val="multilevel"/>
    <w:tmpl w:val="B87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047F"/>
    <w:multiLevelType w:val="hybridMultilevel"/>
    <w:tmpl w:val="E2429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131E8C"/>
    <w:multiLevelType w:val="multilevel"/>
    <w:tmpl w:val="288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90FAE"/>
    <w:multiLevelType w:val="hybridMultilevel"/>
    <w:tmpl w:val="07885A06"/>
    <w:lvl w:ilvl="0" w:tplc="9CD8A6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F2755F"/>
    <w:multiLevelType w:val="multilevel"/>
    <w:tmpl w:val="3560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F041E"/>
    <w:multiLevelType w:val="multilevel"/>
    <w:tmpl w:val="37A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23818"/>
    <w:multiLevelType w:val="multilevel"/>
    <w:tmpl w:val="62F0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D44A61"/>
    <w:multiLevelType w:val="hybridMultilevel"/>
    <w:tmpl w:val="48A0AF16"/>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5952B2"/>
    <w:multiLevelType w:val="hybridMultilevel"/>
    <w:tmpl w:val="8404FCC6"/>
    <w:lvl w:ilvl="0" w:tplc="5F4C5A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977A42"/>
    <w:multiLevelType w:val="multilevel"/>
    <w:tmpl w:val="367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264CC"/>
    <w:multiLevelType w:val="hybridMultilevel"/>
    <w:tmpl w:val="4BB6E2D8"/>
    <w:lvl w:ilvl="0" w:tplc="32240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33"/>
  </w:num>
  <w:num w:numId="4">
    <w:abstractNumId w:val="7"/>
  </w:num>
  <w:num w:numId="5">
    <w:abstractNumId w:val="32"/>
  </w:num>
  <w:num w:numId="6">
    <w:abstractNumId w:val="26"/>
  </w:num>
  <w:num w:numId="7">
    <w:abstractNumId w:val="9"/>
  </w:num>
  <w:num w:numId="8">
    <w:abstractNumId w:val="24"/>
  </w:num>
  <w:num w:numId="9">
    <w:abstractNumId w:val="31"/>
  </w:num>
  <w:num w:numId="10">
    <w:abstractNumId w:val="22"/>
  </w:num>
  <w:num w:numId="11">
    <w:abstractNumId w:val="12"/>
  </w:num>
  <w:num w:numId="12">
    <w:abstractNumId w:val="13"/>
  </w:num>
  <w:num w:numId="13">
    <w:abstractNumId w:val="27"/>
  </w:num>
  <w:num w:numId="14">
    <w:abstractNumId w:val="21"/>
  </w:num>
  <w:num w:numId="15">
    <w:abstractNumId w:val="5"/>
  </w:num>
  <w:num w:numId="16">
    <w:abstractNumId w:val="20"/>
  </w:num>
  <w:num w:numId="17">
    <w:abstractNumId w:val="3"/>
  </w:num>
  <w:num w:numId="18">
    <w:abstractNumId w:val="25"/>
  </w:num>
  <w:num w:numId="19">
    <w:abstractNumId w:val="29"/>
  </w:num>
  <w:num w:numId="20">
    <w:abstractNumId w:val="15"/>
  </w:num>
  <w:num w:numId="21">
    <w:abstractNumId w:val="34"/>
  </w:num>
  <w:num w:numId="22">
    <w:abstractNumId w:val="30"/>
  </w:num>
  <w:num w:numId="23">
    <w:abstractNumId w:val="8"/>
  </w:num>
  <w:num w:numId="24">
    <w:abstractNumId w:val="14"/>
  </w:num>
  <w:num w:numId="25">
    <w:abstractNumId w:val="10"/>
  </w:num>
  <w:num w:numId="26">
    <w:abstractNumId w:val="1"/>
  </w:num>
  <w:num w:numId="27">
    <w:abstractNumId w:val="11"/>
  </w:num>
  <w:num w:numId="28">
    <w:abstractNumId w:val="18"/>
  </w:num>
  <w:num w:numId="29">
    <w:abstractNumId w:val="35"/>
  </w:num>
  <w:num w:numId="30">
    <w:abstractNumId w:val="28"/>
  </w:num>
  <w:num w:numId="31">
    <w:abstractNumId w:val="4"/>
  </w:num>
  <w:num w:numId="32">
    <w:abstractNumId w:val="23"/>
  </w:num>
  <w:num w:numId="33">
    <w:abstractNumId w:val="2"/>
  </w:num>
  <w:num w:numId="34">
    <w:abstractNumId w:val="6"/>
  </w:num>
  <w:num w:numId="35">
    <w:abstractNumId w:val="16"/>
  </w:num>
  <w:num w:numId="36">
    <w:abstractNumId w:val="1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4A1"/>
    <w:rsid w:val="00040F89"/>
    <w:rsid w:val="000B5462"/>
    <w:rsid w:val="0011575B"/>
    <w:rsid w:val="00152EAF"/>
    <w:rsid w:val="00154F01"/>
    <w:rsid w:val="0019398A"/>
    <w:rsid w:val="001A2604"/>
    <w:rsid w:val="00200A09"/>
    <w:rsid w:val="002121CB"/>
    <w:rsid w:val="00263363"/>
    <w:rsid w:val="00286279"/>
    <w:rsid w:val="002C6062"/>
    <w:rsid w:val="002D47DD"/>
    <w:rsid w:val="003039CA"/>
    <w:rsid w:val="003161B8"/>
    <w:rsid w:val="00320425"/>
    <w:rsid w:val="00344F0F"/>
    <w:rsid w:val="003456B5"/>
    <w:rsid w:val="003468C1"/>
    <w:rsid w:val="00372D56"/>
    <w:rsid w:val="003D51CC"/>
    <w:rsid w:val="00485052"/>
    <w:rsid w:val="00492A4A"/>
    <w:rsid w:val="00494001"/>
    <w:rsid w:val="004A09B1"/>
    <w:rsid w:val="004E360F"/>
    <w:rsid w:val="004F6806"/>
    <w:rsid w:val="00561BA4"/>
    <w:rsid w:val="005718EF"/>
    <w:rsid w:val="005A5349"/>
    <w:rsid w:val="005D22CE"/>
    <w:rsid w:val="00630DB7"/>
    <w:rsid w:val="00632950"/>
    <w:rsid w:val="00651B86"/>
    <w:rsid w:val="006E2439"/>
    <w:rsid w:val="006F4F1E"/>
    <w:rsid w:val="00750717"/>
    <w:rsid w:val="00771ABE"/>
    <w:rsid w:val="00774B3B"/>
    <w:rsid w:val="00776DF1"/>
    <w:rsid w:val="007920EA"/>
    <w:rsid w:val="007C31A7"/>
    <w:rsid w:val="007D73E3"/>
    <w:rsid w:val="007D75C4"/>
    <w:rsid w:val="007E4DE9"/>
    <w:rsid w:val="007F359C"/>
    <w:rsid w:val="008060E5"/>
    <w:rsid w:val="00860A20"/>
    <w:rsid w:val="00875FE6"/>
    <w:rsid w:val="008929F6"/>
    <w:rsid w:val="0089458A"/>
    <w:rsid w:val="008C0515"/>
    <w:rsid w:val="00901D84"/>
    <w:rsid w:val="0091267E"/>
    <w:rsid w:val="009C10D8"/>
    <w:rsid w:val="009D0E4E"/>
    <w:rsid w:val="009E29BD"/>
    <w:rsid w:val="00A1691E"/>
    <w:rsid w:val="00A20003"/>
    <w:rsid w:val="00A61839"/>
    <w:rsid w:val="00AC2A6C"/>
    <w:rsid w:val="00AC6EEF"/>
    <w:rsid w:val="00AE6A0F"/>
    <w:rsid w:val="00B03C57"/>
    <w:rsid w:val="00B255CE"/>
    <w:rsid w:val="00B35549"/>
    <w:rsid w:val="00B77BCC"/>
    <w:rsid w:val="00BA592C"/>
    <w:rsid w:val="00BD32BB"/>
    <w:rsid w:val="00C42A13"/>
    <w:rsid w:val="00C5021B"/>
    <w:rsid w:val="00C654A1"/>
    <w:rsid w:val="00C666B5"/>
    <w:rsid w:val="00C71552"/>
    <w:rsid w:val="00C9084A"/>
    <w:rsid w:val="00C9555C"/>
    <w:rsid w:val="00CA69BB"/>
    <w:rsid w:val="00CF4536"/>
    <w:rsid w:val="00D143DA"/>
    <w:rsid w:val="00D41124"/>
    <w:rsid w:val="00D46FD3"/>
    <w:rsid w:val="00D47FF6"/>
    <w:rsid w:val="00D56490"/>
    <w:rsid w:val="00D65324"/>
    <w:rsid w:val="00D97C1D"/>
    <w:rsid w:val="00DB3C40"/>
    <w:rsid w:val="00DF0494"/>
    <w:rsid w:val="00E3606B"/>
    <w:rsid w:val="00E5052F"/>
    <w:rsid w:val="00E97CD4"/>
    <w:rsid w:val="00EA6388"/>
    <w:rsid w:val="00EF0419"/>
    <w:rsid w:val="00F03C27"/>
    <w:rsid w:val="00F24B3E"/>
    <w:rsid w:val="00F45EEE"/>
    <w:rsid w:val="00F528CB"/>
    <w:rsid w:val="00F53956"/>
    <w:rsid w:val="00F66C28"/>
    <w:rsid w:val="00F81463"/>
    <w:rsid w:val="00FA36EC"/>
    <w:rsid w:val="00FB48E8"/>
    <w:rsid w:val="00F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FDF5D31-E5B0-445E-B08D-25EAD4B1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ru-RU" w:eastAsia="ar-SA"/>
    </w:rPr>
  </w:style>
  <w:style w:type="paragraph" w:styleId="Heading1">
    <w:name w:val="heading 1"/>
    <w:basedOn w:val="Normal"/>
    <w:next w:val="Normal"/>
    <w:link w:val="Heading1Char"/>
    <w:uiPriority w:val="9"/>
    <w:qFormat/>
    <w:pPr>
      <w:keepNext/>
      <w:numPr>
        <w:numId w:val="1"/>
      </w:numPr>
      <w:jc w:val="center"/>
      <w:outlineLvl w:val="0"/>
    </w:pPr>
    <w:rPr>
      <w:b/>
      <w:sz w:val="24"/>
    </w:rPr>
  </w:style>
  <w:style w:type="paragraph" w:styleId="Heading2">
    <w:name w:val="heading 2"/>
    <w:basedOn w:val="Normal"/>
    <w:next w:val="Normal"/>
    <w:link w:val="Heading2Char"/>
    <w:uiPriority w:val="9"/>
    <w:qFormat/>
    <w:pPr>
      <w:keepNext/>
      <w:numPr>
        <w:ilvl w:val="1"/>
        <w:numId w:val="1"/>
      </w:numPr>
      <w:jc w:val="both"/>
      <w:outlineLvl w:val="1"/>
    </w:pPr>
    <w:rPr>
      <w:sz w:val="24"/>
    </w:rPr>
  </w:style>
  <w:style w:type="paragraph" w:styleId="Heading3">
    <w:name w:val="heading 3"/>
    <w:basedOn w:val="Normal"/>
    <w:link w:val="Heading3Char"/>
    <w:uiPriority w:val="9"/>
    <w:qFormat/>
    <w:rsid w:val="00344F0F"/>
    <w:pPr>
      <w:suppressAutoHyphens w:val="0"/>
      <w:spacing w:before="100" w:beforeAutospacing="1" w:after="100" w:afterAutospacing="1"/>
      <w:outlineLvl w:val="2"/>
    </w:pPr>
    <w:rPr>
      <w:b/>
      <w:bCs/>
      <w:sz w:val="27"/>
      <w:szCs w:val="27"/>
      <w:lang w:eastAsia="ru-RU"/>
    </w:rPr>
  </w:style>
  <w:style w:type="paragraph" w:styleId="Heading4">
    <w:name w:val="heading 4"/>
    <w:basedOn w:val="Normal"/>
    <w:next w:val="Normal"/>
    <w:link w:val="Heading4Char"/>
    <w:uiPriority w:val="9"/>
    <w:semiHidden/>
    <w:unhideWhenUsed/>
    <w:qFormat/>
    <w:rsid w:val="00344F0F"/>
    <w:pPr>
      <w:keepNext/>
      <w:suppressAutoHyphens w:val="0"/>
      <w:spacing w:before="240" w:after="60"/>
      <w:outlineLvl w:val="3"/>
    </w:pPr>
    <w:rPr>
      <w:rFonts w:ascii="Calibri" w:hAnsi="Calibri"/>
      <w:b/>
      <w:bCs/>
      <w:sz w:val="28"/>
      <w:szCs w:val="28"/>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1">
    <w:name w:val="Основной шрифт абзаца1"/>
  </w:style>
  <w:style w:type="character" w:styleId="PageNumber">
    <w:name w:val="page number"/>
    <w:basedOn w:val="1"/>
  </w:style>
  <w:style w:type="character" w:customStyle="1" w:styleId="a">
    <w:name w:val="Символ нумерации"/>
  </w:style>
  <w:style w:type="paragraph" w:styleId="Title">
    <w:name w:val="Title"/>
    <w:basedOn w:val="Normal"/>
    <w:next w:val="BodyText"/>
    <w:uiPriority w:val="10"/>
    <w:qFormat/>
    <w:pPr>
      <w:keepNext/>
      <w:spacing w:before="240" w:after="120"/>
    </w:pPr>
    <w:rPr>
      <w:rFonts w:ascii="Arial" w:eastAsia="Lucida Sans Unicode" w:hAnsi="Arial" w:cs="Tahoma"/>
      <w:sz w:val="28"/>
      <w:szCs w:val="28"/>
    </w:rPr>
  </w:style>
  <w:style w:type="paragraph" w:styleId="BodyText">
    <w:name w:val="Body Text"/>
    <w:aliases w:val="Текст в рамке,Основной текст Знак Знак Знак Знак,Основной текст Знак Знак Знак,Основной текст Знак Знак Знак Знак Знак,Основной текст Знак Знак Знак Знак Знак Знак"/>
    <w:basedOn w:val="Normal"/>
    <w:link w:val="BodyTextChar"/>
    <w:pPr>
      <w:jc w:val="both"/>
    </w:pPr>
    <w:rPr>
      <w:sz w:val="24"/>
    </w:rPr>
  </w:style>
  <w:style w:type="paragraph" w:styleId="List">
    <w:name w:val="List"/>
    <w:basedOn w:val="BodyText"/>
    <w:rPr>
      <w:rFonts w:ascii="Arial" w:hAnsi="Arial" w:cs="Tahoma"/>
    </w:rPr>
  </w:style>
  <w:style w:type="paragraph" w:customStyle="1" w:styleId="10">
    <w:name w:val="Название1"/>
    <w:basedOn w:val="Normal"/>
    <w:pPr>
      <w:suppressLineNumbers/>
      <w:spacing w:before="120" w:after="120"/>
    </w:pPr>
    <w:rPr>
      <w:rFonts w:ascii="Arial" w:hAnsi="Arial" w:cs="Tahoma"/>
      <w:i/>
      <w:iCs/>
      <w:szCs w:val="24"/>
    </w:rPr>
  </w:style>
  <w:style w:type="paragraph" w:customStyle="1" w:styleId="11">
    <w:name w:val="Указатель1"/>
    <w:basedOn w:val="Normal"/>
    <w:pPr>
      <w:suppressLineNumbers/>
    </w:pPr>
    <w:rPr>
      <w:rFonts w:ascii="Arial" w:hAnsi="Arial" w:cs="Tahoma"/>
    </w:rPr>
  </w:style>
  <w:style w:type="paragraph" w:customStyle="1" w:styleId="FR1">
    <w:name w:val="FR1"/>
    <w:pPr>
      <w:widowControl w:val="0"/>
      <w:suppressAutoHyphens/>
      <w:ind w:left="4160"/>
    </w:pPr>
    <w:rPr>
      <w:rFonts w:eastAsia="Arial"/>
      <w:b/>
      <w:sz w:val="28"/>
      <w:lang w:val="ru-RU" w:eastAsia="ar-SA"/>
    </w:rPr>
  </w:style>
  <w:style w:type="paragraph" w:styleId="BodyTextIndent">
    <w:name w:val="Body Text Indent"/>
    <w:basedOn w:val="Normal"/>
    <w:pPr>
      <w:ind w:firstLine="720"/>
      <w:jc w:val="both"/>
    </w:pPr>
    <w:rPr>
      <w:sz w:val="24"/>
    </w:rPr>
  </w:style>
  <w:style w:type="paragraph" w:styleId="Footer">
    <w:name w:val="footer"/>
    <w:basedOn w:val="Normal"/>
    <w:pPr>
      <w:tabs>
        <w:tab w:val="center" w:pos="4703"/>
        <w:tab w:val="right" w:pos="9406"/>
      </w:tabs>
    </w:pPr>
    <w:rPr>
      <w:rFonts w:ascii="TimesET" w:hAnsi="TimesET"/>
    </w:rPr>
  </w:style>
  <w:style w:type="paragraph" w:customStyle="1" w:styleId="Nonformat">
    <w:name w:val="Nonformat"/>
    <w:basedOn w:val="Normal"/>
    <w:pPr>
      <w:widowControl w:val="0"/>
    </w:pPr>
    <w:rPr>
      <w:rFonts w:ascii="Consultant" w:hAnsi="Consultant"/>
    </w:rPr>
  </w:style>
  <w:style w:type="paragraph" w:customStyle="1" w:styleId="21">
    <w:name w:val="Основной текст 21"/>
    <w:basedOn w:val="Normal"/>
    <w:pPr>
      <w:jc w:val="both"/>
    </w:pPr>
    <w:rPr>
      <w:sz w:val="22"/>
    </w:rPr>
  </w:style>
  <w:style w:type="paragraph" w:styleId="Title0">
    <w:name w:val="Title"/>
    <w:basedOn w:val="Normal"/>
    <w:next w:val="Subtitle"/>
    <w:link w:val="TitleChar"/>
    <w:qFormat/>
    <w:pPr>
      <w:jc w:val="center"/>
    </w:pPr>
    <w:rPr>
      <w:b/>
      <w:sz w:val="24"/>
    </w:rPr>
  </w:style>
  <w:style w:type="paragraph" w:styleId="Subtitle">
    <w:name w:val="Subtitle"/>
    <w:basedOn w:val="Title"/>
    <w:next w:val="BodyText"/>
    <w:qFormat/>
    <w:pPr>
      <w:jc w:val="center"/>
    </w:pPr>
    <w:rPr>
      <w:i/>
      <w:iCs/>
    </w:rPr>
  </w:style>
  <w:style w:type="paragraph" w:customStyle="1" w:styleId="a0">
    <w:name w:val="Содержимое таблицы"/>
    <w:basedOn w:val="Normal"/>
    <w:pPr>
      <w:suppressLineNumbers/>
    </w:pPr>
  </w:style>
  <w:style w:type="paragraph" w:customStyle="1" w:styleId="a1">
    <w:name w:val="Заголовок таблицы"/>
    <w:basedOn w:val="a0"/>
    <w:pPr>
      <w:jc w:val="center"/>
    </w:pPr>
    <w:rPr>
      <w:b/>
      <w:bCs/>
    </w:rPr>
  </w:style>
  <w:style w:type="paragraph" w:customStyle="1" w:styleId="a2">
    <w:name w:val="Содержимое врезки"/>
    <w:basedOn w:val="BodyText"/>
  </w:style>
  <w:style w:type="paragraph" w:styleId="Header">
    <w:name w:val="header"/>
    <w:basedOn w:val="Normal"/>
    <w:link w:val="HeaderChar"/>
    <w:uiPriority w:val="99"/>
    <w:pPr>
      <w:suppressLineNumbers/>
      <w:tabs>
        <w:tab w:val="center" w:pos="4818"/>
        <w:tab w:val="right" w:pos="9637"/>
      </w:tabs>
    </w:pPr>
  </w:style>
  <w:style w:type="character" w:customStyle="1" w:styleId="Heading3Char">
    <w:name w:val="Heading 3 Char"/>
    <w:link w:val="Heading3"/>
    <w:uiPriority w:val="9"/>
    <w:rsid w:val="00344F0F"/>
    <w:rPr>
      <w:b/>
      <w:bCs/>
      <w:sz w:val="27"/>
      <w:szCs w:val="27"/>
    </w:rPr>
  </w:style>
  <w:style w:type="character" w:customStyle="1" w:styleId="Heading4Char">
    <w:name w:val="Heading 4 Char"/>
    <w:link w:val="Heading4"/>
    <w:uiPriority w:val="9"/>
    <w:semiHidden/>
    <w:rsid w:val="00344F0F"/>
    <w:rPr>
      <w:rFonts w:ascii="Calibri" w:hAnsi="Calibri"/>
      <w:b/>
      <w:bCs/>
      <w:sz w:val="28"/>
      <w:szCs w:val="28"/>
    </w:rPr>
  </w:style>
  <w:style w:type="numbering" w:customStyle="1" w:styleId="12">
    <w:name w:val="Нет списка1"/>
    <w:next w:val="NoList"/>
    <w:uiPriority w:val="99"/>
    <w:semiHidden/>
    <w:unhideWhenUsed/>
    <w:rsid w:val="00344F0F"/>
  </w:style>
  <w:style w:type="character" w:customStyle="1" w:styleId="Heading1Char">
    <w:name w:val="Heading 1 Char"/>
    <w:link w:val="Heading1"/>
    <w:uiPriority w:val="9"/>
    <w:rsid w:val="00344F0F"/>
    <w:rPr>
      <w:b/>
      <w:sz w:val="24"/>
      <w:lang w:eastAsia="ar-SA"/>
    </w:rPr>
  </w:style>
  <w:style w:type="character" w:customStyle="1" w:styleId="a3">
    <w:name w:val="Заголовок Знак"/>
    <w:uiPriority w:val="10"/>
    <w:rsid w:val="00344F0F"/>
    <w:rPr>
      <w:rFonts w:ascii="Calibri Light" w:eastAsia="Times New Roman" w:hAnsi="Calibri Light" w:cs="Times New Roman"/>
      <w:spacing w:val="-10"/>
      <w:kern w:val="28"/>
      <w:sz w:val="56"/>
      <w:szCs w:val="56"/>
      <w:lang w:eastAsia="ru-RU"/>
    </w:rPr>
  </w:style>
  <w:style w:type="character" w:customStyle="1" w:styleId="TitleChar">
    <w:name w:val="Title Char"/>
    <w:link w:val="Title0"/>
    <w:rsid w:val="00344F0F"/>
    <w:rPr>
      <w:b/>
      <w:sz w:val="24"/>
      <w:lang w:eastAsia="ar-SA"/>
    </w:rPr>
  </w:style>
  <w:style w:type="paragraph" w:customStyle="1" w:styleId="ConsPlusNormal">
    <w:name w:val="ConsPlusNormal"/>
    <w:rsid w:val="00344F0F"/>
    <w:pPr>
      <w:widowControl w:val="0"/>
      <w:autoSpaceDE w:val="0"/>
      <w:autoSpaceDN w:val="0"/>
      <w:adjustRightInd w:val="0"/>
      <w:ind w:firstLine="720"/>
    </w:pPr>
    <w:rPr>
      <w:rFonts w:ascii="Arial" w:hAnsi="Arial" w:cs="Arial"/>
      <w:lang w:val="ru-RU" w:eastAsia="ru-RU"/>
    </w:rPr>
  </w:style>
  <w:style w:type="character" w:styleId="CommentReference">
    <w:name w:val="annotation reference"/>
    <w:uiPriority w:val="99"/>
    <w:unhideWhenUsed/>
    <w:rsid w:val="00344F0F"/>
    <w:rPr>
      <w:sz w:val="16"/>
      <w:szCs w:val="16"/>
    </w:rPr>
  </w:style>
  <w:style w:type="paragraph" w:styleId="CommentText">
    <w:name w:val="annotation text"/>
    <w:basedOn w:val="Normal"/>
    <w:link w:val="CommentTextChar"/>
    <w:uiPriority w:val="99"/>
    <w:unhideWhenUsed/>
    <w:rsid w:val="00344F0F"/>
    <w:pPr>
      <w:suppressAutoHyphens w:val="0"/>
    </w:pPr>
    <w:rPr>
      <w:lang w:eastAsia="ru-RU"/>
    </w:rPr>
  </w:style>
  <w:style w:type="character" w:customStyle="1" w:styleId="CommentTextChar">
    <w:name w:val="Comment Text Char"/>
    <w:basedOn w:val="DefaultParagraphFont"/>
    <w:link w:val="CommentText"/>
    <w:uiPriority w:val="99"/>
    <w:rsid w:val="00344F0F"/>
  </w:style>
  <w:style w:type="paragraph" w:styleId="BalloonText">
    <w:name w:val="Balloon Text"/>
    <w:basedOn w:val="Normal"/>
    <w:link w:val="BalloonTextChar"/>
    <w:uiPriority w:val="99"/>
    <w:unhideWhenUsed/>
    <w:rsid w:val="00344F0F"/>
    <w:pPr>
      <w:suppressAutoHyphens w:val="0"/>
    </w:pPr>
    <w:rPr>
      <w:rFonts w:ascii="Segoe UI" w:hAnsi="Segoe UI" w:cs="Segoe UI"/>
      <w:sz w:val="18"/>
      <w:szCs w:val="18"/>
      <w:lang w:eastAsia="ru-RU"/>
    </w:rPr>
  </w:style>
  <w:style w:type="character" w:customStyle="1" w:styleId="BalloonTextChar">
    <w:name w:val="Balloon Text Char"/>
    <w:link w:val="BalloonText"/>
    <w:uiPriority w:val="99"/>
    <w:rsid w:val="00344F0F"/>
    <w:rPr>
      <w:rFonts w:ascii="Segoe UI" w:hAnsi="Segoe UI" w:cs="Segoe UI"/>
      <w:sz w:val="18"/>
      <w:szCs w:val="18"/>
    </w:rPr>
  </w:style>
  <w:style w:type="paragraph" w:styleId="FootnoteText">
    <w:name w:val="footnote text"/>
    <w:aliases w:val="Текст сноски Знак2,Текст сноски Знак1 Знак,Текст сноски Знак Знак Знак,Текст сноски Знак2 Знак Знак Знак,Table_Footnote_last Знак Знак Знак Знак,Текст сноски Знак Знак Знак Знак Знак Знак1,Текст сноски Знак Знак1 Знак Знак Знак,fn Зна,fn З"/>
    <w:basedOn w:val="Normal"/>
    <w:link w:val="FootnoteTextChar"/>
    <w:uiPriority w:val="99"/>
    <w:unhideWhenUsed/>
    <w:qFormat/>
    <w:rsid w:val="00344F0F"/>
    <w:pPr>
      <w:suppressAutoHyphens w:val="0"/>
    </w:pPr>
    <w:rPr>
      <w:lang w:eastAsia="ru-RU"/>
    </w:rPr>
  </w:style>
  <w:style w:type="character" w:customStyle="1" w:styleId="FootnoteTextChar">
    <w:name w:val="Footnote Text Char"/>
    <w:aliases w:val="Текст сноски Знак2 Char,Текст сноски Знак1 Знак Char,Текст сноски Знак Знак Знак Char,Текст сноски Знак2 Знак Знак Знак Char,Table_Footnote_last Знак Знак Знак Знак Char,Текст сноски Знак Знак Знак Знак Знак Знак1 Char,fn Зна Char"/>
    <w:basedOn w:val="DefaultParagraphFont"/>
    <w:link w:val="FootnoteText"/>
    <w:uiPriority w:val="99"/>
    <w:rsid w:val="00344F0F"/>
  </w:style>
  <w:style w:type="character" w:customStyle="1" w:styleId="FontStyle147">
    <w:name w:val="Font Style147"/>
    <w:rsid w:val="00344F0F"/>
    <w:rPr>
      <w:rFonts w:ascii="Times New Roman" w:hAnsi="Times New Roman" w:cs="Times New Roman"/>
      <w:sz w:val="20"/>
      <w:szCs w:val="20"/>
    </w:rPr>
  </w:style>
  <w:style w:type="character" w:styleId="FootnoteReference">
    <w:name w:val="footnote reference"/>
    <w:aliases w:val="Знак сноски-FN,Ciae niinee-FN,SUPERS,Знак сноски 1,Referencia nota al pie,fr,Used by Word for Help footnote symbols,сноска,СНОСКА,сноска1,Avg - Знак сноски,Avg,ftref,ООО Знак сноски,ХИА_ЗС,avg-Знак сноски,вески,Знак сноски итог"/>
    <w:uiPriority w:val="99"/>
    <w:qFormat/>
    <w:rsid w:val="00344F0F"/>
    <w:rPr>
      <w:vertAlign w:val="superscript"/>
    </w:rPr>
  </w:style>
  <w:style w:type="character" w:customStyle="1" w:styleId="Heading2Char">
    <w:name w:val="Heading 2 Char"/>
    <w:link w:val="Heading2"/>
    <w:uiPriority w:val="9"/>
    <w:rsid w:val="00344F0F"/>
    <w:rPr>
      <w:sz w:val="24"/>
      <w:lang w:eastAsia="ar-SA"/>
    </w:rPr>
  </w:style>
  <w:style w:type="numbering" w:customStyle="1" w:styleId="110">
    <w:name w:val="Нет списка11"/>
    <w:next w:val="NoList"/>
    <w:semiHidden/>
    <w:rsid w:val="00344F0F"/>
  </w:style>
  <w:style w:type="character" w:customStyle="1" w:styleId="apple-converted-space">
    <w:name w:val="apple-converted-space"/>
    <w:rsid w:val="00344F0F"/>
  </w:style>
  <w:style w:type="character" w:styleId="Hyperlink">
    <w:name w:val="Hyperlink"/>
    <w:uiPriority w:val="99"/>
    <w:unhideWhenUsed/>
    <w:rsid w:val="00344F0F"/>
    <w:rPr>
      <w:color w:val="0000FF"/>
      <w:u w:val="single"/>
    </w:rPr>
  </w:style>
  <w:style w:type="character" w:styleId="Strong">
    <w:name w:val="Strong"/>
    <w:uiPriority w:val="22"/>
    <w:qFormat/>
    <w:rsid w:val="00344F0F"/>
    <w:rPr>
      <w:b/>
      <w:bCs/>
    </w:rPr>
  </w:style>
  <w:style w:type="character" w:styleId="Emphasis">
    <w:name w:val="Emphasis"/>
    <w:uiPriority w:val="20"/>
    <w:qFormat/>
    <w:rsid w:val="00344F0F"/>
    <w:rPr>
      <w:i/>
      <w:iCs/>
    </w:rPr>
  </w:style>
  <w:style w:type="character" w:customStyle="1" w:styleId="label">
    <w:name w:val="label"/>
    <w:rsid w:val="00344F0F"/>
  </w:style>
  <w:style w:type="character" w:customStyle="1" w:styleId="itemimage">
    <w:name w:val="itemimage"/>
    <w:rsid w:val="00344F0F"/>
  </w:style>
  <w:style w:type="character" w:customStyle="1" w:styleId="13">
    <w:name w:val="Дата1"/>
    <w:rsid w:val="00344F0F"/>
  </w:style>
  <w:style w:type="character" w:customStyle="1" w:styleId="FontStyle144">
    <w:name w:val="Font Style144"/>
    <w:rsid w:val="00344F0F"/>
    <w:rPr>
      <w:rFonts w:ascii="Times New Roman" w:hAnsi="Times New Roman" w:cs="Times New Roman"/>
      <w:sz w:val="22"/>
      <w:szCs w:val="22"/>
    </w:rPr>
  </w:style>
  <w:style w:type="paragraph" w:customStyle="1" w:styleId="Style24">
    <w:name w:val="Style24"/>
    <w:basedOn w:val="Normal"/>
    <w:rsid w:val="00344F0F"/>
    <w:pPr>
      <w:widowControl w:val="0"/>
      <w:suppressAutoHyphens w:val="0"/>
      <w:autoSpaceDE w:val="0"/>
      <w:autoSpaceDN w:val="0"/>
      <w:adjustRightInd w:val="0"/>
      <w:spacing w:line="288" w:lineRule="exact"/>
      <w:ind w:firstLine="422"/>
      <w:jc w:val="both"/>
    </w:pPr>
    <w:rPr>
      <w:sz w:val="24"/>
      <w:szCs w:val="24"/>
      <w:lang w:eastAsia="ru-RU"/>
    </w:rPr>
  </w:style>
  <w:style w:type="character" w:customStyle="1" w:styleId="a4">
    <w:name w:val="Символ сноски"/>
    <w:rsid w:val="00344F0F"/>
    <w:rPr>
      <w:vertAlign w:val="superscript"/>
    </w:rPr>
  </w:style>
  <w:style w:type="paragraph" w:customStyle="1" w:styleId="a5">
    <w:name w:val="Стандарт"/>
    <w:basedOn w:val="Normal"/>
    <w:link w:val="a6"/>
    <w:rsid w:val="00344F0F"/>
    <w:pPr>
      <w:suppressAutoHyphens w:val="0"/>
      <w:spacing w:after="120"/>
      <w:ind w:firstLine="709"/>
      <w:jc w:val="both"/>
    </w:pPr>
    <w:rPr>
      <w:kern w:val="22"/>
      <w:sz w:val="24"/>
      <w:lang w:eastAsia="ru-RU"/>
    </w:rPr>
  </w:style>
  <w:style w:type="paragraph" w:customStyle="1" w:styleId="headertext">
    <w:name w:val="headertext"/>
    <w:basedOn w:val="Normal"/>
    <w:rsid w:val="00344F0F"/>
    <w:pPr>
      <w:suppressAutoHyphens w:val="0"/>
      <w:spacing w:before="100" w:beforeAutospacing="1" w:after="100" w:afterAutospacing="1"/>
    </w:pPr>
    <w:rPr>
      <w:sz w:val="24"/>
      <w:szCs w:val="24"/>
      <w:lang w:eastAsia="ru-RU"/>
    </w:rPr>
  </w:style>
  <w:style w:type="paragraph" w:customStyle="1" w:styleId="formattext">
    <w:name w:val="formattext"/>
    <w:basedOn w:val="Normal"/>
    <w:rsid w:val="00344F0F"/>
    <w:pPr>
      <w:suppressAutoHyphens w:val="0"/>
      <w:spacing w:before="100" w:beforeAutospacing="1" w:after="100" w:afterAutospacing="1"/>
    </w:pPr>
    <w:rPr>
      <w:sz w:val="24"/>
      <w:szCs w:val="24"/>
      <w:lang w:eastAsia="ru-RU"/>
    </w:rPr>
  </w:style>
  <w:style w:type="character" w:customStyle="1" w:styleId="name">
    <w:name w:val="name"/>
    <w:rsid w:val="00344F0F"/>
  </w:style>
  <w:style w:type="character" w:customStyle="1" w:styleId="value">
    <w:name w:val="value"/>
    <w:rsid w:val="00344F0F"/>
  </w:style>
  <w:style w:type="character" w:customStyle="1" w:styleId="14">
    <w:name w:val="Текст сноски Знак1"/>
    <w:aliases w:val="Текст сноски Знак1 Знак Знак Знак Знак,Текст сноски Знак Знак Знак Знак Знак Знак,fn Зн Знак,Текст сноски Знак Знак,Текст сноски Знак1 Знак Знак,Текст сноски Знак Знак Знак Знак,Текст сноски Знак1 Знак Знак Знак Знак Знак Знак1"/>
    <w:uiPriority w:val="99"/>
    <w:rsid w:val="00344F0F"/>
    <w:rPr>
      <w:rFonts w:ascii="Times New Roman" w:hAnsi="Times New Roman"/>
      <w:lang w:eastAsia="ar-SA"/>
    </w:rPr>
  </w:style>
  <w:style w:type="character" w:customStyle="1" w:styleId="dashed">
    <w:name w:val="dashed"/>
    <w:rsid w:val="00344F0F"/>
  </w:style>
  <w:style w:type="paragraph" w:customStyle="1" w:styleId="pbig">
    <w:name w:val="pbig"/>
    <w:basedOn w:val="Normal"/>
    <w:rsid w:val="00344F0F"/>
    <w:pPr>
      <w:suppressAutoHyphens w:val="0"/>
      <w:spacing w:before="100" w:beforeAutospacing="1" w:after="100" w:afterAutospacing="1"/>
    </w:pPr>
    <w:rPr>
      <w:sz w:val="24"/>
      <w:szCs w:val="24"/>
      <w:lang w:eastAsia="ru-RU"/>
    </w:rPr>
  </w:style>
  <w:style w:type="paragraph" w:customStyle="1" w:styleId="pbiggray">
    <w:name w:val="pbig_gray"/>
    <w:basedOn w:val="Normal"/>
    <w:rsid w:val="00344F0F"/>
    <w:pPr>
      <w:suppressAutoHyphens w:val="0"/>
      <w:spacing w:before="100" w:beforeAutospacing="1" w:after="100" w:afterAutospacing="1"/>
    </w:pPr>
    <w:rPr>
      <w:sz w:val="24"/>
      <w:szCs w:val="24"/>
      <w:lang w:eastAsia="ru-RU"/>
    </w:rPr>
  </w:style>
  <w:style w:type="paragraph" w:customStyle="1" w:styleId="ar">
    <w:name w:val="ar"/>
    <w:basedOn w:val="Normal"/>
    <w:rsid w:val="00344F0F"/>
    <w:pPr>
      <w:suppressAutoHyphens w:val="0"/>
      <w:spacing w:before="100" w:beforeAutospacing="1" w:after="100" w:afterAutospacing="1"/>
    </w:pPr>
    <w:rPr>
      <w:sz w:val="24"/>
      <w:szCs w:val="24"/>
      <w:lang w:eastAsia="ru-RU"/>
    </w:rPr>
  </w:style>
  <w:style w:type="character" w:customStyle="1" w:styleId="item-params-label">
    <w:name w:val="item-params-label"/>
    <w:rsid w:val="00344F0F"/>
  </w:style>
  <w:style w:type="character" w:customStyle="1" w:styleId="item-map-label">
    <w:name w:val="item-map-label"/>
    <w:rsid w:val="00344F0F"/>
  </w:style>
  <w:style w:type="character" w:customStyle="1" w:styleId="title-info-title-text">
    <w:name w:val="title-info-title-text"/>
    <w:rsid w:val="00344F0F"/>
  </w:style>
  <w:style w:type="character" w:customStyle="1" w:styleId="left">
    <w:name w:val="left"/>
    <w:rsid w:val="00344F0F"/>
  </w:style>
  <w:style w:type="character" w:customStyle="1" w:styleId="right">
    <w:name w:val="right"/>
    <w:rsid w:val="00344F0F"/>
  </w:style>
  <w:style w:type="character" w:customStyle="1" w:styleId="signal">
    <w:name w:val="signal"/>
    <w:rsid w:val="00344F0F"/>
  </w:style>
  <w:style w:type="character" w:customStyle="1" w:styleId="numberformat">
    <w:name w:val="number_format"/>
    <w:rsid w:val="00344F0F"/>
  </w:style>
  <w:style w:type="paragraph" w:customStyle="1" w:styleId="column-row">
    <w:name w:val="column-row"/>
    <w:basedOn w:val="Normal"/>
    <w:rsid w:val="00344F0F"/>
    <w:pPr>
      <w:suppressAutoHyphens w:val="0"/>
      <w:spacing w:before="100" w:beforeAutospacing="1" w:after="100" w:afterAutospacing="1"/>
    </w:pPr>
    <w:rPr>
      <w:sz w:val="24"/>
      <w:szCs w:val="24"/>
      <w:lang w:eastAsia="ru-RU"/>
    </w:rPr>
  </w:style>
  <w:style w:type="character" w:customStyle="1" w:styleId="muted-label">
    <w:name w:val="muted-label"/>
    <w:rsid w:val="00344F0F"/>
  </w:style>
  <w:style w:type="character" w:customStyle="1" w:styleId="price-value">
    <w:name w:val="price-value"/>
    <w:rsid w:val="00344F0F"/>
  </w:style>
  <w:style w:type="paragraph" w:customStyle="1" w:styleId="Default">
    <w:name w:val="Default"/>
    <w:rsid w:val="00344F0F"/>
    <w:pPr>
      <w:autoSpaceDE w:val="0"/>
      <w:autoSpaceDN w:val="0"/>
      <w:adjustRightInd w:val="0"/>
    </w:pPr>
    <w:rPr>
      <w:color w:val="000000"/>
      <w:sz w:val="24"/>
      <w:szCs w:val="24"/>
      <w:lang w:val="ru-RU" w:eastAsia="ru-RU"/>
    </w:rPr>
  </w:style>
  <w:style w:type="table" w:styleId="TableGrid">
    <w:name w:val="Table Grid"/>
    <w:basedOn w:val="TableNormal"/>
    <w:rsid w:val="0034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map-address">
    <w:name w:val="item-map-address"/>
    <w:rsid w:val="00344F0F"/>
  </w:style>
  <w:style w:type="paragraph" w:styleId="HTMLPreformatted">
    <w:name w:val="HTML Preformatted"/>
    <w:basedOn w:val="Normal"/>
    <w:link w:val="HTMLPreformattedChar"/>
    <w:uiPriority w:val="99"/>
    <w:unhideWhenUsed/>
    <w:rsid w:val="00344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PreformattedChar">
    <w:name w:val="HTML Preformatted Char"/>
    <w:link w:val="HTMLPreformatted"/>
    <w:uiPriority w:val="99"/>
    <w:rsid w:val="00344F0F"/>
    <w:rPr>
      <w:rFonts w:ascii="Courier New" w:hAnsi="Courier New" w:cs="Courier New"/>
    </w:rPr>
  </w:style>
  <w:style w:type="character" w:customStyle="1" w:styleId="inplace">
    <w:name w:val="inplace"/>
    <w:rsid w:val="00344F0F"/>
  </w:style>
  <w:style w:type="character" w:customStyle="1" w:styleId="au-offer-cardheader-title-text">
    <w:name w:val="au-offer-card__header-title-text"/>
    <w:rsid w:val="00344F0F"/>
  </w:style>
  <w:style w:type="character" w:customStyle="1" w:styleId="au-txt">
    <w:name w:val="au-txt"/>
    <w:rsid w:val="00344F0F"/>
  </w:style>
  <w:style w:type="character" w:customStyle="1" w:styleId="au-offer-cardtech-txt">
    <w:name w:val="au-offer-card__tech-txt"/>
    <w:rsid w:val="00344F0F"/>
  </w:style>
  <w:style w:type="paragraph" w:customStyle="1" w:styleId="15">
    <w:name w:val="Знак Знак1"/>
    <w:basedOn w:val="Normal"/>
    <w:rsid w:val="00344F0F"/>
    <w:pPr>
      <w:suppressAutoHyphens w:val="0"/>
    </w:pPr>
    <w:rPr>
      <w:rFonts w:ascii="Verdana" w:hAnsi="Verdana" w:cs="Verdana"/>
      <w:lang w:val="en-US" w:eastAsia="en-US"/>
    </w:rPr>
  </w:style>
  <w:style w:type="paragraph" w:customStyle="1" w:styleId="2">
    <w:name w:val="Знак Знак2 Знак Знак Знак"/>
    <w:basedOn w:val="Normal"/>
    <w:rsid w:val="00344F0F"/>
    <w:pPr>
      <w:suppressAutoHyphens w:val="0"/>
    </w:pPr>
    <w:rPr>
      <w:rFonts w:ascii="Verdana" w:hAnsi="Verdana" w:cs="Verdana"/>
      <w:lang w:val="en-US" w:eastAsia="en-US"/>
    </w:rPr>
  </w:style>
  <w:style w:type="character" w:customStyle="1" w:styleId="blk">
    <w:name w:val="blk"/>
    <w:rsid w:val="00344F0F"/>
  </w:style>
  <w:style w:type="character" w:customStyle="1" w:styleId="hl">
    <w:name w:val="hl"/>
    <w:rsid w:val="00344F0F"/>
  </w:style>
  <w:style w:type="character" w:customStyle="1" w:styleId="FontStyle139">
    <w:name w:val="Font Style139"/>
    <w:rsid w:val="00344F0F"/>
    <w:rPr>
      <w:rFonts w:ascii="Times New Roman" w:hAnsi="Times New Roman" w:cs="Times New Roman"/>
      <w:b/>
      <w:bCs/>
      <w:sz w:val="22"/>
      <w:szCs w:val="22"/>
    </w:rPr>
  </w:style>
  <w:style w:type="character" w:customStyle="1" w:styleId="FontStyle141">
    <w:name w:val="Font Style141"/>
    <w:rsid w:val="00344F0F"/>
    <w:rPr>
      <w:rFonts w:ascii="Times New Roman" w:hAnsi="Times New Roman" w:cs="Times New Roman"/>
      <w:i/>
      <w:iCs/>
      <w:sz w:val="20"/>
      <w:szCs w:val="20"/>
    </w:rPr>
  </w:style>
  <w:style w:type="paragraph" w:customStyle="1" w:styleId="Style17">
    <w:name w:val="Style17"/>
    <w:basedOn w:val="Normal"/>
    <w:rsid w:val="00344F0F"/>
    <w:pPr>
      <w:widowControl w:val="0"/>
      <w:suppressAutoHyphens w:val="0"/>
      <w:autoSpaceDE w:val="0"/>
      <w:autoSpaceDN w:val="0"/>
      <w:adjustRightInd w:val="0"/>
      <w:jc w:val="both"/>
    </w:pPr>
    <w:rPr>
      <w:sz w:val="24"/>
      <w:szCs w:val="24"/>
      <w:lang w:eastAsia="ru-RU"/>
    </w:rPr>
  </w:style>
  <w:style w:type="character" w:customStyle="1" w:styleId="nobr">
    <w:name w:val="nobr"/>
    <w:rsid w:val="00344F0F"/>
  </w:style>
  <w:style w:type="paragraph" w:styleId="ListParagraph">
    <w:name w:val="List Paragraph"/>
    <w:aliases w:val="СПИСОК"/>
    <w:basedOn w:val="Normal"/>
    <w:link w:val="ListParagraphChar"/>
    <w:uiPriority w:val="34"/>
    <w:qFormat/>
    <w:rsid w:val="00344F0F"/>
    <w:pPr>
      <w:suppressAutoHyphens w:val="0"/>
      <w:spacing w:after="200" w:line="276" w:lineRule="auto"/>
      <w:ind w:left="720"/>
      <w:contextualSpacing/>
    </w:pPr>
    <w:rPr>
      <w:rFonts w:ascii="Calibri" w:eastAsia="Calibri" w:hAnsi="Calibri"/>
      <w:sz w:val="22"/>
      <w:szCs w:val="22"/>
      <w:lang w:eastAsia="en-US"/>
    </w:rPr>
  </w:style>
  <w:style w:type="character" w:customStyle="1" w:styleId="js-phone-number">
    <w:name w:val="js-phone-number"/>
    <w:rsid w:val="00344F0F"/>
  </w:style>
  <w:style w:type="character" w:customStyle="1" w:styleId="a6">
    <w:name w:val="Стандарт Знак"/>
    <w:link w:val="a5"/>
    <w:rsid w:val="00344F0F"/>
    <w:rPr>
      <w:kern w:val="22"/>
      <w:sz w:val="24"/>
    </w:rPr>
  </w:style>
  <w:style w:type="character" w:customStyle="1" w:styleId="ListParagraphChar">
    <w:name w:val="List Paragraph Char"/>
    <w:aliases w:val="СПИСОК Char"/>
    <w:link w:val="ListParagraph"/>
    <w:uiPriority w:val="34"/>
    <w:locked/>
    <w:rsid w:val="00344F0F"/>
    <w:rPr>
      <w:rFonts w:ascii="Calibri" w:eastAsia="Calibri" w:hAnsi="Calibri"/>
      <w:sz w:val="22"/>
      <w:szCs w:val="22"/>
      <w:lang w:eastAsia="en-US"/>
    </w:rPr>
  </w:style>
  <w:style w:type="paragraph" w:customStyle="1" w:styleId="Style31">
    <w:name w:val="Style31"/>
    <w:basedOn w:val="Normal"/>
    <w:rsid w:val="00344F0F"/>
    <w:pPr>
      <w:widowControl w:val="0"/>
      <w:suppressAutoHyphens w:val="0"/>
      <w:autoSpaceDE w:val="0"/>
      <w:autoSpaceDN w:val="0"/>
      <w:adjustRightInd w:val="0"/>
    </w:pPr>
    <w:rPr>
      <w:sz w:val="24"/>
      <w:szCs w:val="24"/>
      <w:lang w:eastAsia="ru-RU"/>
    </w:rPr>
  </w:style>
  <w:style w:type="paragraph" w:customStyle="1" w:styleId="a7">
    <w:name w:val="Табличный_Обычный"/>
    <w:basedOn w:val="Header"/>
    <w:rsid w:val="00344F0F"/>
    <w:pPr>
      <w:suppressLineNumbers w:val="0"/>
      <w:tabs>
        <w:tab w:val="clear" w:pos="4818"/>
        <w:tab w:val="clear" w:pos="9637"/>
      </w:tabs>
      <w:suppressAutoHyphens w:val="0"/>
      <w:spacing w:before="60" w:after="60"/>
    </w:pPr>
    <w:rPr>
      <w:sz w:val="24"/>
      <w:lang w:val="x-none" w:eastAsia="x-none"/>
    </w:rPr>
  </w:style>
  <w:style w:type="character" w:customStyle="1" w:styleId="HeaderChar">
    <w:name w:val="Header Char"/>
    <w:link w:val="Header"/>
    <w:uiPriority w:val="99"/>
    <w:rsid w:val="00344F0F"/>
    <w:rPr>
      <w:lang w:eastAsia="ar-SA"/>
    </w:rPr>
  </w:style>
  <w:style w:type="character" w:customStyle="1" w:styleId="a8">
    <w:name w:val="Основной текст Знак"/>
    <w:uiPriority w:val="99"/>
    <w:semiHidden/>
    <w:rsid w:val="00344F0F"/>
    <w:rPr>
      <w:rFonts w:ascii="Times New Roman" w:eastAsia="Times New Roman" w:hAnsi="Times New Roman" w:cs="Times New Roman"/>
      <w:sz w:val="20"/>
      <w:szCs w:val="20"/>
      <w:lang w:eastAsia="ru-RU"/>
    </w:rPr>
  </w:style>
  <w:style w:type="paragraph" w:customStyle="1" w:styleId="0004">
    <w:name w:val="0004 Текст"/>
    <w:basedOn w:val="Normal"/>
    <w:link w:val="00040"/>
    <w:rsid w:val="00344F0F"/>
    <w:pPr>
      <w:suppressAutoHyphens w:val="0"/>
      <w:spacing w:after="60"/>
      <w:ind w:firstLine="709"/>
      <w:jc w:val="both"/>
    </w:pPr>
    <w:rPr>
      <w:color w:val="003366"/>
      <w:sz w:val="28"/>
      <w:szCs w:val="28"/>
      <w:lang w:eastAsia="ru-RU"/>
    </w:rPr>
  </w:style>
  <w:style w:type="character" w:customStyle="1" w:styleId="00040">
    <w:name w:val="0004 Текст Знак"/>
    <w:link w:val="0004"/>
    <w:rsid w:val="00344F0F"/>
    <w:rPr>
      <w:color w:val="003366"/>
      <w:sz w:val="28"/>
      <w:szCs w:val="28"/>
    </w:rPr>
  </w:style>
  <w:style w:type="character" w:customStyle="1" w:styleId="BodyTextChar">
    <w:name w:val="Body Text Char"/>
    <w:aliases w:val="Текст в рамке Char,Основной текст Знак Знак Знак Знак Char,Основной текст Знак Знак Знак Char,Основной текст Знак Знак Знак Знак Знак Char,Основной текст Знак Знак Знак Знак Знак Знак Char"/>
    <w:link w:val="BodyText"/>
    <w:rsid w:val="00344F0F"/>
    <w:rPr>
      <w:sz w:val="24"/>
      <w:lang w:eastAsia="ar-SA"/>
    </w:rPr>
  </w:style>
  <w:style w:type="paragraph" w:styleId="NormalWeb">
    <w:name w:val="Normal (Web)"/>
    <w:basedOn w:val="Normal"/>
    <w:uiPriority w:val="99"/>
    <w:unhideWhenUsed/>
    <w:rsid w:val="00344F0F"/>
    <w:pPr>
      <w:suppressAutoHyphens w:val="0"/>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a.zol@mail.ru" TargetMode="External"/><Relationship Id="rId3" Type="http://schemas.openxmlformats.org/officeDocument/2006/relationships/settings" Target="settings.xml"/><Relationship Id="rId7" Type="http://schemas.openxmlformats.org/officeDocument/2006/relationships/hyperlink" Target="mailto:kseniaslepuh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MoBIL GROUP</Company>
  <LinksUpToDate>false</LinksUpToDate>
  <CharactersWithSpaces>5899</CharactersWithSpaces>
  <SharedDoc>false</SharedDoc>
  <HLinks>
    <vt:vector size="12" baseType="variant">
      <vt:variant>
        <vt:i4>2949146</vt:i4>
      </vt:variant>
      <vt:variant>
        <vt:i4>3</vt:i4>
      </vt:variant>
      <vt:variant>
        <vt:i4>0</vt:i4>
      </vt:variant>
      <vt:variant>
        <vt:i4>5</vt:i4>
      </vt:variant>
      <vt:variant>
        <vt:lpwstr>mailto:g.a.zol@mail.ru</vt:lpwstr>
      </vt:variant>
      <vt:variant>
        <vt:lpwstr/>
      </vt:variant>
      <vt:variant>
        <vt:i4>6488135</vt:i4>
      </vt:variant>
      <vt:variant>
        <vt:i4>0</vt:i4>
      </vt:variant>
      <vt:variant>
        <vt:i4>0</vt:i4>
      </vt:variant>
      <vt:variant>
        <vt:i4>5</vt:i4>
      </vt:variant>
      <vt:variant>
        <vt:lpwstr>mailto:kseniaslepuha@gmail.com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Navigator 98 User</dc:creator>
  <cp:keywords/>
  <cp:lastModifiedBy>word</cp:lastModifiedBy>
  <cp:revision>2</cp:revision>
  <cp:lastPrinted>2012-06-13T10:41:00Z</cp:lastPrinted>
  <dcterms:created xsi:type="dcterms:W3CDTF">2026-06-11T14:40:00Z</dcterms:created>
  <dcterms:modified xsi:type="dcterms:W3CDTF">2026-06-11T14:40:00Z</dcterms:modified>
</cp:coreProperties>
</file>