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1C6E" w14:textId="77777777" w:rsidR="00BD6C6C" w:rsidRDefault="00377A06">
      <w:pPr>
        <w:pStyle w:val="a3"/>
        <w:spacing w:before="71"/>
        <w:ind w:left="0" w:right="103" w:firstLine="0"/>
        <w:jc w:val="right"/>
      </w:pPr>
      <w:r>
        <w:t>УТВЕРЖДЕНО</w:t>
      </w:r>
    </w:p>
    <w:p w14:paraId="728791FB" w14:textId="77777777" w:rsidR="00BD6C6C" w:rsidRDefault="00377A06">
      <w:pPr>
        <w:pStyle w:val="a3"/>
        <w:spacing w:before="1" w:line="251" w:lineRule="exact"/>
        <w:ind w:left="0" w:right="112" w:firstLine="0"/>
        <w:jc w:val="right"/>
      </w:pPr>
      <w:r>
        <w:t>Арбитражным</w:t>
      </w:r>
      <w:r>
        <w:rPr>
          <w:spacing w:val="-6"/>
        </w:rPr>
        <w:t xml:space="preserve"> </w:t>
      </w:r>
      <w:r>
        <w:t>судом</w:t>
      </w:r>
      <w:r>
        <w:rPr>
          <w:spacing w:val="-4"/>
        </w:rPr>
        <w:t xml:space="preserve"> </w:t>
      </w:r>
      <w:r w:rsidR="00D236BA">
        <w:t>Иван</w:t>
      </w:r>
      <w:r w:rsidR="001E2769" w:rsidRPr="001E2769">
        <w:t>овской области</w:t>
      </w:r>
    </w:p>
    <w:p w14:paraId="55F84B49" w14:textId="77777777" w:rsidR="00BD6C6C" w:rsidRDefault="00377A06">
      <w:pPr>
        <w:pStyle w:val="a3"/>
        <w:tabs>
          <w:tab w:val="left" w:pos="8893"/>
        </w:tabs>
        <w:ind w:left="6900" w:right="102" w:firstLine="124"/>
        <w:jc w:val="right"/>
      </w:pPr>
      <w:r>
        <w:t>«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1E2769">
        <w:t>2025</w:t>
      </w:r>
      <w:r>
        <w:t>г.</w:t>
      </w:r>
      <w:r>
        <w:rPr>
          <w:spacing w:val="-5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делу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 w:rsidR="00D236BA" w:rsidRPr="00D236BA">
        <w:rPr>
          <w:spacing w:val="3"/>
        </w:rPr>
        <w:t>А17-7128/2025</w:t>
      </w:r>
    </w:p>
    <w:p w14:paraId="316D0829" w14:textId="77777777" w:rsidR="00BD6C6C" w:rsidRDefault="00BD6C6C">
      <w:pPr>
        <w:pStyle w:val="a3"/>
        <w:spacing w:before="3"/>
        <w:ind w:left="0" w:firstLine="0"/>
        <w:jc w:val="left"/>
      </w:pPr>
    </w:p>
    <w:p w14:paraId="3EDEE22A" w14:textId="77777777" w:rsidR="00BD6C6C" w:rsidRDefault="00377A06">
      <w:pPr>
        <w:pStyle w:val="1"/>
        <w:ind w:left="1877" w:right="1152" w:firstLine="0"/>
        <w:jc w:val="center"/>
      </w:pPr>
      <w:r>
        <w:t>Положение</w:t>
      </w:r>
    </w:p>
    <w:p w14:paraId="079733DD" w14:textId="77777777" w:rsidR="00BD6C6C" w:rsidRDefault="00377A06">
      <w:pPr>
        <w:spacing w:before="2"/>
        <w:ind w:left="1877" w:right="1159"/>
        <w:jc w:val="center"/>
        <w:rPr>
          <w:b/>
        </w:rPr>
      </w:pPr>
      <w:r>
        <w:rPr>
          <w:b/>
        </w:rPr>
        <w:t>о порядке, условиях и сроках реализации имущества гражданина</w:t>
      </w:r>
      <w:r>
        <w:rPr>
          <w:b/>
          <w:spacing w:val="-52"/>
        </w:rPr>
        <w:t xml:space="preserve"> </w:t>
      </w:r>
      <w:r w:rsidR="00D236BA" w:rsidRPr="00D236BA">
        <w:rPr>
          <w:b/>
        </w:rPr>
        <w:t>Cоловьевой Татьяны Александровны</w:t>
      </w:r>
    </w:p>
    <w:p w14:paraId="4EAD4727" w14:textId="77777777" w:rsidR="00BD6C6C" w:rsidRDefault="00BD6C6C">
      <w:pPr>
        <w:pStyle w:val="a3"/>
        <w:spacing w:before="6"/>
        <w:ind w:left="0" w:firstLine="0"/>
        <w:jc w:val="left"/>
        <w:rPr>
          <w:b/>
          <w:sz w:val="21"/>
        </w:rPr>
      </w:pPr>
    </w:p>
    <w:p w14:paraId="688F80E7" w14:textId="77777777" w:rsidR="00BD6C6C" w:rsidRDefault="00377A06">
      <w:pPr>
        <w:pStyle w:val="a3"/>
        <w:ind w:right="110"/>
      </w:pPr>
      <w:r>
        <w:t>В тексте настоящего Положения о порядке продажи имущества применяются следующие</w:t>
      </w:r>
      <w:r>
        <w:rPr>
          <w:spacing w:val="1"/>
        </w:rPr>
        <w:t xml:space="preserve"> </w:t>
      </w:r>
      <w:r>
        <w:t>определения и</w:t>
      </w:r>
      <w:r>
        <w:rPr>
          <w:spacing w:val="3"/>
        </w:rPr>
        <w:t xml:space="preserve"> </w:t>
      </w:r>
      <w:r>
        <w:t>сокращения:</w:t>
      </w:r>
    </w:p>
    <w:p w14:paraId="645100AC" w14:textId="77777777" w:rsidR="00BD6C6C" w:rsidRDefault="00377A06">
      <w:pPr>
        <w:pStyle w:val="a3"/>
        <w:spacing w:before="3"/>
        <w:ind w:right="105"/>
      </w:pPr>
      <w:r>
        <w:rPr>
          <w:b/>
          <w:i/>
        </w:rPr>
        <w:t xml:space="preserve">Должник </w:t>
      </w:r>
      <w:r>
        <w:t xml:space="preserve">– гражданин </w:t>
      </w:r>
      <w:r w:rsidR="00D236BA" w:rsidRPr="00D236BA">
        <w:rPr>
          <w:bCs/>
        </w:rPr>
        <w:t>Соловьева Татьяна Александровна</w:t>
      </w:r>
      <w:r>
        <w:t xml:space="preserve"> (дата рождения: </w:t>
      </w:r>
      <w:r w:rsidR="00D236BA" w:rsidRPr="00D236BA">
        <w:rPr>
          <w:bCs/>
        </w:rPr>
        <w:t>14.02.1973  г.р., место рождения: пос. Островское Костромская область</w:t>
      </w:r>
      <w:r w:rsidR="001E2769" w:rsidRPr="001E2769">
        <w:rPr>
          <w:bCs/>
        </w:rPr>
        <w:t xml:space="preserve">; адрес регистрации: </w:t>
      </w:r>
      <w:r w:rsidR="00D236BA" w:rsidRPr="00D236BA">
        <w:rPr>
          <w:bCs/>
        </w:rPr>
        <w:t>153527, Ивановская обл., с. Подвязновский, д.12, кв. 77</w:t>
      </w:r>
      <w:r>
        <w:t xml:space="preserve">; идентификационный номер налогоплательщика (ИНН) </w:t>
      </w:r>
      <w:r w:rsidR="00D236BA" w:rsidRPr="00D236BA">
        <w:rPr>
          <w:bCs/>
        </w:rPr>
        <w:t>371100148580</w:t>
      </w:r>
      <w:r>
        <w:t xml:space="preserve">, страховой номер индивидуального лицевого счета в системе обязательного пенсионного страхования </w:t>
      </w:r>
      <w:r w:rsidR="00D236BA" w:rsidRPr="00D236BA">
        <w:rPr>
          <w:bCs/>
        </w:rPr>
        <w:t>044- 747-947-91</w:t>
      </w:r>
      <w:r>
        <w:t>) признан несостоятельным (банкротом) решением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 w:rsidR="00D236BA" w:rsidRPr="00D236BA">
        <w:rPr>
          <w:spacing w:val="1"/>
        </w:rPr>
        <w:t>Ивановской области от 17.09.2025г. по делу № А17-7128/2025</w:t>
      </w:r>
      <w:r>
        <w:t xml:space="preserve">  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 w:rsidR="00D236BA">
        <w:t>нее</w:t>
      </w:r>
      <w:r>
        <w:rPr>
          <w:spacing w:val="-3"/>
        </w:rPr>
        <w:t xml:space="preserve"> </w:t>
      </w:r>
      <w:r>
        <w:t>введена</w:t>
      </w:r>
      <w:r>
        <w:rPr>
          <w:spacing w:val="4"/>
        </w:rPr>
        <w:t xml:space="preserve"> </w:t>
      </w:r>
      <w:r>
        <w:t>процедура</w:t>
      </w:r>
      <w:r>
        <w:rPr>
          <w:spacing w:val="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имущества.</w:t>
      </w:r>
    </w:p>
    <w:p w14:paraId="1293AFC3" w14:textId="77777777" w:rsidR="00BD6C6C" w:rsidRDefault="00377A06" w:rsidP="00377A06">
      <w:pPr>
        <w:pStyle w:val="a3"/>
        <w:ind w:right="103"/>
      </w:pPr>
      <w:r>
        <w:t>Финансовым</w:t>
      </w:r>
      <w:r>
        <w:rPr>
          <w:spacing w:val="1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утвержден Сажин Владимир Святославович (ИНН 370263974581) – члена Союза «Саморегулируемая организация «Гильдия арбитражных управляющих», регистрационный номер в сводном государственном реестре арбитражных управляющих – 21689, адрес для корреспонденции: 153022, Ивановская область, г. Иваново, ул. Жугина, д. 10, кв. 12.)</w:t>
      </w:r>
    </w:p>
    <w:p w14:paraId="46CA872F" w14:textId="77777777" w:rsidR="00BD6C6C" w:rsidRDefault="00377A06">
      <w:pPr>
        <w:pStyle w:val="a3"/>
        <w:spacing w:before="1"/>
        <w:ind w:right="108"/>
      </w:pPr>
      <w:r>
        <w:rPr>
          <w:b/>
        </w:rPr>
        <w:t xml:space="preserve">Информационное сообщение </w:t>
      </w:r>
      <w:r>
        <w:t>– сообщение о продаже Имущества</w:t>
      </w:r>
      <w:r>
        <w:rPr>
          <w:spacing w:val="55"/>
        </w:rPr>
        <w:t xml:space="preserve"> </w:t>
      </w:r>
      <w:r>
        <w:t>должника, 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</w:t>
      </w:r>
      <w:r>
        <w:rPr>
          <w:spacing w:val="1"/>
        </w:rPr>
        <w:t xml:space="preserve"> </w:t>
      </w:r>
      <w:r>
        <w:t>согласно</w:t>
      </w:r>
      <w:r>
        <w:rPr>
          <w:spacing w:val="55"/>
        </w:rPr>
        <w:t xml:space="preserve"> </w:t>
      </w:r>
      <w:r>
        <w:t>требованиям</w:t>
      </w:r>
      <w:r>
        <w:rPr>
          <w:spacing w:val="55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№127- ФЗ</w:t>
      </w:r>
      <w:r>
        <w:rPr>
          <w:spacing w:val="2"/>
        </w:rPr>
        <w:t xml:space="preserve"> </w:t>
      </w:r>
      <w:r>
        <w:t>от 26.10.2002г.</w:t>
      </w:r>
      <w:r>
        <w:rPr>
          <w:spacing w:val="-2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2"/>
        </w:rPr>
        <w:t xml:space="preserve"> </w:t>
      </w:r>
      <w:r>
        <w:t>(банкротстве).</w:t>
      </w:r>
    </w:p>
    <w:p w14:paraId="62B0EA84" w14:textId="77777777" w:rsidR="00BD6C6C" w:rsidRDefault="00377A06">
      <w:pPr>
        <w:ind w:left="830"/>
        <w:jc w:val="both"/>
      </w:pPr>
      <w:r>
        <w:rPr>
          <w:b/>
        </w:rPr>
        <w:t>Организатор</w:t>
      </w:r>
      <w:r>
        <w:rPr>
          <w:b/>
          <w:spacing w:val="-6"/>
        </w:rPr>
        <w:t xml:space="preserve"> </w:t>
      </w:r>
      <w:r>
        <w:rPr>
          <w:b/>
        </w:rPr>
        <w:t>торгов</w:t>
      </w:r>
      <w:r>
        <w:rPr>
          <w:b/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финансовый управляющий.</w:t>
      </w:r>
    </w:p>
    <w:p w14:paraId="3821BEFE" w14:textId="77777777" w:rsidR="00BD6C6C" w:rsidRDefault="00377A06">
      <w:pPr>
        <w:pStyle w:val="a3"/>
        <w:spacing w:before="1"/>
        <w:ind w:right="104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торгов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подводятся</w:t>
      </w:r>
      <w:r>
        <w:rPr>
          <w:spacing w:val="1"/>
        </w:rPr>
        <w:t xml:space="preserve"> </w:t>
      </w:r>
      <w:r>
        <w:t>итоги</w:t>
      </w:r>
      <w:r>
        <w:rPr>
          <w:spacing w:val="2"/>
        </w:rPr>
        <w:t xml:space="preserve"> </w:t>
      </w:r>
      <w:r>
        <w:t>проведенных</w:t>
      </w:r>
      <w:r>
        <w:rPr>
          <w:spacing w:val="2"/>
        </w:rPr>
        <w:t xml:space="preserve"> </w:t>
      </w:r>
      <w:r>
        <w:t>торгов.</w:t>
      </w:r>
    </w:p>
    <w:p w14:paraId="01A8E57A" w14:textId="77777777" w:rsidR="00BD6C6C" w:rsidRDefault="00377A06">
      <w:pPr>
        <w:pStyle w:val="1"/>
        <w:spacing w:before="3" w:line="251" w:lineRule="exact"/>
        <w:ind w:left="830" w:firstLine="0"/>
      </w:pPr>
      <w:r>
        <w:t>Имущество</w:t>
      </w:r>
      <w:r>
        <w:rPr>
          <w:spacing w:val="-1"/>
        </w:rPr>
        <w:t xml:space="preserve"> </w:t>
      </w:r>
      <w:r>
        <w:t>Должника</w:t>
      </w:r>
      <w:r>
        <w:rPr>
          <w:spacing w:val="-5"/>
        </w:rPr>
        <w:t xml:space="preserve"> </w:t>
      </w:r>
      <w:r>
        <w:t>/ Имущество</w:t>
      </w:r>
    </w:p>
    <w:p w14:paraId="248118DA" w14:textId="77777777" w:rsidR="00615D13" w:rsidRDefault="00377A06" w:rsidP="00615D13">
      <w:pPr>
        <w:ind w:firstLine="567"/>
        <w:jc w:val="both"/>
        <w:rPr>
          <w:sz w:val="24"/>
          <w:szCs w:val="24"/>
        </w:rPr>
      </w:pPr>
      <w:r>
        <w:t xml:space="preserve">Лот № </w:t>
      </w:r>
      <w:r w:rsidRPr="00377A06">
        <w:rPr>
          <w:b/>
          <w:u w:val="single"/>
        </w:rPr>
        <w:t xml:space="preserve">1) </w:t>
      </w:r>
      <w:r w:rsidR="00615D13">
        <w:rPr>
          <w:b/>
          <w:sz w:val="32"/>
          <w:szCs w:val="32"/>
        </w:rPr>
        <w:t xml:space="preserve">2/3 и 1/6 </w:t>
      </w:r>
      <w:r w:rsidR="00615D13">
        <w:rPr>
          <w:sz w:val="24"/>
          <w:szCs w:val="24"/>
        </w:rPr>
        <w:t xml:space="preserve">Земельный участок расположенный по адресу: </w:t>
      </w:r>
      <w:r w:rsidR="00615D13" w:rsidRPr="00EA2141">
        <w:rPr>
          <w:sz w:val="24"/>
          <w:szCs w:val="24"/>
        </w:rPr>
        <w:t>Местоположение установлено относительно</w:t>
      </w:r>
      <w:r w:rsidR="00615D13">
        <w:rPr>
          <w:sz w:val="24"/>
          <w:szCs w:val="24"/>
        </w:rPr>
        <w:t xml:space="preserve"> </w:t>
      </w:r>
      <w:r w:rsidR="00615D13" w:rsidRPr="00EA2141">
        <w:rPr>
          <w:sz w:val="24"/>
          <w:szCs w:val="24"/>
        </w:rPr>
        <w:t>ориентира, расположенного в границах участка.</w:t>
      </w:r>
      <w:r w:rsidR="00615D13">
        <w:rPr>
          <w:sz w:val="24"/>
          <w:szCs w:val="24"/>
        </w:rPr>
        <w:t xml:space="preserve"> </w:t>
      </w:r>
      <w:r w:rsidR="00615D13" w:rsidRPr="00EA2141">
        <w:rPr>
          <w:sz w:val="24"/>
          <w:szCs w:val="24"/>
        </w:rPr>
        <w:t>Почтовый адрес ориентира: обл. Ивановская, р-н</w:t>
      </w:r>
      <w:r w:rsidR="00615D13">
        <w:rPr>
          <w:sz w:val="24"/>
          <w:szCs w:val="24"/>
        </w:rPr>
        <w:t xml:space="preserve"> </w:t>
      </w:r>
      <w:r w:rsidR="00615D13" w:rsidRPr="00EA2141">
        <w:rPr>
          <w:sz w:val="24"/>
          <w:szCs w:val="24"/>
        </w:rPr>
        <w:t>Ивановский, СНТ "Зелёный уголок", участок</w:t>
      </w:r>
      <w:r w:rsidR="00615D13">
        <w:rPr>
          <w:sz w:val="24"/>
          <w:szCs w:val="24"/>
        </w:rPr>
        <w:t xml:space="preserve"> </w:t>
      </w:r>
      <w:r w:rsidR="00615D13" w:rsidRPr="00EA2141">
        <w:rPr>
          <w:sz w:val="24"/>
          <w:szCs w:val="24"/>
        </w:rPr>
        <w:t>№99.</w:t>
      </w:r>
      <w:r w:rsidR="00615D13" w:rsidRPr="00997AC8">
        <w:rPr>
          <w:sz w:val="24"/>
          <w:szCs w:val="24"/>
        </w:rPr>
        <w:t xml:space="preserve">Кадастровый номер: </w:t>
      </w:r>
      <w:r w:rsidR="00615D13" w:rsidRPr="00EA2141">
        <w:rPr>
          <w:sz w:val="24"/>
          <w:szCs w:val="24"/>
        </w:rPr>
        <w:t>37:05:021227:62</w:t>
      </w:r>
    </w:p>
    <w:p w14:paraId="4729B869" w14:textId="07A32DC1" w:rsidR="00BD6C6C" w:rsidRDefault="00377A06" w:rsidP="00615D13">
      <w:pPr>
        <w:pStyle w:val="a3"/>
        <w:ind w:right="110"/>
      </w:pPr>
      <w:r>
        <w:rPr>
          <w:b/>
        </w:rPr>
        <w:t>Предмет</w:t>
      </w:r>
      <w:r>
        <w:rPr>
          <w:b/>
          <w:spacing w:val="-3"/>
        </w:rPr>
        <w:t xml:space="preserve"> </w:t>
      </w:r>
      <w:r>
        <w:rPr>
          <w:b/>
        </w:rPr>
        <w:t>торгов</w:t>
      </w:r>
      <w:r>
        <w:rPr>
          <w:b/>
          <w:spacing w:val="3"/>
        </w:rPr>
        <w:t xml:space="preserve"> </w:t>
      </w:r>
      <w:r>
        <w:t>– выставленное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продажу</w:t>
      </w:r>
      <w:r>
        <w:rPr>
          <w:spacing w:val="-5"/>
        </w:rPr>
        <w:t xml:space="preserve"> </w:t>
      </w:r>
      <w:r>
        <w:t>имущество</w:t>
      </w:r>
      <w:r>
        <w:rPr>
          <w:spacing w:val="-4"/>
        </w:rPr>
        <w:t xml:space="preserve"> </w:t>
      </w:r>
      <w:r>
        <w:t>должника.</w:t>
      </w:r>
    </w:p>
    <w:p w14:paraId="2694642B" w14:textId="77777777" w:rsidR="00BD6C6C" w:rsidRDefault="00377A06">
      <w:pPr>
        <w:pStyle w:val="a3"/>
        <w:ind w:right="112"/>
      </w:pPr>
      <w:r>
        <w:rPr>
          <w:b/>
        </w:rPr>
        <w:t xml:space="preserve">Заявитель </w:t>
      </w:r>
      <w:r>
        <w:t>– лицо, подающее Организатору торгов заявку на участие в торгах (далее по</w:t>
      </w:r>
      <w:r>
        <w:rPr>
          <w:spacing w:val="1"/>
        </w:rPr>
        <w:t xml:space="preserve"> </w:t>
      </w:r>
      <w:r>
        <w:t>тексту – «Заявка») и прилагаемые к ней документы, перечень которых предусмотрен настоящим</w:t>
      </w:r>
      <w:r>
        <w:rPr>
          <w:spacing w:val="1"/>
        </w:rPr>
        <w:t xml:space="preserve"> </w:t>
      </w:r>
      <w:r>
        <w:t>Положением.</w:t>
      </w:r>
    </w:p>
    <w:p w14:paraId="25D39F2A" w14:textId="77777777" w:rsidR="00BD6C6C" w:rsidRDefault="00377A06">
      <w:pPr>
        <w:pStyle w:val="a3"/>
        <w:spacing w:line="252" w:lineRule="exact"/>
        <w:ind w:left="830" w:firstLine="0"/>
      </w:pPr>
      <w:r>
        <w:rPr>
          <w:b/>
        </w:rPr>
        <w:t>Претендент</w:t>
      </w:r>
      <w:r>
        <w:rPr>
          <w:b/>
          <w:spacing w:val="-2"/>
        </w:rPr>
        <w:t xml:space="preserve"> </w:t>
      </w:r>
      <w:r>
        <w:t>– лицо,</w:t>
      </w:r>
      <w:r>
        <w:rPr>
          <w:spacing w:val="-2"/>
        </w:rPr>
        <w:t xml:space="preserve"> </w:t>
      </w:r>
      <w:r>
        <w:t>подавшее</w:t>
      </w:r>
      <w:r>
        <w:rPr>
          <w:spacing w:val="-7"/>
        </w:rPr>
        <w:t xml:space="preserve"> </w:t>
      </w:r>
      <w:r>
        <w:t>заявку</w:t>
      </w:r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 по</w:t>
      </w:r>
      <w:r>
        <w:rPr>
          <w:spacing w:val="-4"/>
        </w:rPr>
        <w:t xml:space="preserve"> </w:t>
      </w:r>
      <w:r>
        <w:t>продаже</w:t>
      </w:r>
      <w:r>
        <w:rPr>
          <w:spacing w:val="-7"/>
        </w:rPr>
        <w:t xml:space="preserve"> </w:t>
      </w:r>
      <w:r>
        <w:t>Имущества.</w:t>
      </w:r>
    </w:p>
    <w:p w14:paraId="428DC40E" w14:textId="77777777" w:rsidR="00BD6C6C" w:rsidRDefault="00377A06">
      <w:pPr>
        <w:pStyle w:val="a3"/>
        <w:spacing w:before="1"/>
        <w:ind w:right="112"/>
      </w:pPr>
      <w:r>
        <w:rPr>
          <w:b/>
          <w:i/>
        </w:rPr>
        <w:t xml:space="preserve">Задаток </w:t>
      </w:r>
      <w:r>
        <w:t>– сумма денежных средств, перечисленная на основной счет Должника или 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желающим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исполнения будущего обязательства по оплате приобретенного Имущества. Размер задатка на всех</w:t>
      </w:r>
      <w:r>
        <w:rPr>
          <w:spacing w:val="-52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устанавливается в</w:t>
      </w:r>
      <w:r>
        <w:rPr>
          <w:spacing w:val="2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имущества.</w:t>
      </w:r>
    </w:p>
    <w:p w14:paraId="53A736F5" w14:textId="77777777" w:rsidR="00BD6C6C" w:rsidRDefault="00377A06">
      <w:pPr>
        <w:spacing w:before="3" w:line="237" w:lineRule="auto"/>
        <w:ind w:left="119" w:right="109" w:firstLine="710"/>
        <w:jc w:val="both"/>
      </w:pPr>
      <w:r>
        <w:rPr>
          <w:b/>
          <w:i/>
        </w:rPr>
        <w:t>Участник</w:t>
      </w:r>
      <w:r>
        <w:rPr>
          <w:b/>
          <w:i/>
          <w:spacing w:val="9"/>
        </w:rPr>
        <w:t xml:space="preserve"> </w:t>
      </w:r>
      <w:r>
        <w:rPr>
          <w:b/>
          <w:i/>
        </w:rPr>
        <w:t>торгов/участник</w:t>
      </w:r>
      <w:r>
        <w:rPr>
          <w:b/>
          <w:i/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претендент,</w:t>
      </w:r>
      <w:r>
        <w:rPr>
          <w:spacing w:val="13"/>
        </w:rPr>
        <w:t xml:space="preserve"> </w:t>
      </w:r>
      <w:r>
        <w:t>допущенный</w:t>
      </w:r>
      <w:r>
        <w:rPr>
          <w:spacing w:val="12"/>
        </w:rPr>
        <w:t xml:space="preserve"> </w:t>
      </w:r>
      <w:r>
        <w:t>Организатором</w:t>
      </w:r>
      <w:r>
        <w:rPr>
          <w:spacing w:val="11"/>
        </w:rPr>
        <w:t xml:space="preserve"> </w:t>
      </w:r>
      <w:r>
        <w:t>торгов</w:t>
      </w:r>
      <w:r>
        <w:rPr>
          <w:spacing w:val="12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торгах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Имущества</w:t>
      </w:r>
      <w:r>
        <w:rPr>
          <w:spacing w:val="5"/>
        </w:rPr>
        <w:t xml:space="preserve"> </w:t>
      </w:r>
      <w:r>
        <w:t>Должника.</w:t>
      </w:r>
    </w:p>
    <w:p w14:paraId="50F44818" w14:textId="77777777" w:rsidR="00BD6C6C" w:rsidRDefault="00377A06">
      <w:pPr>
        <w:spacing w:before="1"/>
        <w:ind w:left="119" w:right="105" w:firstLine="710"/>
        <w:jc w:val="both"/>
      </w:pPr>
      <w:r>
        <w:rPr>
          <w:b/>
          <w:i/>
        </w:rPr>
        <w:t xml:space="preserve">Начальная цена продажи Имущества / начальная цена </w:t>
      </w:r>
      <w:r>
        <w:t>– цена продажи Имущества, с</w:t>
      </w:r>
      <w:r>
        <w:rPr>
          <w:spacing w:val="1"/>
        </w:rPr>
        <w:t xml:space="preserve"> </w:t>
      </w:r>
      <w:r>
        <w:t>которой</w:t>
      </w:r>
      <w:r>
        <w:rPr>
          <w:spacing w:val="13"/>
        </w:rPr>
        <w:t xml:space="preserve"> </w:t>
      </w:r>
      <w:r>
        <w:t>начинаются</w:t>
      </w:r>
      <w:r>
        <w:rPr>
          <w:spacing w:val="12"/>
        </w:rPr>
        <w:t xml:space="preserve"> </w:t>
      </w:r>
      <w:r>
        <w:t>торги,</w:t>
      </w:r>
      <w:r>
        <w:rPr>
          <w:spacing w:val="11"/>
        </w:rPr>
        <w:t xml:space="preserve"> </w:t>
      </w:r>
      <w:r>
        <w:t>определяемая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Федеральным</w:t>
      </w:r>
      <w:r>
        <w:rPr>
          <w:spacing w:val="8"/>
        </w:rPr>
        <w:t xml:space="preserve"> </w:t>
      </w:r>
      <w:r>
        <w:t>законом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26.10.2002</w:t>
      </w:r>
      <w:r>
        <w:rPr>
          <w:spacing w:val="7"/>
        </w:rPr>
        <w:t xml:space="preserve"> </w:t>
      </w:r>
      <w:r>
        <w:t>г.</w:t>
      </w:r>
    </w:p>
    <w:p w14:paraId="467E9A8F" w14:textId="77777777" w:rsidR="00BD6C6C" w:rsidRDefault="00377A06">
      <w:pPr>
        <w:pStyle w:val="a3"/>
        <w:spacing w:line="25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127-ФЗ</w:t>
      </w:r>
      <w:r>
        <w:rPr>
          <w:spacing w:val="-2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несостоятельности</w:t>
      </w:r>
      <w:r>
        <w:rPr>
          <w:spacing w:val="-1"/>
        </w:rPr>
        <w:t xml:space="preserve"> </w:t>
      </w:r>
      <w:r>
        <w:t>(банкротстве)»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Положением.</w:t>
      </w:r>
    </w:p>
    <w:p w14:paraId="01FC31A0" w14:textId="2CDD584B" w:rsidR="00BD6C6C" w:rsidRDefault="00377A06">
      <w:pPr>
        <w:pStyle w:val="a3"/>
        <w:spacing w:before="2"/>
        <w:ind w:left="830" w:right="552" w:firstLine="0"/>
      </w:pPr>
      <w:r>
        <w:t>Начальная цена продажи при продаже Имущества Должника устанавливается в сумме:</w:t>
      </w:r>
      <w:r>
        <w:rPr>
          <w:spacing w:val="-52"/>
        </w:rPr>
        <w:t xml:space="preserve"> </w:t>
      </w:r>
      <w:r>
        <w:t>Лот №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1723F3">
        <w:t>3</w:t>
      </w:r>
      <w:r w:rsidR="00222E13">
        <w:t>6 586,</w:t>
      </w:r>
      <w:r w:rsidR="00222E13" w:rsidRPr="00222E13">
        <w:t>24</w:t>
      </w:r>
      <w:r>
        <w:rPr>
          <w:spacing w:val="3"/>
        </w:rPr>
        <w:t xml:space="preserve"> </w:t>
      </w:r>
      <w:r>
        <w:t>руб.</w:t>
      </w:r>
    </w:p>
    <w:p w14:paraId="777255A5" w14:textId="557743CF" w:rsidR="001723F3" w:rsidRDefault="001723F3">
      <w:pPr>
        <w:pStyle w:val="a3"/>
        <w:spacing w:before="2"/>
        <w:ind w:left="830" w:right="552" w:firstLine="0"/>
      </w:pPr>
      <w:r>
        <w:t>Лот №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36 586,</w:t>
      </w:r>
      <w:r w:rsidRPr="00222E13">
        <w:t>24</w:t>
      </w:r>
      <w:r>
        <w:rPr>
          <w:spacing w:val="3"/>
        </w:rPr>
        <w:t xml:space="preserve"> </w:t>
      </w:r>
      <w:r>
        <w:t>руб.</w:t>
      </w:r>
    </w:p>
    <w:p w14:paraId="43087A27" w14:textId="77777777" w:rsidR="00BD6C6C" w:rsidRDefault="00377A06">
      <w:pPr>
        <w:pStyle w:val="a3"/>
        <w:ind w:right="112"/>
      </w:pPr>
      <w:r>
        <w:rPr>
          <w:b/>
        </w:rPr>
        <w:t xml:space="preserve">Победитель торгов </w:t>
      </w:r>
      <w:r>
        <w:t>– Претендент, признанный победителем по результатам 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2"/>
        </w:rPr>
        <w:t xml:space="preserve"> </w:t>
      </w:r>
      <w:r>
        <w:t>торгов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Имущества</w:t>
      </w:r>
      <w:r>
        <w:rPr>
          <w:spacing w:val="5"/>
        </w:rPr>
        <w:t xml:space="preserve"> </w:t>
      </w:r>
      <w:r>
        <w:t>Должника.</w:t>
      </w:r>
    </w:p>
    <w:p w14:paraId="3742F865" w14:textId="77777777" w:rsidR="00BD6C6C" w:rsidRDefault="00BD6C6C">
      <w:pPr>
        <w:pStyle w:val="a3"/>
        <w:spacing w:before="7"/>
        <w:ind w:left="0" w:firstLine="0"/>
        <w:jc w:val="left"/>
      </w:pPr>
    </w:p>
    <w:p w14:paraId="1F401D73" w14:textId="77777777" w:rsidR="00BD6C6C" w:rsidRDefault="00377A06">
      <w:pPr>
        <w:pStyle w:val="1"/>
        <w:numPr>
          <w:ilvl w:val="0"/>
          <w:numId w:val="10"/>
        </w:numPr>
        <w:tabs>
          <w:tab w:val="left" w:pos="4341"/>
        </w:tabs>
        <w:spacing w:before="1" w:line="249" w:lineRule="exact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79B687AF" w14:textId="77777777" w:rsidR="00BD6C6C" w:rsidRDefault="00377A06">
      <w:pPr>
        <w:pStyle w:val="a4"/>
        <w:numPr>
          <w:ilvl w:val="1"/>
          <w:numId w:val="9"/>
        </w:numPr>
        <w:tabs>
          <w:tab w:val="left" w:pos="1224"/>
        </w:tabs>
        <w:ind w:right="107" w:firstLine="710"/>
      </w:pPr>
      <w:r>
        <w:t>Настоящее Положение о порядке, условиях и сроках реализации Имущества Должника</w:t>
      </w:r>
      <w:r>
        <w:rPr>
          <w:spacing w:val="-52"/>
        </w:rPr>
        <w:t xml:space="preserve"> </w:t>
      </w:r>
      <w:r>
        <w:t>составлено в соответствии с требованиями Федерального закона № 127-ФЗ от 26.10.2002 года 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1"/>
        </w:rPr>
        <w:t xml:space="preserve"> </w:t>
      </w:r>
      <w:r>
        <w:t>Приказа Минэкономразвития РФ от 15.02.2010 г.</w:t>
      </w:r>
      <w:r>
        <w:rPr>
          <w:spacing w:val="1"/>
        </w:rPr>
        <w:t xml:space="preserve"> </w:t>
      </w:r>
      <w:r>
        <w:t>№54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7"/>
        </w:rPr>
        <w:t xml:space="preserve"> </w:t>
      </w:r>
      <w:r>
        <w:t>Порядка</w:t>
      </w:r>
      <w:r>
        <w:rPr>
          <w:spacing w:val="8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открытых</w:t>
      </w:r>
      <w:r>
        <w:rPr>
          <w:spacing w:val="6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продаже имущества</w:t>
      </w:r>
    </w:p>
    <w:p w14:paraId="6A804CA4" w14:textId="77777777" w:rsidR="00BD6C6C" w:rsidRDefault="00BD6C6C">
      <w:pPr>
        <w:jc w:val="both"/>
        <w:sectPr w:rsidR="00BD6C6C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57092A62" w14:textId="77777777" w:rsidR="00BD6C6C" w:rsidRDefault="00377A06">
      <w:pPr>
        <w:pStyle w:val="a3"/>
        <w:spacing w:before="71"/>
        <w:ind w:right="111" w:firstLine="0"/>
      </w:pPr>
      <w:r>
        <w:lastRenderedPageBreak/>
        <w:t>должников в ходе процедур, применяемых в деле о банкротстве». По всем вопросам, связанным с</w:t>
      </w:r>
      <w:r>
        <w:rPr>
          <w:spacing w:val="1"/>
        </w:rPr>
        <w:t xml:space="preserve"> </w:t>
      </w:r>
      <w:r>
        <w:t>продажей Имущества и не нашедшим отражение в настоящем Положении, Организатор торгов</w:t>
      </w:r>
      <w:r>
        <w:rPr>
          <w:spacing w:val="1"/>
        </w:rPr>
        <w:t xml:space="preserve"> </w:t>
      </w:r>
      <w:r>
        <w:t>руководствуется нормами</w:t>
      </w:r>
      <w:r>
        <w:rPr>
          <w:spacing w:val="3"/>
        </w:rPr>
        <w:t xml:space="preserve"> </w:t>
      </w:r>
      <w:r>
        <w:t>действующего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5"/>
        </w:rPr>
        <w:t xml:space="preserve"> </w:t>
      </w:r>
      <w:r>
        <w:t>РФ.</w:t>
      </w:r>
    </w:p>
    <w:p w14:paraId="15ABE6A4" w14:textId="77777777" w:rsidR="00BD6C6C" w:rsidRDefault="00377A06">
      <w:pPr>
        <w:pStyle w:val="a4"/>
        <w:numPr>
          <w:ilvl w:val="1"/>
          <w:numId w:val="9"/>
        </w:numPr>
        <w:tabs>
          <w:tab w:val="left" w:pos="1219"/>
        </w:tabs>
        <w:spacing w:line="252" w:lineRule="exact"/>
        <w:ind w:left="1218" w:hanging="389"/>
      </w:pPr>
      <w:r>
        <w:t>Продажа</w:t>
      </w:r>
      <w:r>
        <w:rPr>
          <w:spacing w:val="-5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этапами:</w:t>
      </w:r>
    </w:p>
    <w:p w14:paraId="7EBBF0C6" w14:textId="77777777" w:rsidR="00BD6C6C" w:rsidRDefault="00377A06">
      <w:pPr>
        <w:pStyle w:val="a4"/>
        <w:numPr>
          <w:ilvl w:val="0"/>
          <w:numId w:val="8"/>
        </w:numPr>
        <w:tabs>
          <w:tab w:val="left" w:pos="965"/>
        </w:tabs>
        <w:spacing w:before="3" w:line="237" w:lineRule="auto"/>
        <w:ind w:right="109" w:firstLine="710"/>
      </w:pPr>
      <w:r>
        <w:t>Первый этап - проведение торгов в форме аукциона по продаже Имущества Должника по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5"/>
        </w:rPr>
        <w:t xml:space="preserve"> </w:t>
      </w:r>
      <w:r>
        <w:t>продажи</w:t>
      </w:r>
      <w:r>
        <w:rPr>
          <w:spacing w:val="3"/>
        </w:rPr>
        <w:t xml:space="preserve"> </w:t>
      </w:r>
      <w:r>
        <w:t>Имущества;</w:t>
      </w:r>
    </w:p>
    <w:p w14:paraId="0B10DBE9" w14:textId="77777777" w:rsidR="00BD6C6C" w:rsidRDefault="00377A06">
      <w:pPr>
        <w:pStyle w:val="a4"/>
        <w:numPr>
          <w:ilvl w:val="0"/>
          <w:numId w:val="8"/>
        </w:numPr>
        <w:tabs>
          <w:tab w:val="left" w:pos="975"/>
        </w:tabs>
        <w:spacing w:before="2"/>
        <w:ind w:right="112" w:firstLine="710"/>
      </w:pPr>
      <w:r>
        <w:t>Второй этап - проведение повторных торгов в форме аукциона по продаже Имущества с</w:t>
      </w:r>
      <w:r>
        <w:rPr>
          <w:spacing w:val="1"/>
        </w:rPr>
        <w:t xml:space="preserve"> </w:t>
      </w:r>
      <w:r>
        <w:t>понижением</w:t>
      </w:r>
      <w:r>
        <w:rPr>
          <w:spacing w:val="-2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цены,</w:t>
      </w:r>
      <w:r>
        <w:rPr>
          <w:spacing w:val="2"/>
        </w:rPr>
        <w:t xml:space="preserve"> </w:t>
      </w:r>
      <w:r>
        <w:t>установленной на</w:t>
      </w:r>
      <w:r>
        <w:rPr>
          <w:spacing w:val="-2"/>
        </w:rPr>
        <w:t xml:space="preserve"> </w:t>
      </w:r>
      <w:r>
        <w:t>первоначальных</w:t>
      </w:r>
      <w:r>
        <w:rPr>
          <w:spacing w:val="-5"/>
        </w:rPr>
        <w:t xml:space="preserve"> </w:t>
      </w:r>
      <w:r>
        <w:t>торгах,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десять</w:t>
      </w:r>
      <w:r>
        <w:rPr>
          <w:spacing w:val="-2"/>
        </w:rPr>
        <w:t xml:space="preserve"> </w:t>
      </w:r>
      <w:r>
        <w:t>процентов.</w:t>
      </w:r>
    </w:p>
    <w:p w14:paraId="20D1366A" w14:textId="77777777" w:rsidR="00BD6C6C" w:rsidRDefault="00377A06">
      <w:pPr>
        <w:pStyle w:val="a4"/>
        <w:numPr>
          <w:ilvl w:val="0"/>
          <w:numId w:val="8"/>
        </w:numPr>
        <w:tabs>
          <w:tab w:val="left" w:pos="961"/>
        </w:tabs>
        <w:spacing w:before="3" w:line="251" w:lineRule="exact"/>
        <w:ind w:left="960" w:hanging="131"/>
      </w:pPr>
      <w:r>
        <w:t>Публичное</w:t>
      </w:r>
      <w:r>
        <w:rPr>
          <w:spacing w:val="-10"/>
        </w:rPr>
        <w:t xml:space="preserve"> </w:t>
      </w:r>
      <w:r>
        <w:t>предложение.</w:t>
      </w:r>
    </w:p>
    <w:p w14:paraId="15213FE6" w14:textId="77777777" w:rsidR="00BD6C6C" w:rsidRDefault="00377A06">
      <w:pPr>
        <w:pStyle w:val="a3"/>
        <w:ind w:right="110"/>
      </w:pPr>
      <w:r>
        <w:t>Переход к каждому последующему этапу 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только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Имущество</w:t>
      </w:r>
      <w:r>
        <w:rPr>
          <w:spacing w:val="-3"/>
        </w:rPr>
        <w:t xml:space="preserve"> </w:t>
      </w:r>
      <w:r>
        <w:t>Должника</w:t>
      </w:r>
      <w:r>
        <w:rPr>
          <w:spacing w:val="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продано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предыдущем этапе.</w:t>
      </w:r>
    </w:p>
    <w:p w14:paraId="379D27A8" w14:textId="77777777" w:rsidR="00BD6C6C" w:rsidRDefault="00377A06">
      <w:pPr>
        <w:pStyle w:val="a4"/>
        <w:numPr>
          <w:ilvl w:val="1"/>
          <w:numId w:val="9"/>
        </w:numPr>
        <w:tabs>
          <w:tab w:val="left" w:pos="1224"/>
        </w:tabs>
        <w:spacing w:before="1"/>
        <w:ind w:right="101" w:firstLine="710"/>
      </w:pPr>
      <w:r>
        <w:t>Обязательным условием продажи Имущества является получение денежных средств за</w:t>
      </w:r>
      <w:r>
        <w:rPr>
          <w:spacing w:val="-52"/>
        </w:rPr>
        <w:t xml:space="preserve"> </w:t>
      </w:r>
      <w:r>
        <w:t>проданное Имущество не позднее 30 (тридцати) дней со дня подписания договора купли-продажи</w:t>
      </w:r>
      <w:r>
        <w:rPr>
          <w:spacing w:val="1"/>
        </w:rPr>
        <w:t xml:space="preserve"> </w:t>
      </w:r>
      <w:r>
        <w:t>Имущества. Передача Имущества Должника Победителю торгов осуществляется после оплаты</w:t>
      </w:r>
      <w:r>
        <w:rPr>
          <w:spacing w:val="1"/>
        </w:rPr>
        <w:t xml:space="preserve"> </w:t>
      </w:r>
      <w:r>
        <w:t>стоимости Имущества и поступления соответствующих денежных средств на специальный счет</w:t>
      </w:r>
      <w:r>
        <w:rPr>
          <w:spacing w:val="1"/>
        </w:rPr>
        <w:t xml:space="preserve"> </w:t>
      </w:r>
      <w:r>
        <w:t>Должника,</w:t>
      </w:r>
      <w:r>
        <w:rPr>
          <w:spacing w:val="-2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информационном сообщении</w:t>
      </w:r>
      <w:r>
        <w:rPr>
          <w:spacing w:val="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торгов.</w:t>
      </w:r>
    </w:p>
    <w:p w14:paraId="23072E5A" w14:textId="77777777" w:rsidR="00BD6C6C" w:rsidRDefault="00377A06">
      <w:pPr>
        <w:pStyle w:val="a4"/>
        <w:numPr>
          <w:ilvl w:val="1"/>
          <w:numId w:val="9"/>
        </w:numPr>
        <w:tabs>
          <w:tab w:val="left" w:pos="1234"/>
        </w:tabs>
        <w:spacing w:line="242" w:lineRule="auto"/>
        <w:ind w:right="112" w:firstLine="710"/>
      </w:pPr>
      <w:r>
        <w:t>В соответствии с настоящим Положением на Торгах подлежит реализации следующее</w:t>
      </w:r>
      <w:r>
        <w:rPr>
          <w:spacing w:val="1"/>
        </w:rPr>
        <w:t xml:space="preserve"> </w:t>
      </w:r>
      <w:r>
        <w:t>Имущество:</w:t>
      </w:r>
    </w:p>
    <w:p w14:paraId="3F3C9525" w14:textId="77777777" w:rsidR="00615D13" w:rsidRDefault="00377A06" w:rsidP="00615D13">
      <w:pPr>
        <w:ind w:firstLine="567"/>
        <w:jc w:val="both"/>
        <w:rPr>
          <w:sz w:val="24"/>
          <w:szCs w:val="24"/>
        </w:rPr>
      </w:pPr>
      <w:r>
        <w:t xml:space="preserve">Лот № 1 </w:t>
      </w:r>
      <w:r w:rsidR="00615D13">
        <w:rPr>
          <w:b/>
          <w:sz w:val="32"/>
          <w:szCs w:val="32"/>
        </w:rPr>
        <w:t xml:space="preserve">2/3 и 1/6 </w:t>
      </w:r>
      <w:r w:rsidR="00615D13">
        <w:rPr>
          <w:sz w:val="24"/>
          <w:szCs w:val="24"/>
        </w:rPr>
        <w:t xml:space="preserve">Земельный участок расположенный по адресу: </w:t>
      </w:r>
      <w:r w:rsidR="00615D13" w:rsidRPr="00EA2141">
        <w:rPr>
          <w:sz w:val="24"/>
          <w:szCs w:val="24"/>
        </w:rPr>
        <w:t>Местоположение установлено относительно</w:t>
      </w:r>
      <w:r w:rsidR="00615D13">
        <w:rPr>
          <w:sz w:val="24"/>
          <w:szCs w:val="24"/>
        </w:rPr>
        <w:t xml:space="preserve"> </w:t>
      </w:r>
      <w:r w:rsidR="00615D13" w:rsidRPr="00EA2141">
        <w:rPr>
          <w:sz w:val="24"/>
          <w:szCs w:val="24"/>
        </w:rPr>
        <w:t>ориентира, расположенного в границах участка.</w:t>
      </w:r>
      <w:r w:rsidR="00615D13">
        <w:rPr>
          <w:sz w:val="24"/>
          <w:szCs w:val="24"/>
        </w:rPr>
        <w:t xml:space="preserve"> </w:t>
      </w:r>
      <w:r w:rsidR="00615D13" w:rsidRPr="00EA2141">
        <w:rPr>
          <w:sz w:val="24"/>
          <w:szCs w:val="24"/>
        </w:rPr>
        <w:t>Почтовый адрес ориентира: обл. Ивановская, р-н</w:t>
      </w:r>
      <w:r w:rsidR="00615D13">
        <w:rPr>
          <w:sz w:val="24"/>
          <w:szCs w:val="24"/>
        </w:rPr>
        <w:t xml:space="preserve"> </w:t>
      </w:r>
      <w:r w:rsidR="00615D13" w:rsidRPr="00EA2141">
        <w:rPr>
          <w:sz w:val="24"/>
          <w:szCs w:val="24"/>
        </w:rPr>
        <w:t>Ивановский, СНТ "Зелёный уголок", участок</w:t>
      </w:r>
      <w:r w:rsidR="00615D13">
        <w:rPr>
          <w:sz w:val="24"/>
          <w:szCs w:val="24"/>
        </w:rPr>
        <w:t xml:space="preserve"> </w:t>
      </w:r>
      <w:r w:rsidR="00615D13" w:rsidRPr="00EA2141">
        <w:rPr>
          <w:sz w:val="24"/>
          <w:szCs w:val="24"/>
        </w:rPr>
        <w:t>№99.</w:t>
      </w:r>
      <w:r w:rsidR="00615D13" w:rsidRPr="00997AC8">
        <w:rPr>
          <w:sz w:val="24"/>
          <w:szCs w:val="24"/>
        </w:rPr>
        <w:t xml:space="preserve">Кадастровый номер: </w:t>
      </w:r>
      <w:r w:rsidR="00615D13" w:rsidRPr="00EA2141">
        <w:rPr>
          <w:sz w:val="24"/>
          <w:szCs w:val="24"/>
        </w:rPr>
        <w:t>37:05:021227:62</w:t>
      </w:r>
    </w:p>
    <w:p w14:paraId="625E39A7" w14:textId="12328157" w:rsidR="00BD6C6C" w:rsidRDefault="00BD6C6C" w:rsidP="00615D13">
      <w:pPr>
        <w:pStyle w:val="a3"/>
        <w:ind w:right="106"/>
        <w:rPr>
          <w:b/>
          <w:sz w:val="24"/>
        </w:rPr>
      </w:pPr>
    </w:p>
    <w:p w14:paraId="53D6A684" w14:textId="77777777" w:rsidR="00BD6C6C" w:rsidRDefault="00BD6C6C">
      <w:pPr>
        <w:pStyle w:val="a3"/>
        <w:spacing w:before="10"/>
        <w:ind w:left="0" w:firstLine="0"/>
        <w:jc w:val="left"/>
        <w:rPr>
          <w:b/>
          <w:sz w:val="19"/>
        </w:rPr>
      </w:pPr>
    </w:p>
    <w:p w14:paraId="6CBEF08A" w14:textId="77777777" w:rsidR="00BD6C6C" w:rsidRDefault="00377A06">
      <w:pPr>
        <w:pStyle w:val="1"/>
        <w:numPr>
          <w:ilvl w:val="0"/>
          <w:numId w:val="10"/>
        </w:numPr>
        <w:tabs>
          <w:tab w:val="left" w:pos="3861"/>
        </w:tabs>
        <w:spacing w:line="251" w:lineRule="exact"/>
        <w:ind w:left="3860" w:hanging="222"/>
        <w:jc w:val="both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торгов</w:t>
      </w:r>
    </w:p>
    <w:p w14:paraId="741ECF1F" w14:textId="77777777" w:rsidR="00BD6C6C" w:rsidRDefault="00377A06">
      <w:pPr>
        <w:pStyle w:val="a4"/>
        <w:numPr>
          <w:ilvl w:val="1"/>
          <w:numId w:val="7"/>
        </w:numPr>
        <w:tabs>
          <w:tab w:val="left" w:pos="1244"/>
        </w:tabs>
        <w:ind w:right="111" w:firstLine="710"/>
      </w:pPr>
      <w:r>
        <w:t>Продажа Имущества Должника производится на открытых торгах в форме аукциона.</w:t>
      </w:r>
      <w:r>
        <w:rPr>
          <w:spacing w:val="1"/>
        </w:rPr>
        <w:t xml:space="preserve"> </w:t>
      </w:r>
      <w:r>
        <w:t>Организатор торгов обязан опубликовать информационное сообщение о продаже имущества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ст.ст.</w:t>
      </w:r>
      <w:r>
        <w:rPr>
          <w:spacing w:val="1"/>
        </w:rPr>
        <w:t xml:space="preserve"> </w:t>
      </w:r>
      <w:r>
        <w:t>28,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рабочих дней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3"/>
        </w:rPr>
        <w:t xml:space="preserve"> </w:t>
      </w:r>
      <w:r>
        <w:t>утверждения настоящего</w:t>
      </w:r>
      <w:r>
        <w:rPr>
          <w:spacing w:val="-4"/>
        </w:rPr>
        <w:t xml:space="preserve"> </w:t>
      </w:r>
      <w:r>
        <w:t>положения арбитражным</w:t>
      </w:r>
      <w:r>
        <w:rPr>
          <w:spacing w:val="-5"/>
        </w:rPr>
        <w:t xml:space="preserve"> </w:t>
      </w:r>
      <w:r>
        <w:t>судом.</w:t>
      </w:r>
    </w:p>
    <w:p w14:paraId="5CFCD52A" w14:textId="77777777" w:rsidR="00BD6C6C" w:rsidRDefault="00377A06">
      <w:pPr>
        <w:pStyle w:val="a4"/>
        <w:numPr>
          <w:ilvl w:val="1"/>
          <w:numId w:val="7"/>
        </w:numPr>
        <w:tabs>
          <w:tab w:val="left" w:pos="1267"/>
        </w:tabs>
        <w:ind w:right="104" w:firstLine="710"/>
      </w:pPr>
      <w:r>
        <w:t>Торги по реализации имущества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 на электронной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222E13" w:rsidRPr="00222E13">
        <w:t xml:space="preserve">МЭТС в сети Интернет на сайте: https://m-ets.ru/ </w:t>
      </w:r>
      <w:r>
        <w:rPr>
          <w:color w:val="0462C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Приказом Минэкономразвития РФ от 15.02.2010 г. №54 «Об утверждении Порядка</w:t>
      </w:r>
      <w:r>
        <w:rPr>
          <w:spacing w:val="1"/>
        </w:rPr>
        <w:t xml:space="preserve"> </w:t>
      </w:r>
      <w:r>
        <w:t>проведения открытых торгов в электронной форме при продаже имущества должников в ходе</w:t>
      </w:r>
      <w:r>
        <w:rPr>
          <w:spacing w:val="1"/>
        </w:rPr>
        <w:t xml:space="preserve"> </w:t>
      </w:r>
      <w:r>
        <w:t>процедур,</w:t>
      </w:r>
      <w:r>
        <w:rPr>
          <w:spacing w:val="3"/>
        </w:rPr>
        <w:t xml:space="preserve"> </w:t>
      </w:r>
      <w:r>
        <w:t>применяемых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деле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банкротстве».</w:t>
      </w:r>
    </w:p>
    <w:p w14:paraId="6A8AA4AA" w14:textId="77777777" w:rsidR="00BD6C6C" w:rsidRDefault="00377A06">
      <w:pPr>
        <w:pStyle w:val="1"/>
        <w:numPr>
          <w:ilvl w:val="1"/>
          <w:numId w:val="6"/>
        </w:numPr>
        <w:tabs>
          <w:tab w:val="left" w:pos="1537"/>
        </w:tabs>
        <w:spacing w:before="2"/>
        <w:ind w:right="105" w:firstLine="710"/>
      </w:pPr>
      <w:r>
        <w:t>Перед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утвержденной настоящим положением в адрес иных собственников. В случае отказа иных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неполучения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отправки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-1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посредством открытых</w:t>
      </w:r>
      <w:r>
        <w:rPr>
          <w:spacing w:val="-3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публичного</w:t>
      </w:r>
      <w:r>
        <w:rPr>
          <w:spacing w:val="-3"/>
        </w:rPr>
        <w:t xml:space="preserve"> </w:t>
      </w:r>
      <w:r>
        <w:t>предложения.</w:t>
      </w:r>
    </w:p>
    <w:p w14:paraId="63DC09FD" w14:textId="77777777" w:rsidR="00BD6C6C" w:rsidRDefault="00377A06">
      <w:pPr>
        <w:pStyle w:val="a4"/>
        <w:numPr>
          <w:ilvl w:val="1"/>
          <w:numId w:val="6"/>
        </w:numPr>
        <w:tabs>
          <w:tab w:val="left" w:pos="1537"/>
        </w:tabs>
        <w:ind w:right="101" w:firstLine="710"/>
        <w:rPr>
          <w:b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случае</w:t>
      </w:r>
      <w:r>
        <w:rPr>
          <w:b/>
          <w:spacing w:val="1"/>
        </w:rPr>
        <w:t xml:space="preserve"> </w:t>
      </w:r>
      <w:r>
        <w:rPr>
          <w:b/>
        </w:rPr>
        <w:t>получения</w:t>
      </w:r>
      <w:r>
        <w:rPr>
          <w:b/>
          <w:spacing w:val="1"/>
        </w:rPr>
        <w:t xml:space="preserve"> </w:t>
      </w:r>
      <w:r>
        <w:rPr>
          <w:b/>
        </w:rPr>
        <w:t>заявления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готовности</w:t>
      </w:r>
      <w:r>
        <w:rPr>
          <w:b/>
          <w:spacing w:val="1"/>
        </w:rPr>
        <w:t xml:space="preserve"> </w:t>
      </w:r>
      <w:r>
        <w:rPr>
          <w:b/>
        </w:rPr>
        <w:t>заключения</w:t>
      </w:r>
      <w:r>
        <w:rPr>
          <w:b/>
          <w:spacing w:val="1"/>
        </w:rPr>
        <w:t xml:space="preserve"> </w:t>
      </w:r>
      <w:r>
        <w:rPr>
          <w:b/>
        </w:rPr>
        <w:t>договора</w:t>
      </w:r>
      <w:r>
        <w:rPr>
          <w:b/>
          <w:spacing w:val="1"/>
        </w:rPr>
        <w:t xml:space="preserve"> </w:t>
      </w:r>
      <w:r>
        <w:rPr>
          <w:b/>
        </w:rPr>
        <w:t>купли-</w:t>
      </w:r>
      <w:r>
        <w:rPr>
          <w:b/>
          <w:spacing w:val="1"/>
        </w:rPr>
        <w:t xml:space="preserve"> </w:t>
      </w:r>
      <w:r>
        <w:rPr>
          <w:b/>
        </w:rPr>
        <w:t>продажи иным собственником только от одного из собственников, договор заключается с</w:t>
      </w:r>
      <w:r>
        <w:rPr>
          <w:b/>
          <w:spacing w:val="1"/>
        </w:rPr>
        <w:t xml:space="preserve"> </w:t>
      </w:r>
      <w:r>
        <w:rPr>
          <w:b/>
        </w:rPr>
        <w:t>данным</w:t>
      </w:r>
      <w:r>
        <w:rPr>
          <w:b/>
          <w:spacing w:val="-1"/>
        </w:rPr>
        <w:t xml:space="preserve"> </w:t>
      </w:r>
      <w:r>
        <w:rPr>
          <w:b/>
        </w:rPr>
        <w:t>лицом.</w:t>
      </w:r>
    </w:p>
    <w:p w14:paraId="0B780EE6" w14:textId="77777777" w:rsidR="00BD6C6C" w:rsidRDefault="00377A06">
      <w:pPr>
        <w:pStyle w:val="1"/>
        <w:numPr>
          <w:ilvl w:val="1"/>
          <w:numId w:val="6"/>
        </w:numPr>
        <w:tabs>
          <w:tab w:val="left" w:pos="1537"/>
        </w:tabs>
        <w:spacing w:before="4"/>
        <w:ind w:right="101" w:firstLine="7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собственников,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предложил</w:t>
      </w:r>
      <w:r>
        <w:rPr>
          <w:spacing w:val="2"/>
        </w:rPr>
        <w:t xml:space="preserve"> </w:t>
      </w:r>
      <w:r>
        <w:t>большую</w:t>
      </w:r>
      <w:r>
        <w:rPr>
          <w:spacing w:val="-3"/>
        </w:rPr>
        <w:t xml:space="preserve"> </w:t>
      </w:r>
      <w:r>
        <w:t>цену.</w:t>
      </w:r>
    </w:p>
    <w:p w14:paraId="17E034D2" w14:textId="77777777" w:rsidR="00BD6C6C" w:rsidRDefault="00377A06">
      <w:pPr>
        <w:pStyle w:val="a4"/>
        <w:numPr>
          <w:ilvl w:val="1"/>
          <w:numId w:val="6"/>
        </w:numPr>
        <w:tabs>
          <w:tab w:val="left" w:pos="1537"/>
        </w:tabs>
        <w:ind w:right="99" w:firstLine="710"/>
        <w:rPr>
          <w:b/>
        </w:rPr>
      </w:pPr>
      <w:r>
        <w:rPr>
          <w:b/>
        </w:rPr>
        <w:t>В случае, если предложения о цене участников равны, договор заключается с</w:t>
      </w:r>
      <w:r>
        <w:rPr>
          <w:b/>
          <w:spacing w:val="1"/>
        </w:rPr>
        <w:t xml:space="preserve"> </w:t>
      </w:r>
      <w:r>
        <w:rPr>
          <w:b/>
        </w:rPr>
        <w:t>участником,</w:t>
      </w:r>
      <w:r>
        <w:rPr>
          <w:b/>
          <w:spacing w:val="1"/>
        </w:rPr>
        <w:t xml:space="preserve"> </w:t>
      </w:r>
      <w:r>
        <w:rPr>
          <w:b/>
        </w:rPr>
        <w:t>который</w:t>
      </w:r>
      <w:r>
        <w:rPr>
          <w:b/>
          <w:spacing w:val="1"/>
        </w:rPr>
        <w:t xml:space="preserve"> </w:t>
      </w:r>
      <w:r>
        <w:rPr>
          <w:b/>
        </w:rPr>
        <w:t>первым</w:t>
      </w:r>
      <w:r>
        <w:rPr>
          <w:b/>
          <w:spacing w:val="1"/>
        </w:rPr>
        <w:t xml:space="preserve"> </w:t>
      </w:r>
      <w:r>
        <w:rPr>
          <w:b/>
        </w:rPr>
        <w:t>направил</w:t>
      </w:r>
      <w:r>
        <w:rPr>
          <w:b/>
          <w:spacing w:val="1"/>
        </w:rPr>
        <w:t xml:space="preserve"> </w:t>
      </w:r>
      <w:r>
        <w:rPr>
          <w:b/>
        </w:rPr>
        <w:t>заявление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готовности</w:t>
      </w:r>
      <w:r>
        <w:rPr>
          <w:b/>
          <w:spacing w:val="1"/>
        </w:rPr>
        <w:t xml:space="preserve"> </w:t>
      </w:r>
      <w:r>
        <w:rPr>
          <w:b/>
        </w:rPr>
        <w:t>заключения</w:t>
      </w:r>
      <w:r>
        <w:rPr>
          <w:b/>
          <w:spacing w:val="1"/>
        </w:rPr>
        <w:t xml:space="preserve"> </w:t>
      </w:r>
      <w:r>
        <w:rPr>
          <w:b/>
        </w:rPr>
        <w:t>договора</w:t>
      </w:r>
      <w:r>
        <w:rPr>
          <w:b/>
          <w:spacing w:val="1"/>
        </w:rPr>
        <w:t xml:space="preserve"> </w:t>
      </w:r>
      <w:r>
        <w:rPr>
          <w:b/>
        </w:rPr>
        <w:t>купли-продажи</w:t>
      </w:r>
      <w:r>
        <w:rPr>
          <w:b/>
          <w:spacing w:val="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адрес финансового</w:t>
      </w:r>
      <w:r>
        <w:rPr>
          <w:b/>
          <w:spacing w:val="1"/>
        </w:rPr>
        <w:t xml:space="preserve"> </w:t>
      </w:r>
      <w:r>
        <w:rPr>
          <w:b/>
        </w:rPr>
        <w:t>управляющего.</w:t>
      </w:r>
    </w:p>
    <w:p w14:paraId="0F5716A9" w14:textId="77777777" w:rsidR="00BD6C6C" w:rsidRDefault="00377A06">
      <w:pPr>
        <w:pStyle w:val="a4"/>
        <w:numPr>
          <w:ilvl w:val="1"/>
          <w:numId w:val="6"/>
        </w:numPr>
        <w:tabs>
          <w:tab w:val="left" w:pos="1537"/>
        </w:tabs>
        <w:spacing w:line="246" w:lineRule="exact"/>
        <w:ind w:left="1536" w:hanging="707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торгов.</w:t>
      </w:r>
    </w:p>
    <w:p w14:paraId="1B0D17FB" w14:textId="77777777" w:rsidR="00BD6C6C" w:rsidRDefault="00377A06">
      <w:pPr>
        <w:pStyle w:val="a4"/>
        <w:numPr>
          <w:ilvl w:val="0"/>
          <w:numId w:val="5"/>
        </w:numPr>
        <w:tabs>
          <w:tab w:val="left" w:pos="1095"/>
        </w:tabs>
        <w:ind w:right="120" w:firstLine="710"/>
      </w:pPr>
      <w:r>
        <w:t>Продажа выставленного на торги Имущества должника осуществляется по наивысшей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цене,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цена</w:t>
      </w:r>
      <w:r>
        <w:rPr>
          <w:spacing w:val="4"/>
        </w:rPr>
        <w:t xml:space="preserve"> </w:t>
      </w:r>
      <w:r>
        <w:t>продажи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цены</w:t>
      </w:r>
      <w:r>
        <w:rPr>
          <w:spacing w:val="-4"/>
        </w:rPr>
        <w:t xml:space="preserve"> </w:t>
      </w:r>
      <w:r>
        <w:t>продажи.</w:t>
      </w:r>
    </w:p>
    <w:p w14:paraId="605DAFB4" w14:textId="77777777" w:rsidR="00BD6C6C" w:rsidRDefault="00377A06">
      <w:pPr>
        <w:pStyle w:val="a4"/>
        <w:numPr>
          <w:ilvl w:val="0"/>
          <w:numId w:val="5"/>
        </w:numPr>
        <w:tabs>
          <w:tab w:val="left" w:pos="1119"/>
        </w:tabs>
        <w:spacing w:before="1" w:line="242" w:lineRule="auto"/>
        <w:ind w:right="117" w:firstLine="710"/>
      </w:pPr>
      <w:r>
        <w:t>Победителем</w:t>
      </w:r>
      <w:r>
        <w:rPr>
          <w:spacing w:val="45"/>
        </w:rPr>
        <w:t xml:space="preserve"> </w:t>
      </w:r>
      <w:r>
        <w:t>торгов</w:t>
      </w:r>
      <w:r>
        <w:rPr>
          <w:spacing w:val="48"/>
        </w:rPr>
        <w:t xml:space="preserve"> </w:t>
      </w:r>
      <w:r>
        <w:t>признается</w:t>
      </w:r>
      <w:r>
        <w:rPr>
          <w:spacing w:val="45"/>
        </w:rPr>
        <w:t xml:space="preserve"> </w:t>
      </w:r>
      <w:r>
        <w:t>Участник</w:t>
      </w:r>
      <w:r>
        <w:rPr>
          <w:spacing w:val="45"/>
        </w:rPr>
        <w:t xml:space="preserve"> </w:t>
      </w:r>
      <w:r>
        <w:t>торгов,</w:t>
      </w:r>
      <w:r>
        <w:rPr>
          <w:spacing w:val="48"/>
        </w:rPr>
        <w:t xml:space="preserve"> </w:t>
      </w:r>
      <w:r>
        <w:t>предложивший</w:t>
      </w:r>
      <w:r>
        <w:rPr>
          <w:spacing w:val="44"/>
        </w:rPr>
        <w:t xml:space="preserve"> </w:t>
      </w:r>
      <w:r>
        <w:t>наиболее</w:t>
      </w:r>
      <w:r>
        <w:rPr>
          <w:spacing w:val="44"/>
        </w:rPr>
        <w:t xml:space="preserve"> </w:t>
      </w:r>
      <w:r>
        <w:t>высокую</w:t>
      </w:r>
      <w:r>
        <w:rPr>
          <w:spacing w:val="-52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продаваемое</w:t>
      </w:r>
      <w:r>
        <w:rPr>
          <w:spacing w:val="-6"/>
        </w:rPr>
        <w:t xml:space="preserve"> </w:t>
      </w:r>
      <w:r>
        <w:t>Имущество.</w:t>
      </w:r>
    </w:p>
    <w:p w14:paraId="052A7D16" w14:textId="77777777" w:rsidR="00BD6C6C" w:rsidRDefault="00377A06">
      <w:pPr>
        <w:pStyle w:val="a4"/>
        <w:numPr>
          <w:ilvl w:val="0"/>
          <w:numId w:val="5"/>
        </w:numPr>
        <w:tabs>
          <w:tab w:val="left" w:pos="1191"/>
        </w:tabs>
        <w:spacing w:line="242" w:lineRule="auto"/>
        <w:ind w:right="113" w:firstLine="710"/>
      </w:pPr>
      <w:r>
        <w:t>Величина</w:t>
      </w:r>
      <w:r>
        <w:rPr>
          <w:spacing w:val="5"/>
        </w:rPr>
        <w:t xml:space="preserve"> </w:t>
      </w:r>
      <w:r>
        <w:t>повышения</w:t>
      </w:r>
      <w:r>
        <w:rPr>
          <w:spacing w:val="6"/>
        </w:rPr>
        <w:t xml:space="preserve"> </w:t>
      </w:r>
      <w:r>
        <w:t>начальной</w:t>
      </w:r>
      <w:r>
        <w:rPr>
          <w:spacing w:val="4"/>
        </w:rPr>
        <w:t xml:space="preserve"> </w:t>
      </w:r>
      <w:r>
        <w:t>цены</w:t>
      </w:r>
      <w:r>
        <w:rPr>
          <w:spacing w:val="2"/>
        </w:rPr>
        <w:t xml:space="preserve"> </w:t>
      </w:r>
      <w:r>
        <w:t>продажи</w:t>
      </w:r>
      <w:r>
        <w:rPr>
          <w:spacing w:val="4"/>
        </w:rPr>
        <w:t xml:space="preserve"> </w:t>
      </w:r>
      <w:r>
        <w:t>предприятия</w:t>
      </w:r>
      <w:r>
        <w:rPr>
          <w:spacing w:val="6"/>
        </w:rPr>
        <w:t xml:space="preserve"> </w:t>
      </w:r>
      <w:r>
        <w:t>(«шаг</w:t>
      </w:r>
      <w:r>
        <w:rPr>
          <w:spacing w:val="3"/>
        </w:rPr>
        <w:t xml:space="preserve"> </w:t>
      </w:r>
      <w:r>
        <w:t>аукциона»)</w:t>
      </w:r>
      <w:r>
        <w:rPr>
          <w:spacing w:val="-5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процентов</w:t>
      </w:r>
      <w:r>
        <w:rPr>
          <w:spacing w:val="2"/>
        </w:rPr>
        <w:t xml:space="preserve"> </w:t>
      </w:r>
      <w:r>
        <w:t>от начальной</w:t>
      </w:r>
      <w:r>
        <w:rPr>
          <w:spacing w:val="2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имущества.</w:t>
      </w:r>
    </w:p>
    <w:p w14:paraId="4A0D6FA9" w14:textId="77777777" w:rsidR="00BD6C6C" w:rsidRDefault="00377A06">
      <w:pPr>
        <w:pStyle w:val="a4"/>
        <w:numPr>
          <w:ilvl w:val="0"/>
          <w:numId w:val="5"/>
        </w:numPr>
        <w:tabs>
          <w:tab w:val="left" w:pos="1100"/>
        </w:tabs>
        <w:spacing w:line="237" w:lineRule="auto"/>
        <w:ind w:right="115" w:firstLine="710"/>
      </w:pPr>
      <w:r>
        <w:t>В</w:t>
      </w:r>
      <w:r>
        <w:rPr>
          <w:spacing w:val="23"/>
        </w:rPr>
        <w:t xml:space="preserve"> </w:t>
      </w:r>
      <w:r>
        <w:t>течение</w:t>
      </w:r>
      <w:r>
        <w:rPr>
          <w:spacing w:val="21"/>
        </w:rPr>
        <w:t xml:space="preserve"> </w:t>
      </w:r>
      <w:r>
        <w:t>двух</w:t>
      </w:r>
      <w:r>
        <w:rPr>
          <w:spacing w:val="27"/>
        </w:rPr>
        <w:t xml:space="preserve"> </w:t>
      </w:r>
      <w:r>
        <w:t>рабочих</w:t>
      </w:r>
      <w:r>
        <w:rPr>
          <w:spacing w:val="28"/>
        </w:rPr>
        <w:t xml:space="preserve"> </w:t>
      </w:r>
      <w:r>
        <w:t>дней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даты</w:t>
      </w:r>
      <w:r>
        <w:rPr>
          <w:spacing w:val="23"/>
        </w:rPr>
        <w:t xml:space="preserve"> </w:t>
      </w:r>
      <w:r>
        <w:t>подписания</w:t>
      </w:r>
      <w:r>
        <w:rPr>
          <w:spacing w:val="22"/>
        </w:rPr>
        <w:t xml:space="preserve"> </w:t>
      </w:r>
      <w:r>
        <w:t>протокола</w:t>
      </w:r>
      <w:r>
        <w:rPr>
          <w:spacing w:val="29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7"/>
        </w:rPr>
        <w:t xml:space="preserve"> </w:t>
      </w:r>
      <w:r>
        <w:t>проведения</w:t>
      </w:r>
      <w:r>
        <w:rPr>
          <w:spacing w:val="-52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направляет Победителю</w:t>
      </w:r>
      <w:r>
        <w:rPr>
          <w:spacing w:val="3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копии</w:t>
      </w:r>
      <w:r>
        <w:rPr>
          <w:spacing w:val="2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протокола.</w:t>
      </w:r>
    </w:p>
    <w:p w14:paraId="008188DB" w14:textId="77777777" w:rsidR="00BD6C6C" w:rsidRDefault="00BD6C6C">
      <w:pPr>
        <w:spacing w:line="237" w:lineRule="auto"/>
        <w:sectPr w:rsidR="00BD6C6C">
          <w:pgSz w:w="11910" w:h="16840"/>
          <w:pgMar w:top="1040" w:right="740" w:bottom="280" w:left="1580" w:header="720" w:footer="720" w:gutter="0"/>
          <w:cols w:space="720"/>
        </w:sectPr>
      </w:pPr>
    </w:p>
    <w:p w14:paraId="046BE09A" w14:textId="77777777" w:rsidR="00BD6C6C" w:rsidRDefault="00377A06">
      <w:pPr>
        <w:pStyle w:val="a4"/>
        <w:numPr>
          <w:ilvl w:val="1"/>
          <w:numId w:val="4"/>
        </w:numPr>
        <w:tabs>
          <w:tab w:val="left" w:pos="1301"/>
        </w:tabs>
        <w:spacing w:before="71"/>
        <w:ind w:right="111" w:firstLine="710"/>
      </w:pPr>
      <w:r>
        <w:lastRenderedPageBreak/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Победителем торгов</w:t>
      </w:r>
      <w:r>
        <w:rPr>
          <w:spacing w:val="2"/>
        </w:rPr>
        <w:t xml:space="preserve"> </w:t>
      </w:r>
      <w:r>
        <w:t>предложением</w:t>
      </w:r>
      <w:r>
        <w:rPr>
          <w:spacing w:val="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цене</w:t>
      </w:r>
      <w:r>
        <w:rPr>
          <w:spacing w:val="-6"/>
        </w:rPr>
        <w:t xml:space="preserve"> </w:t>
      </w:r>
      <w:r>
        <w:t>Имущества.</w:t>
      </w:r>
    </w:p>
    <w:p w14:paraId="39941969" w14:textId="77777777" w:rsidR="00BD6C6C" w:rsidRDefault="00377A06">
      <w:pPr>
        <w:pStyle w:val="a4"/>
        <w:numPr>
          <w:ilvl w:val="1"/>
          <w:numId w:val="4"/>
        </w:numPr>
        <w:tabs>
          <w:tab w:val="left" w:pos="1263"/>
        </w:tabs>
        <w:spacing w:before="1"/>
        <w:ind w:right="106" w:firstLine="710"/>
      </w:pPr>
      <w:r>
        <w:t>В случае отказа или уклонения Победителя торгов от подписания договора купли-</w:t>
      </w:r>
      <w:r>
        <w:rPr>
          <w:spacing w:val="1"/>
        </w:rPr>
        <w:t xml:space="preserve"> </w:t>
      </w:r>
      <w:r>
        <w:t>продажи Имущества в течение пяти календарных дней с даты получения указанного предложения</w:t>
      </w:r>
      <w:r>
        <w:rPr>
          <w:spacing w:val="1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внесенный</w:t>
      </w:r>
      <w:r>
        <w:rPr>
          <w:spacing w:val="3"/>
        </w:rPr>
        <w:t xml:space="preserve"> </w:t>
      </w:r>
      <w:r>
        <w:t>задаток ему</w:t>
      </w:r>
      <w:r>
        <w:rPr>
          <w:spacing w:val="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возвращается.</w:t>
      </w:r>
    </w:p>
    <w:p w14:paraId="019FAF97" w14:textId="77777777" w:rsidR="00BD6C6C" w:rsidRDefault="00377A06">
      <w:pPr>
        <w:pStyle w:val="a4"/>
        <w:numPr>
          <w:ilvl w:val="1"/>
          <w:numId w:val="4"/>
        </w:numPr>
        <w:tabs>
          <w:tab w:val="left" w:pos="1431"/>
        </w:tabs>
        <w:ind w:right="111" w:firstLine="710"/>
      </w:pPr>
      <w:r>
        <w:t>Оплата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 Положением. Оплата Имущества в рассрочку не допускается. Оплата приобретенного</w:t>
      </w:r>
      <w:r>
        <w:rPr>
          <w:spacing w:val="1"/>
        </w:rPr>
        <w:t xml:space="preserve"> </w:t>
      </w:r>
      <w:r>
        <w:t>на торгах Имущества осуществляется на счет Должника. Внесенный Победителем торгов задаток</w:t>
      </w:r>
      <w:r>
        <w:rPr>
          <w:spacing w:val="1"/>
        </w:rPr>
        <w:t xml:space="preserve"> </w:t>
      </w:r>
      <w:r>
        <w:t>засчитывается в</w:t>
      </w:r>
      <w:r>
        <w:rPr>
          <w:spacing w:val="2"/>
        </w:rPr>
        <w:t xml:space="preserve"> </w:t>
      </w:r>
      <w:r>
        <w:t>счет</w:t>
      </w:r>
      <w:r>
        <w:rPr>
          <w:spacing w:val="5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стоимости</w:t>
      </w:r>
      <w:r>
        <w:rPr>
          <w:spacing w:val="2"/>
        </w:rPr>
        <w:t xml:space="preserve"> </w:t>
      </w:r>
      <w:r>
        <w:t>проданного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торгах</w:t>
      </w:r>
      <w:r>
        <w:rPr>
          <w:spacing w:val="-3"/>
        </w:rPr>
        <w:t xml:space="preserve"> </w:t>
      </w:r>
      <w:r>
        <w:t>Имущества.</w:t>
      </w:r>
    </w:p>
    <w:p w14:paraId="661FF14B" w14:textId="77777777" w:rsidR="00BD6C6C" w:rsidRDefault="00377A06">
      <w:pPr>
        <w:pStyle w:val="a4"/>
        <w:numPr>
          <w:ilvl w:val="1"/>
          <w:numId w:val="4"/>
        </w:numPr>
        <w:tabs>
          <w:tab w:val="left" w:pos="1344"/>
        </w:tabs>
        <w:spacing w:before="1"/>
        <w:ind w:right="101" w:firstLine="710"/>
      </w:pPr>
      <w:r>
        <w:t>В случае, если Победитель торгов, подписавший договор купли-продажи, не оплатит</w:t>
      </w:r>
      <w:r>
        <w:rPr>
          <w:spacing w:val="1"/>
        </w:rPr>
        <w:t xml:space="preserve"> </w:t>
      </w:r>
      <w:r>
        <w:t>приобретенное Имущество в порядке, установленном</w:t>
      </w:r>
      <w:r>
        <w:rPr>
          <w:spacing w:val="1"/>
        </w:rPr>
        <w:t xml:space="preserve"> </w:t>
      </w:r>
      <w:r>
        <w:t>настоящим Положением, договор купли-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назначаются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проводятся повторные</w:t>
      </w:r>
      <w:r>
        <w:rPr>
          <w:spacing w:val="-4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раздела</w:t>
      </w:r>
      <w:r>
        <w:rPr>
          <w:spacing w:val="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Положения.</w:t>
      </w:r>
    </w:p>
    <w:p w14:paraId="7278C859" w14:textId="77777777" w:rsidR="00BD6C6C" w:rsidRDefault="00377A06">
      <w:pPr>
        <w:pStyle w:val="a4"/>
        <w:numPr>
          <w:ilvl w:val="1"/>
          <w:numId w:val="4"/>
        </w:numPr>
        <w:tabs>
          <w:tab w:val="left" w:pos="1330"/>
        </w:tabs>
        <w:spacing w:line="251" w:lineRule="exact"/>
        <w:ind w:left="1329" w:hanging="500"/>
      </w:pPr>
      <w:r>
        <w:t>Возврат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удержание</w:t>
      </w:r>
      <w:r>
        <w:rPr>
          <w:spacing w:val="-8"/>
        </w:rPr>
        <w:t xml:space="preserve"> </w:t>
      </w:r>
      <w:r>
        <w:t>задатков.</w:t>
      </w:r>
    </w:p>
    <w:p w14:paraId="1EAAFE89" w14:textId="77777777" w:rsidR="00BD6C6C" w:rsidRDefault="00377A06">
      <w:pPr>
        <w:pStyle w:val="a4"/>
        <w:numPr>
          <w:ilvl w:val="0"/>
          <w:numId w:val="3"/>
        </w:numPr>
        <w:tabs>
          <w:tab w:val="left" w:pos="1071"/>
        </w:tabs>
        <w:spacing w:before="1"/>
        <w:ind w:hanging="241"/>
      </w:pPr>
      <w:r>
        <w:t>Задаток,</w:t>
      </w:r>
      <w:r>
        <w:rPr>
          <w:spacing w:val="-4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торгах,</w:t>
      </w:r>
      <w:r>
        <w:rPr>
          <w:spacing w:val="-4"/>
        </w:rPr>
        <w:t xml:space="preserve"> </w:t>
      </w:r>
      <w:r>
        <w:t>возвращается:</w:t>
      </w:r>
    </w:p>
    <w:p w14:paraId="20F39F85" w14:textId="77777777" w:rsidR="00BD6C6C" w:rsidRDefault="00377A06">
      <w:pPr>
        <w:pStyle w:val="a3"/>
        <w:spacing w:before="2"/>
        <w:ind w:right="105"/>
      </w:pPr>
      <w:r>
        <w:t>а)</w:t>
      </w:r>
      <w:r>
        <w:rPr>
          <w:spacing w:val="1"/>
        </w:rPr>
        <w:t xml:space="preserve"> </w:t>
      </w:r>
      <w:r>
        <w:t>Претенденту,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допущенному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внесенного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возвращается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пяти</w:t>
      </w:r>
      <w:r>
        <w:rPr>
          <w:spacing w:val="23"/>
        </w:rPr>
        <w:t xml:space="preserve"> </w:t>
      </w:r>
      <w:r>
        <w:t>рабочих</w:t>
      </w:r>
      <w:r>
        <w:rPr>
          <w:spacing w:val="22"/>
        </w:rPr>
        <w:t xml:space="preserve"> </w:t>
      </w:r>
      <w:r>
        <w:t>дней</w:t>
      </w:r>
      <w:r>
        <w:rPr>
          <w:spacing w:val="22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дня</w:t>
      </w:r>
      <w:r>
        <w:rPr>
          <w:spacing w:val="21"/>
        </w:rPr>
        <w:t xml:space="preserve"> </w:t>
      </w:r>
      <w:r>
        <w:t>оформления</w:t>
      </w:r>
      <w:r>
        <w:rPr>
          <w:spacing w:val="20"/>
        </w:rPr>
        <w:t xml:space="preserve"> </w:t>
      </w:r>
      <w:r>
        <w:t>Организатором</w:t>
      </w:r>
      <w:r>
        <w:rPr>
          <w:spacing w:val="21"/>
        </w:rPr>
        <w:t xml:space="preserve"> </w:t>
      </w:r>
      <w:r>
        <w:t>торгов</w:t>
      </w:r>
      <w:r>
        <w:rPr>
          <w:spacing w:val="23"/>
        </w:rPr>
        <w:t xml:space="preserve"> </w:t>
      </w:r>
      <w:r>
        <w:t>протокола</w:t>
      </w:r>
      <w:r>
        <w:rPr>
          <w:spacing w:val="-5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определении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торгов.</w:t>
      </w:r>
    </w:p>
    <w:p w14:paraId="3D3B6B50" w14:textId="77777777" w:rsidR="00BD6C6C" w:rsidRDefault="00377A06">
      <w:pPr>
        <w:pStyle w:val="a3"/>
        <w:ind w:right="105"/>
      </w:pPr>
      <w:r>
        <w:t>б) Претенденту, отозвавшему заявку на участие в торгах до момента приобретения им</w:t>
      </w:r>
      <w:r>
        <w:rPr>
          <w:spacing w:val="1"/>
        </w:rPr>
        <w:t xml:space="preserve"> </w:t>
      </w:r>
      <w:r>
        <w:t>статуса Участника торгов - сумма поступившего от него задатка подлежит возврату в течение пяти</w:t>
      </w:r>
      <w:r>
        <w:rPr>
          <w:spacing w:val="-52"/>
        </w:rPr>
        <w:t xml:space="preserve"> </w:t>
      </w:r>
      <w:r>
        <w:t>рабочих дней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 поступления Организатору</w:t>
      </w:r>
      <w:r>
        <w:rPr>
          <w:spacing w:val="-4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отзыве</w:t>
      </w:r>
      <w:r>
        <w:rPr>
          <w:spacing w:val="-6"/>
        </w:rPr>
        <w:t xml:space="preserve"> </w:t>
      </w:r>
      <w:r>
        <w:t>заявки.</w:t>
      </w:r>
    </w:p>
    <w:p w14:paraId="2B90A62B" w14:textId="77777777" w:rsidR="00BD6C6C" w:rsidRDefault="00377A06">
      <w:pPr>
        <w:pStyle w:val="a3"/>
        <w:ind w:right="108"/>
      </w:pPr>
      <w:r>
        <w:t>в) Участникам торгов, не ставшим победителями торгов - суммы внесенных ими задатков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 торгов.</w:t>
      </w:r>
    </w:p>
    <w:p w14:paraId="67438BBF" w14:textId="77777777" w:rsidR="00BD6C6C" w:rsidRDefault="00377A06">
      <w:pPr>
        <w:pStyle w:val="a3"/>
        <w:ind w:right="106"/>
      </w:pPr>
      <w:r>
        <w:t>г) Участникам торгов в случае признания торгов несостоявшимися - суммы внесенных</w:t>
      </w:r>
      <w:r>
        <w:rPr>
          <w:spacing w:val="1"/>
        </w:rPr>
        <w:t xml:space="preserve"> </w:t>
      </w:r>
      <w:r>
        <w:t>задатков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рабочих 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 принятия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решения об объявлении</w:t>
      </w:r>
      <w:r>
        <w:rPr>
          <w:spacing w:val="3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несостоявшимися.</w:t>
      </w:r>
    </w:p>
    <w:p w14:paraId="25550D35" w14:textId="77777777" w:rsidR="00BD6C6C" w:rsidRDefault="00377A06">
      <w:pPr>
        <w:pStyle w:val="a4"/>
        <w:numPr>
          <w:ilvl w:val="0"/>
          <w:numId w:val="3"/>
        </w:numPr>
        <w:tabs>
          <w:tab w:val="left" w:pos="1071"/>
        </w:tabs>
        <w:spacing w:line="252" w:lineRule="exact"/>
        <w:ind w:hanging="241"/>
      </w:pPr>
      <w:r>
        <w:t>Внесенный</w:t>
      </w:r>
      <w:r>
        <w:rPr>
          <w:spacing w:val="-1"/>
        </w:rPr>
        <w:t xml:space="preserve"> </w:t>
      </w:r>
      <w:r>
        <w:t>задаток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возвращается</w:t>
      </w:r>
      <w:r>
        <w:rPr>
          <w:spacing w:val="-3"/>
        </w:rPr>
        <w:t xml:space="preserve"> </w:t>
      </w:r>
      <w:r>
        <w:t>Победителю торгов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14:paraId="4AE87688" w14:textId="77777777" w:rsidR="00BD6C6C" w:rsidRDefault="00377A06">
      <w:pPr>
        <w:pStyle w:val="a3"/>
        <w:spacing w:before="2" w:line="237" w:lineRule="auto"/>
        <w:ind w:right="118"/>
      </w:pPr>
      <w:r>
        <w:t>а)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2"/>
        </w:rPr>
        <w:t xml:space="preserve"> </w:t>
      </w:r>
      <w:r>
        <w:t>Имущества;</w:t>
      </w:r>
    </w:p>
    <w:p w14:paraId="531815CC" w14:textId="77777777" w:rsidR="00BD6C6C" w:rsidRDefault="00377A06">
      <w:pPr>
        <w:pStyle w:val="a3"/>
        <w:spacing w:before="2"/>
        <w:ind w:right="106"/>
      </w:pPr>
      <w:r>
        <w:t>б) уклонения от оплаты в установленный настоящим Положением и договором купли-</w:t>
      </w:r>
      <w:r>
        <w:rPr>
          <w:spacing w:val="1"/>
        </w:rPr>
        <w:t xml:space="preserve"> </w:t>
      </w:r>
      <w:r>
        <w:t>продажи</w:t>
      </w:r>
      <w:r>
        <w:rPr>
          <w:spacing w:val="2"/>
        </w:rPr>
        <w:t xml:space="preserve"> </w:t>
      </w:r>
      <w:r>
        <w:t>срок приобретенного</w:t>
      </w:r>
      <w:r>
        <w:rPr>
          <w:spacing w:val="-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торгах</w:t>
      </w:r>
      <w:r>
        <w:rPr>
          <w:spacing w:val="-3"/>
        </w:rPr>
        <w:t xml:space="preserve"> </w:t>
      </w:r>
      <w:r>
        <w:t>Имущество.</w:t>
      </w:r>
    </w:p>
    <w:p w14:paraId="5E091D82" w14:textId="77777777" w:rsidR="00BD6C6C" w:rsidRDefault="00377A06">
      <w:pPr>
        <w:pStyle w:val="a4"/>
        <w:numPr>
          <w:ilvl w:val="1"/>
          <w:numId w:val="4"/>
        </w:numPr>
        <w:tabs>
          <w:tab w:val="left" w:pos="1397"/>
        </w:tabs>
        <w:spacing w:before="3"/>
        <w:ind w:right="101" w:firstLine="7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несостоявшимися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</w:t>
      </w:r>
      <w:r>
        <w:rPr>
          <w:spacing w:val="1"/>
        </w:rPr>
        <w:t xml:space="preserve"> </w:t>
      </w:r>
      <w:r>
        <w:t>продажи с единственным участником торгов, а также в случае не заключения договора купли-</w:t>
      </w:r>
      <w:r>
        <w:rPr>
          <w:spacing w:val="1"/>
        </w:rPr>
        <w:t xml:space="preserve"> </w:t>
      </w:r>
      <w:r>
        <w:t>продажи имущества по результатам торгов арбитражный управляющий в течение двух дней после</w:t>
      </w:r>
      <w:r>
        <w:rPr>
          <w:spacing w:val="1"/>
        </w:rPr>
        <w:t xml:space="preserve"> </w:t>
      </w:r>
      <w:r>
        <w:t>завершения срока, установленного ФЗ РФ «О несостоятельности (банкротстве)», для 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несостоявшимися,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предприятия по результатам торгов, принимает решение о проведении повторных торгов и 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начальной</w:t>
      </w:r>
      <w:r>
        <w:rPr>
          <w:spacing w:val="3"/>
        </w:rPr>
        <w:t xml:space="preserve"> </w:t>
      </w:r>
      <w:r>
        <w:t>цены</w:t>
      </w:r>
      <w:r>
        <w:rPr>
          <w:spacing w:val="2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имущества.</w:t>
      </w:r>
    </w:p>
    <w:p w14:paraId="1EBDDB5F" w14:textId="77777777" w:rsidR="00BD6C6C" w:rsidRDefault="00BD6C6C">
      <w:pPr>
        <w:pStyle w:val="a3"/>
        <w:spacing w:before="3"/>
        <w:ind w:left="0" w:firstLine="0"/>
        <w:jc w:val="left"/>
      </w:pPr>
    </w:p>
    <w:p w14:paraId="74958880" w14:textId="77777777" w:rsidR="00BD6C6C" w:rsidRDefault="00377A06">
      <w:pPr>
        <w:pStyle w:val="1"/>
        <w:numPr>
          <w:ilvl w:val="0"/>
          <w:numId w:val="10"/>
        </w:numPr>
        <w:tabs>
          <w:tab w:val="left" w:pos="2588"/>
        </w:tabs>
        <w:spacing w:line="251" w:lineRule="exact"/>
        <w:ind w:left="2587"/>
        <w:jc w:val="both"/>
      </w:pPr>
      <w:r>
        <w:t>Продажа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Должника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торгах</w:t>
      </w:r>
    </w:p>
    <w:p w14:paraId="27A29129" w14:textId="77777777" w:rsidR="00BD6C6C" w:rsidRDefault="00377A06">
      <w:pPr>
        <w:pStyle w:val="a4"/>
        <w:numPr>
          <w:ilvl w:val="1"/>
          <w:numId w:val="2"/>
        </w:numPr>
        <w:tabs>
          <w:tab w:val="left" w:pos="1296"/>
        </w:tabs>
        <w:ind w:right="107" w:firstLine="710"/>
      </w:pP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публикует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признания</w:t>
      </w:r>
      <w:r>
        <w:rPr>
          <w:spacing w:val="-5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несостоявшимися.</w:t>
      </w:r>
    </w:p>
    <w:p w14:paraId="22A792B6" w14:textId="77777777" w:rsidR="00BD6C6C" w:rsidRDefault="00377A06">
      <w:pPr>
        <w:pStyle w:val="a4"/>
        <w:numPr>
          <w:ilvl w:val="1"/>
          <w:numId w:val="2"/>
        </w:numPr>
        <w:tabs>
          <w:tab w:val="left" w:pos="1244"/>
        </w:tabs>
        <w:spacing w:line="237" w:lineRule="auto"/>
        <w:ind w:right="108" w:firstLine="710"/>
      </w:pPr>
      <w:r>
        <w:t>Начальная цена продажи Имущества на повторных торгах устанавливается на десять</w:t>
      </w:r>
      <w:r>
        <w:rPr>
          <w:spacing w:val="1"/>
        </w:rPr>
        <w:t xml:space="preserve"> </w:t>
      </w:r>
      <w:r>
        <w:t>процентов</w:t>
      </w:r>
      <w:r>
        <w:rPr>
          <w:spacing w:val="-1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цены</w:t>
      </w:r>
      <w:r>
        <w:rPr>
          <w:spacing w:val="-1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t>Имущества, установленной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первоначальных</w:t>
      </w:r>
      <w:r>
        <w:rPr>
          <w:spacing w:val="-5"/>
        </w:rPr>
        <w:t xml:space="preserve"> </w:t>
      </w:r>
      <w:r>
        <w:t>торгах.</w:t>
      </w:r>
    </w:p>
    <w:p w14:paraId="11B4082B" w14:textId="77777777" w:rsidR="00BD6C6C" w:rsidRDefault="00377A06">
      <w:pPr>
        <w:pStyle w:val="a4"/>
        <w:numPr>
          <w:ilvl w:val="1"/>
          <w:numId w:val="2"/>
        </w:numPr>
        <w:tabs>
          <w:tab w:val="left" w:pos="1325"/>
        </w:tabs>
        <w:spacing w:before="1" w:line="242" w:lineRule="auto"/>
        <w:ind w:right="104" w:firstLine="710"/>
      </w:pPr>
      <w:r>
        <w:t>Повторные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установленным разделом 2 настоящего Положения с учетом положений раздела</w:t>
      </w:r>
      <w:r>
        <w:rPr>
          <w:spacing w:val="1"/>
        </w:rPr>
        <w:t xml:space="preserve"> </w:t>
      </w:r>
      <w:r>
        <w:t>4 настоящего</w:t>
      </w:r>
      <w:r>
        <w:rPr>
          <w:spacing w:val="1"/>
        </w:rPr>
        <w:t xml:space="preserve"> </w:t>
      </w:r>
      <w:r>
        <w:t>Положения.</w:t>
      </w:r>
    </w:p>
    <w:p w14:paraId="42AA0800" w14:textId="77777777" w:rsidR="00BD6C6C" w:rsidRDefault="00BD6C6C">
      <w:pPr>
        <w:pStyle w:val="a3"/>
        <w:spacing w:before="10"/>
        <w:ind w:left="0" w:firstLine="0"/>
        <w:jc w:val="left"/>
        <w:rPr>
          <w:sz w:val="21"/>
        </w:rPr>
      </w:pPr>
    </w:p>
    <w:p w14:paraId="1001D28D" w14:textId="77777777" w:rsidR="00BD6C6C" w:rsidRDefault="00377A06">
      <w:pPr>
        <w:pStyle w:val="1"/>
        <w:numPr>
          <w:ilvl w:val="0"/>
          <w:numId w:val="10"/>
        </w:numPr>
        <w:tabs>
          <w:tab w:val="left" w:pos="1719"/>
        </w:tabs>
        <w:spacing w:before="1" w:line="251" w:lineRule="exact"/>
        <w:ind w:left="1718" w:hanging="222"/>
        <w:jc w:val="left"/>
      </w:pPr>
      <w:r>
        <w:t>Продажа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Должника</w:t>
      </w:r>
      <w:r>
        <w:rPr>
          <w:spacing w:val="-5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публичного</w:t>
      </w:r>
      <w:r>
        <w:rPr>
          <w:spacing w:val="-4"/>
        </w:rPr>
        <w:t xml:space="preserve"> </w:t>
      </w:r>
      <w:r>
        <w:t>предложения</w:t>
      </w:r>
    </w:p>
    <w:p w14:paraId="30F729F0" w14:textId="77777777" w:rsidR="00BD6C6C" w:rsidRDefault="00377A06">
      <w:pPr>
        <w:pStyle w:val="a4"/>
        <w:numPr>
          <w:ilvl w:val="1"/>
          <w:numId w:val="1"/>
        </w:numPr>
        <w:tabs>
          <w:tab w:val="left" w:pos="1263"/>
        </w:tabs>
        <w:spacing w:line="237" w:lineRule="auto"/>
        <w:ind w:right="114" w:firstLine="710"/>
      </w:pPr>
      <w:r>
        <w:t>Организацию продажи имущества Должника посредством публичного предложения</w:t>
      </w:r>
      <w:r>
        <w:rPr>
          <w:spacing w:val="1"/>
        </w:rPr>
        <w:t xml:space="preserve"> </w:t>
      </w:r>
      <w:r>
        <w:t>осуществляет Организатор</w:t>
      </w:r>
      <w:r>
        <w:rPr>
          <w:spacing w:val="2"/>
        </w:rPr>
        <w:t xml:space="preserve"> </w:t>
      </w:r>
      <w:r>
        <w:t>торгов.</w:t>
      </w:r>
    </w:p>
    <w:p w14:paraId="1510B74E" w14:textId="77777777" w:rsidR="00BD6C6C" w:rsidRDefault="00BD6C6C">
      <w:pPr>
        <w:spacing w:line="237" w:lineRule="auto"/>
        <w:jc w:val="both"/>
        <w:sectPr w:rsidR="00BD6C6C">
          <w:pgSz w:w="11910" w:h="16840"/>
          <w:pgMar w:top="1040" w:right="740" w:bottom="280" w:left="1580" w:header="720" w:footer="720" w:gutter="0"/>
          <w:cols w:space="720"/>
        </w:sectPr>
      </w:pPr>
    </w:p>
    <w:p w14:paraId="3D54DA04" w14:textId="77777777" w:rsidR="00BD6C6C" w:rsidRDefault="00377A06">
      <w:pPr>
        <w:pStyle w:val="a4"/>
        <w:numPr>
          <w:ilvl w:val="1"/>
          <w:numId w:val="1"/>
        </w:numPr>
        <w:tabs>
          <w:tab w:val="left" w:pos="1234"/>
        </w:tabs>
        <w:spacing w:before="71"/>
        <w:ind w:right="109" w:firstLine="710"/>
      </w:pPr>
      <w:r>
        <w:lastRenderedPageBreak/>
        <w:t>Торги посредством публичного предложения проводятся, в соответствии со сроком и</w:t>
      </w:r>
      <w:r>
        <w:rPr>
          <w:spacing w:val="1"/>
        </w:rPr>
        <w:t xml:space="preserve"> </w:t>
      </w:r>
      <w:r>
        <w:t>временем,</w:t>
      </w:r>
      <w:r>
        <w:rPr>
          <w:spacing w:val="3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сообщении.</w:t>
      </w:r>
    </w:p>
    <w:p w14:paraId="7B3CAB82" w14:textId="77777777" w:rsidR="00BD6C6C" w:rsidRDefault="00377A06">
      <w:pPr>
        <w:pStyle w:val="a4"/>
        <w:numPr>
          <w:ilvl w:val="1"/>
          <w:numId w:val="1"/>
        </w:numPr>
        <w:tabs>
          <w:tab w:val="left" w:pos="1354"/>
        </w:tabs>
        <w:ind w:right="105" w:firstLine="710"/>
      </w:pPr>
      <w:r>
        <w:t>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26.10.2002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цена.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начальной цены продажи Имущества, установленной на повторных торгах. Период, в течение</w:t>
      </w:r>
      <w:r>
        <w:rPr>
          <w:spacing w:val="1"/>
        </w:rPr>
        <w:t xml:space="preserve"> </w:t>
      </w:r>
      <w:r>
        <w:t>которого устанавливается начальная цена продажи имущества, составляет 5 (Пять) дней с момента</w:t>
      </w:r>
      <w:r>
        <w:rPr>
          <w:spacing w:val="-5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продажной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 10</w:t>
      </w:r>
      <w:r>
        <w:rPr>
          <w:spacing w:val="1"/>
        </w:rPr>
        <w:t xml:space="preserve"> </w:t>
      </w:r>
      <w:r>
        <w:t>(десяти) % от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продажной цены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торгах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продажная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(пять)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Порог</w:t>
      </w:r>
      <w:r>
        <w:rPr>
          <w:spacing w:val="1"/>
        </w:rPr>
        <w:t xml:space="preserve"> </w:t>
      </w:r>
      <w:r>
        <w:t>отсечения снижения начальной цены продажи Имущества – 30% от начальной цены Публичного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управляющий обязан предложить принять имущество кредиторам и уполномоченному органу,</w:t>
      </w:r>
      <w:r>
        <w:rPr>
          <w:spacing w:val="1"/>
        </w:rPr>
        <w:t xml:space="preserve"> </w:t>
      </w:r>
      <w:r>
        <w:t>требования которых включены в реестр требований кредиторов. Если в течение 7 дней указанные</w:t>
      </w:r>
      <w:r>
        <w:rPr>
          <w:spacing w:val="1"/>
        </w:rPr>
        <w:t xml:space="preserve"> </w:t>
      </w:r>
      <w:r>
        <w:t>лица не изъявят желания принять указанное имущество в счет погашения своих требований, то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213.26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распоряжение указанным имуществом. При этом имущество, составляющее конкурсную массу и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реализованное</w:t>
      </w:r>
      <w:r>
        <w:rPr>
          <w:spacing w:val="-5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управляющим,</w:t>
      </w:r>
      <w:r>
        <w:rPr>
          <w:spacing w:val="-1"/>
        </w:rPr>
        <w:t xml:space="preserve"> </w:t>
      </w:r>
      <w:r>
        <w:t>передается гражданину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акту</w:t>
      </w:r>
      <w:r>
        <w:rPr>
          <w:spacing w:val="-3"/>
        </w:rPr>
        <w:t xml:space="preserve"> </w:t>
      </w:r>
      <w:r>
        <w:t>приема-передачи.</w:t>
      </w:r>
    </w:p>
    <w:p w14:paraId="618C952F" w14:textId="77777777" w:rsidR="00BD6C6C" w:rsidRDefault="00377A06">
      <w:pPr>
        <w:pStyle w:val="a3"/>
        <w:ind w:right="117"/>
      </w:pPr>
      <w:r>
        <w:t>Размер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55"/>
        </w:rPr>
        <w:t xml:space="preserve"> </w:t>
      </w:r>
      <w:r>
        <w:t>организатором торгов и не должен превышать 20 % от начальной продажной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имущества,</w:t>
      </w:r>
      <w:r>
        <w:rPr>
          <w:spacing w:val="4"/>
        </w:rPr>
        <w:t xml:space="preserve"> </w:t>
      </w:r>
      <w:r>
        <w:t>установленной</w:t>
      </w:r>
      <w:r>
        <w:rPr>
          <w:spacing w:val="2"/>
        </w:rPr>
        <w:t xml:space="preserve"> </w:t>
      </w:r>
      <w:r>
        <w:t>на повторных</w:t>
      </w:r>
      <w:r>
        <w:rPr>
          <w:spacing w:val="2"/>
        </w:rPr>
        <w:t xml:space="preserve"> </w:t>
      </w:r>
      <w:r>
        <w:t>торгах.</w:t>
      </w:r>
    </w:p>
    <w:p w14:paraId="694408C2" w14:textId="77777777" w:rsidR="00BD6C6C" w:rsidRDefault="00377A06">
      <w:pPr>
        <w:pStyle w:val="a3"/>
        <w:ind w:right="111"/>
      </w:pPr>
      <w:r>
        <w:t>Победителем торгов признаётся участник торгов, который представил заявку, содержащую</w:t>
      </w:r>
      <w:r>
        <w:rPr>
          <w:spacing w:val="-52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торгов.</w:t>
      </w:r>
    </w:p>
    <w:p w14:paraId="7210EEC3" w14:textId="77777777" w:rsidR="00BD6C6C" w:rsidRDefault="00377A06">
      <w:pPr>
        <w:pStyle w:val="a3"/>
        <w:spacing w:before="1"/>
        <w:ind w:right="110"/>
      </w:pPr>
      <w:r>
        <w:t>В случае, если несколько участников торгов представили в установленный срок заявки,</w:t>
      </w:r>
      <w:r>
        <w:rPr>
          <w:spacing w:val="1"/>
        </w:rPr>
        <w:t xml:space="preserve"> </w:t>
      </w:r>
      <w:r>
        <w:t>содержащие различные предложения о цене имущества, но не ниже начальной цены 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принадлежит участнику</w:t>
      </w:r>
      <w:r>
        <w:rPr>
          <w:spacing w:val="-4"/>
        </w:rPr>
        <w:t xml:space="preserve"> </w:t>
      </w:r>
      <w:r>
        <w:t>торгов,</w:t>
      </w:r>
      <w:r>
        <w:rPr>
          <w:spacing w:val="3"/>
        </w:rPr>
        <w:t xml:space="preserve"> </w:t>
      </w:r>
      <w:r>
        <w:t>предложившему</w:t>
      </w:r>
      <w:r>
        <w:rPr>
          <w:spacing w:val="-4"/>
        </w:rPr>
        <w:t xml:space="preserve"> </w:t>
      </w:r>
      <w:r>
        <w:t>максимальную</w:t>
      </w:r>
      <w:r>
        <w:rPr>
          <w:spacing w:val="-1"/>
        </w:rPr>
        <w:t xml:space="preserve"> </w:t>
      </w:r>
      <w:r>
        <w:t>цену.</w:t>
      </w:r>
    </w:p>
    <w:p w14:paraId="0EA4AB73" w14:textId="77777777" w:rsidR="00BD6C6C" w:rsidRDefault="00377A06">
      <w:pPr>
        <w:pStyle w:val="a3"/>
        <w:spacing w:before="1"/>
        <w:ind w:right="113" w:firstLine="768"/>
      </w:pPr>
      <w:r>
        <w:t>В случае, если несколько участников торгов представили в установленный срок заявки,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приобретения принадлежит участнику торгов, который первым представил в установленный срок</w:t>
      </w:r>
      <w:r>
        <w:rPr>
          <w:spacing w:val="1"/>
        </w:rPr>
        <w:t xml:space="preserve"> </w:t>
      </w:r>
      <w:r>
        <w:t>заявку</w:t>
      </w:r>
      <w:r>
        <w:rPr>
          <w:spacing w:val="-3"/>
        </w:rPr>
        <w:t xml:space="preserve"> </w:t>
      </w:r>
      <w:r>
        <w:t>на участие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торгах.</w:t>
      </w:r>
    </w:p>
    <w:p w14:paraId="5E5210F3" w14:textId="77777777" w:rsidR="00BD6C6C" w:rsidRDefault="00377A06">
      <w:pPr>
        <w:pStyle w:val="a3"/>
        <w:spacing w:line="251" w:lineRule="exact"/>
        <w:ind w:left="830" w:firstLine="0"/>
      </w:pP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победителя</w:t>
      </w:r>
      <w:r>
        <w:rPr>
          <w:spacing w:val="-4"/>
        </w:rPr>
        <w:t xml:space="preserve"> </w:t>
      </w:r>
      <w:r>
        <w:t>торгов</w:t>
      </w:r>
      <w:r>
        <w:rPr>
          <w:spacing w:val="-3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прекращается.</w:t>
      </w:r>
    </w:p>
    <w:p w14:paraId="0D6120A2" w14:textId="77777777" w:rsidR="00BD6C6C" w:rsidRDefault="00377A06">
      <w:pPr>
        <w:pStyle w:val="a4"/>
        <w:numPr>
          <w:ilvl w:val="1"/>
          <w:numId w:val="1"/>
        </w:numPr>
        <w:tabs>
          <w:tab w:val="left" w:pos="1537"/>
        </w:tabs>
        <w:spacing w:before="2"/>
        <w:ind w:right="113" w:firstLine="710"/>
      </w:pPr>
      <w:r>
        <w:t>Победитель торгов и финансовый управляющий не позднее чем через 10 дней 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определения победителя</w:t>
      </w:r>
      <w:r>
        <w:rPr>
          <w:spacing w:val="-1"/>
        </w:rPr>
        <w:t xml:space="preserve"> </w:t>
      </w:r>
      <w:r>
        <w:t>торгов,</w:t>
      </w:r>
      <w:r>
        <w:rPr>
          <w:spacing w:val="3"/>
        </w:rPr>
        <w:t xml:space="preserve"> </w:t>
      </w:r>
      <w:r>
        <w:t>подписывают</w:t>
      </w:r>
      <w:r>
        <w:rPr>
          <w:spacing w:val="-4"/>
        </w:rPr>
        <w:t xml:space="preserve"> </w:t>
      </w:r>
      <w:r>
        <w:t>договор купли-продажи</w:t>
      </w:r>
      <w:r>
        <w:rPr>
          <w:spacing w:val="2"/>
        </w:rPr>
        <w:t xml:space="preserve"> </w:t>
      </w:r>
      <w:r>
        <w:t>имущества.</w:t>
      </w:r>
    </w:p>
    <w:p w14:paraId="622D9EF9" w14:textId="77777777" w:rsidR="00BD6C6C" w:rsidRDefault="00377A06">
      <w:pPr>
        <w:pStyle w:val="a4"/>
        <w:numPr>
          <w:ilvl w:val="1"/>
          <w:numId w:val="1"/>
        </w:numPr>
        <w:tabs>
          <w:tab w:val="left" w:pos="1537"/>
        </w:tabs>
        <w:spacing w:before="5" w:line="237" w:lineRule="auto"/>
        <w:ind w:right="114" w:firstLine="710"/>
      </w:pPr>
      <w:r>
        <w:t>Задатки,</w:t>
      </w:r>
      <w:r>
        <w:rPr>
          <w:spacing w:val="1"/>
        </w:rPr>
        <w:t xml:space="preserve"> </w:t>
      </w:r>
      <w:r>
        <w:t>невозвращенные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настоящим Положением,</w:t>
      </w:r>
      <w:r>
        <w:rPr>
          <w:spacing w:val="3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имущества</w:t>
      </w:r>
      <w:r>
        <w:rPr>
          <w:spacing w:val="4"/>
        </w:rPr>
        <w:t xml:space="preserve"> </w:t>
      </w:r>
      <w:r>
        <w:t>Должника.</w:t>
      </w:r>
    </w:p>
    <w:p w14:paraId="0B38922C" w14:textId="77777777" w:rsidR="00BD6C6C" w:rsidRDefault="00377A06">
      <w:pPr>
        <w:pStyle w:val="a4"/>
        <w:numPr>
          <w:ilvl w:val="1"/>
          <w:numId w:val="1"/>
        </w:numPr>
        <w:tabs>
          <w:tab w:val="left" w:pos="1537"/>
        </w:tabs>
        <w:spacing w:before="1"/>
        <w:ind w:right="114" w:firstLine="710"/>
      </w:pPr>
      <w:r>
        <w:t>Покупатель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уплатить цену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указанную в</w:t>
      </w:r>
      <w:r>
        <w:rPr>
          <w:spacing w:val="1"/>
        </w:rPr>
        <w:t xml:space="preserve"> </w:t>
      </w:r>
      <w:r>
        <w:t>заявке и</w:t>
      </w:r>
      <w:r>
        <w:rPr>
          <w:spacing w:val="1"/>
        </w:rPr>
        <w:t xml:space="preserve"> </w:t>
      </w:r>
      <w:r>
        <w:t>договоре купли-продажи имущества, не позднее, чем через 30 дней с даты подписания договора</w:t>
      </w:r>
      <w:r>
        <w:rPr>
          <w:spacing w:val="1"/>
        </w:rPr>
        <w:t xml:space="preserve"> </w:t>
      </w:r>
      <w:r>
        <w:t>купли-продажи.</w:t>
      </w:r>
    </w:p>
    <w:p w14:paraId="144C620D" w14:textId="77777777" w:rsidR="00BD6C6C" w:rsidRDefault="00377A06">
      <w:pPr>
        <w:pStyle w:val="a4"/>
        <w:numPr>
          <w:ilvl w:val="1"/>
          <w:numId w:val="1"/>
        </w:numPr>
        <w:tabs>
          <w:tab w:val="left" w:pos="1537"/>
        </w:tabs>
        <w:ind w:right="108" w:firstLine="710"/>
      </w:pPr>
      <w:r>
        <w:t>Передача продавцом имущества осуществляется актом приема-передачи имущества</w:t>
      </w:r>
      <w:r>
        <w:rPr>
          <w:spacing w:val="-52"/>
        </w:rPr>
        <w:t xml:space="preserve"> </w:t>
      </w:r>
      <w:r>
        <w:t>не позднее, чем через 10 дней после полной оплаты, Факт оплаты имущества подтверждается</w:t>
      </w:r>
      <w:r>
        <w:rPr>
          <w:spacing w:val="1"/>
        </w:rPr>
        <w:t xml:space="preserve"> </w:t>
      </w:r>
      <w:r>
        <w:t>выпиской со счёта Должника о поступлении средств в размере и сроки, указанные в договоре</w:t>
      </w:r>
      <w:r>
        <w:rPr>
          <w:spacing w:val="1"/>
        </w:rPr>
        <w:t xml:space="preserve"> </w:t>
      </w:r>
      <w:r>
        <w:t>купли-продажи.</w:t>
      </w:r>
    </w:p>
    <w:p w14:paraId="515A4BD0" w14:textId="77777777" w:rsidR="00BD6C6C" w:rsidRDefault="00BD6C6C">
      <w:pPr>
        <w:pStyle w:val="a3"/>
        <w:spacing w:before="3"/>
        <w:ind w:left="0" w:firstLine="0"/>
        <w:jc w:val="left"/>
        <w:rPr>
          <w:sz w:val="14"/>
        </w:rPr>
      </w:pPr>
    </w:p>
    <w:p w14:paraId="101B4228" w14:textId="77777777" w:rsidR="00BD6C6C" w:rsidRDefault="00377A06">
      <w:pPr>
        <w:pStyle w:val="a3"/>
        <w:spacing w:before="92" w:line="251" w:lineRule="exact"/>
        <w:ind w:left="830" w:firstLine="0"/>
        <w:jc w:val="left"/>
      </w:pPr>
      <w:r>
        <w:t>Финансовый управляющий</w:t>
      </w:r>
    </w:p>
    <w:p w14:paraId="00C5B8F9" w14:textId="77777777" w:rsidR="00BD6C6C" w:rsidRDefault="00377A06">
      <w:pPr>
        <w:pStyle w:val="a3"/>
        <w:spacing w:line="251" w:lineRule="exact"/>
        <w:ind w:left="8335" w:firstLine="0"/>
        <w:jc w:val="left"/>
      </w:pPr>
      <w:r>
        <w:t>Сажин В.С.</w:t>
      </w:r>
    </w:p>
    <w:sectPr w:rsidR="00BD6C6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F83"/>
    <w:multiLevelType w:val="hybridMultilevel"/>
    <w:tmpl w:val="8FCAB4AE"/>
    <w:lvl w:ilvl="0" w:tplc="F280DD8E">
      <w:numFmt w:val="bullet"/>
      <w:lvlText w:val="-"/>
      <w:lvlJc w:val="left"/>
      <w:pPr>
        <w:ind w:left="119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103B6E">
      <w:numFmt w:val="bullet"/>
      <w:lvlText w:val="•"/>
      <w:lvlJc w:val="left"/>
      <w:pPr>
        <w:ind w:left="1066" w:hanging="135"/>
      </w:pPr>
      <w:rPr>
        <w:rFonts w:hint="default"/>
        <w:lang w:val="ru-RU" w:eastAsia="en-US" w:bidi="ar-SA"/>
      </w:rPr>
    </w:lvl>
    <w:lvl w:ilvl="2" w:tplc="7F22C642">
      <w:numFmt w:val="bullet"/>
      <w:lvlText w:val="•"/>
      <w:lvlJc w:val="left"/>
      <w:pPr>
        <w:ind w:left="2012" w:hanging="135"/>
      </w:pPr>
      <w:rPr>
        <w:rFonts w:hint="default"/>
        <w:lang w:val="ru-RU" w:eastAsia="en-US" w:bidi="ar-SA"/>
      </w:rPr>
    </w:lvl>
    <w:lvl w:ilvl="3" w:tplc="84646A7E">
      <w:numFmt w:val="bullet"/>
      <w:lvlText w:val="•"/>
      <w:lvlJc w:val="left"/>
      <w:pPr>
        <w:ind w:left="2959" w:hanging="135"/>
      </w:pPr>
      <w:rPr>
        <w:rFonts w:hint="default"/>
        <w:lang w:val="ru-RU" w:eastAsia="en-US" w:bidi="ar-SA"/>
      </w:rPr>
    </w:lvl>
    <w:lvl w:ilvl="4" w:tplc="BA086F7A">
      <w:numFmt w:val="bullet"/>
      <w:lvlText w:val="•"/>
      <w:lvlJc w:val="left"/>
      <w:pPr>
        <w:ind w:left="3905" w:hanging="135"/>
      </w:pPr>
      <w:rPr>
        <w:rFonts w:hint="default"/>
        <w:lang w:val="ru-RU" w:eastAsia="en-US" w:bidi="ar-SA"/>
      </w:rPr>
    </w:lvl>
    <w:lvl w:ilvl="5" w:tplc="18164474">
      <w:numFmt w:val="bullet"/>
      <w:lvlText w:val="•"/>
      <w:lvlJc w:val="left"/>
      <w:pPr>
        <w:ind w:left="4852" w:hanging="135"/>
      </w:pPr>
      <w:rPr>
        <w:rFonts w:hint="default"/>
        <w:lang w:val="ru-RU" w:eastAsia="en-US" w:bidi="ar-SA"/>
      </w:rPr>
    </w:lvl>
    <w:lvl w:ilvl="6" w:tplc="7C5A00D6">
      <w:numFmt w:val="bullet"/>
      <w:lvlText w:val="•"/>
      <w:lvlJc w:val="left"/>
      <w:pPr>
        <w:ind w:left="5798" w:hanging="135"/>
      </w:pPr>
      <w:rPr>
        <w:rFonts w:hint="default"/>
        <w:lang w:val="ru-RU" w:eastAsia="en-US" w:bidi="ar-SA"/>
      </w:rPr>
    </w:lvl>
    <w:lvl w:ilvl="7" w:tplc="4D74AFCA">
      <w:numFmt w:val="bullet"/>
      <w:lvlText w:val="•"/>
      <w:lvlJc w:val="left"/>
      <w:pPr>
        <w:ind w:left="6744" w:hanging="135"/>
      </w:pPr>
      <w:rPr>
        <w:rFonts w:hint="default"/>
        <w:lang w:val="ru-RU" w:eastAsia="en-US" w:bidi="ar-SA"/>
      </w:rPr>
    </w:lvl>
    <w:lvl w:ilvl="8" w:tplc="5DF61456">
      <w:numFmt w:val="bullet"/>
      <w:lvlText w:val="•"/>
      <w:lvlJc w:val="left"/>
      <w:pPr>
        <w:ind w:left="7691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17DA44CF"/>
    <w:multiLevelType w:val="hybridMultilevel"/>
    <w:tmpl w:val="D25486A8"/>
    <w:lvl w:ilvl="0" w:tplc="5CF8EB7E">
      <w:start w:val="1"/>
      <w:numFmt w:val="decimal"/>
      <w:lvlText w:val="%1)"/>
      <w:lvlJc w:val="left"/>
      <w:pPr>
        <w:ind w:left="107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2A0CC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2D5EE1F8">
      <w:numFmt w:val="bullet"/>
      <w:lvlText w:val="•"/>
      <w:lvlJc w:val="left"/>
      <w:pPr>
        <w:ind w:left="2780" w:hanging="240"/>
      </w:pPr>
      <w:rPr>
        <w:rFonts w:hint="default"/>
        <w:lang w:val="ru-RU" w:eastAsia="en-US" w:bidi="ar-SA"/>
      </w:rPr>
    </w:lvl>
    <w:lvl w:ilvl="3" w:tplc="A26696F8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17EC1460"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  <w:lvl w:ilvl="5" w:tplc="F138ADB0">
      <w:numFmt w:val="bullet"/>
      <w:lvlText w:val="•"/>
      <w:lvlJc w:val="left"/>
      <w:pPr>
        <w:ind w:left="5332" w:hanging="240"/>
      </w:pPr>
      <w:rPr>
        <w:rFonts w:hint="default"/>
        <w:lang w:val="ru-RU" w:eastAsia="en-US" w:bidi="ar-SA"/>
      </w:rPr>
    </w:lvl>
    <w:lvl w:ilvl="6" w:tplc="C8563A4E">
      <w:numFmt w:val="bullet"/>
      <w:lvlText w:val="•"/>
      <w:lvlJc w:val="left"/>
      <w:pPr>
        <w:ind w:left="6182" w:hanging="240"/>
      </w:pPr>
      <w:rPr>
        <w:rFonts w:hint="default"/>
        <w:lang w:val="ru-RU" w:eastAsia="en-US" w:bidi="ar-SA"/>
      </w:rPr>
    </w:lvl>
    <w:lvl w:ilvl="7" w:tplc="46524622">
      <w:numFmt w:val="bullet"/>
      <w:lvlText w:val="•"/>
      <w:lvlJc w:val="left"/>
      <w:pPr>
        <w:ind w:left="7032" w:hanging="240"/>
      </w:pPr>
      <w:rPr>
        <w:rFonts w:hint="default"/>
        <w:lang w:val="ru-RU" w:eastAsia="en-US" w:bidi="ar-SA"/>
      </w:rPr>
    </w:lvl>
    <w:lvl w:ilvl="8" w:tplc="170230F6">
      <w:numFmt w:val="bullet"/>
      <w:lvlText w:val="•"/>
      <w:lvlJc w:val="left"/>
      <w:pPr>
        <w:ind w:left="788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6A5548E"/>
    <w:multiLevelType w:val="multilevel"/>
    <w:tmpl w:val="7D3AA8DC"/>
    <w:lvl w:ilvl="0">
      <w:start w:val="2"/>
      <w:numFmt w:val="decimal"/>
      <w:lvlText w:val="%1"/>
      <w:lvlJc w:val="left"/>
      <w:pPr>
        <w:ind w:left="119" w:hanging="7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9" w:hanging="70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7FF5EF0"/>
    <w:multiLevelType w:val="multilevel"/>
    <w:tmpl w:val="971C8A9E"/>
    <w:lvl w:ilvl="0">
      <w:start w:val="1"/>
      <w:numFmt w:val="decimal"/>
      <w:lvlText w:val="%1"/>
      <w:lvlJc w:val="left"/>
      <w:pPr>
        <w:ind w:left="119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3FC06934"/>
    <w:multiLevelType w:val="multilevel"/>
    <w:tmpl w:val="3A5E7BBC"/>
    <w:lvl w:ilvl="0">
      <w:start w:val="2"/>
      <w:numFmt w:val="decimal"/>
      <w:lvlText w:val="%1"/>
      <w:lvlJc w:val="left"/>
      <w:pPr>
        <w:ind w:left="119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490E538E"/>
    <w:multiLevelType w:val="hybridMultilevel"/>
    <w:tmpl w:val="67CED0DC"/>
    <w:lvl w:ilvl="0" w:tplc="2948FF60">
      <w:start w:val="1"/>
      <w:numFmt w:val="decimal"/>
      <w:lvlText w:val="%1)"/>
      <w:lvlJc w:val="left"/>
      <w:pPr>
        <w:ind w:left="119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06D8B6">
      <w:numFmt w:val="bullet"/>
      <w:lvlText w:val="•"/>
      <w:lvlJc w:val="left"/>
      <w:pPr>
        <w:ind w:left="1066" w:hanging="264"/>
      </w:pPr>
      <w:rPr>
        <w:rFonts w:hint="default"/>
        <w:lang w:val="ru-RU" w:eastAsia="en-US" w:bidi="ar-SA"/>
      </w:rPr>
    </w:lvl>
    <w:lvl w:ilvl="2" w:tplc="58FE6986">
      <w:numFmt w:val="bullet"/>
      <w:lvlText w:val="•"/>
      <w:lvlJc w:val="left"/>
      <w:pPr>
        <w:ind w:left="2012" w:hanging="264"/>
      </w:pPr>
      <w:rPr>
        <w:rFonts w:hint="default"/>
        <w:lang w:val="ru-RU" w:eastAsia="en-US" w:bidi="ar-SA"/>
      </w:rPr>
    </w:lvl>
    <w:lvl w:ilvl="3" w:tplc="C85270B0">
      <w:numFmt w:val="bullet"/>
      <w:lvlText w:val="•"/>
      <w:lvlJc w:val="left"/>
      <w:pPr>
        <w:ind w:left="2959" w:hanging="264"/>
      </w:pPr>
      <w:rPr>
        <w:rFonts w:hint="default"/>
        <w:lang w:val="ru-RU" w:eastAsia="en-US" w:bidi="ar-SA"/>
      </w:rPr>
    </w:lvl>
    <w:lvl w:ilvl="4" w:tplc="8AB83728">
      <w:numFmt w:val="bullet"/>
      <w:lvlText w:val="•"/>
      <w:lvlJc w:val="left"/>
      <w:pPr>
        <w:ind w:left="3905" w:hanging="264"/>
      </w:pPr>
      <w:rPr>
        <w:rFonts w:hint="default"/>
        <w:lang w:val="ru-RU" w:eastAsia="en-US" w:bidi="ar-SA"/>
      </w:rPr>
    </w:lvl>
    <w:lvl w:ilvl="5" w:tplc="8012C628">
      <w:numFmt w:val="bullet"/>
      <w:lvlText w:val="•"/>
      <w:lvlJc w:val="left"/>
      <w:pPr>
        <w:ind w:left="4852" w:hanging="264"/>
      </w:pPr>
      <w:rPr>
        <w:rFonts w:hint="default"/>
        <w:lang w:val="ru-RU" w:eastAsia="en-US" w:bidi="ar-SA"/>
      </w:rPr>
    </w:lvl>
    <w:lvl w:ilvl="6" w:tplc="5EF453B0">
      <w:numFmt w:val="bullet"/>
      <w:lvlText w:val="•"/>
      <w:lvlJc w:val="left"/>
      <w:pPr>
        <w:ind w:left="5798" w:hanging="264"/>
      </w:pPr>
      <w:rPr>
        <w:rFonts w:hint="default"/>
        <w:lang w:val="ru-RU" w:eastAsia="en-US" w:bidi="ar-SA"/>
      </w:rPr>
    </w:lvl>
    <w:lvl w:ilvl="7" w:tplc="F780AE16">
      <w:numFmt w:val="bullet"/>
      <w:lvlText w:val="•"/>
      <w:lvlJc w:val="left"/>
      <w:pPr>
        <w:ind w:left="6744" w:hanging="264"/>
      </w:pPr>
      <w:rPr>
        <w:rFonts w:hint="default"/>
        <w:lang w:val="ru-RU" w:eastAsia="en-US" w:bidi="ar-SA"/>
      </w:rPr>
    </w:lvl>
    <w:lvl w:ilvl="8" w:tplc="243C5960">
      <w:numFmt w:val="bullet"/>
      <w:lvlText w:val="•"/>
      <w:lvlJc w:val="left"/>
      <w:pPr>
        <w:ind w:left="7691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542F4A68"/>
    <w:multiLevelType w:val="multilevel"/>
    <w:tmpl w:val="38DA51C4"/>
    <w:lvl w:ilvl="0">
      <w:start w:val="2"/>
      <w:numFmt w:val="decimal"/>
      <w:lvlText w:val="%1"/>
      <w:lvlJc w:val="left"/>
      <w:pPr>
        <w:ind w:left="119" w:hanging="47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9" w:hanging="4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70"/>
      </w:pPr>
      <w:rPr>
        <w:rFonts w:hint="default"/>
        <w:lang w:val="ru-RU" w:eastAsia="en-US" w:bidi="ar-SA"/>
      </w:rPr>
    </w:lvl>
  </w:abstractNum>
  <w:abstractNum w:abstractNumId="7" w15:restartNumberingAfterBreak="0">
    <w:nsid w:val="71551293"/>
    <w:multiLevelType w:val="hybridMultilevel"/>
    <w:tmpl w:val="66F2EB20"/>
    <w:lvl w:ilvl="0" w:tplc="D54EB1F8">
      <w:start w:val="1"/>
      <w:numFmt w:val="decimal"/>
      <w:lvlText w:val="%1."/>
      <w:lvlJc w:val="left"/>
      <w:pPr>
        <w:ind w:left="434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9B6B78A">
      <w:numFmt w:val="bullet"/>
      <w:lvlText w:val="•"/>
      <w:lvlJc w:val="left"/>
      <w:pPr>
        <w:ind w:left="4864" w:hanging="221"/>
      </w:pPr>
      <w:rPr>
        <w:rFonts w:hint="default"/>
        <w:lang w:val="ru-RU" w:eastAsia="en-US" w:bidi="ar-SA"/>
      </w:rPr>
    </w:lvl>
    <w:lvl w:ilvl="2" w:tplc="C3064882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3" w:tplc="20DCFDA4">
      <w:numFmt w:val="bullet"/>
      <w:lvlText w:val="•"/>
      <w:lvlJc w:val="left"/>
      <w:pPr>
        <w:ind w:left="5913" w:hanging="221"/>
      </w:pPr>
      <w:rPr>
        <w:rFonts w:hint="default"/>
        <w:lang w:val="ru-RU" w:eastAsia="en-US" w:bidi="ar-SA"/>
      </w:rPr>
    </w:lvl>
    <w:lvl w:ilvl="4" w:tplc="2230E136">
      <w:numFmt w:val="bullet"/>
      <w:lvlText w:val="•"/>
      <w:lvlJc w:val="left"/>
      <w:pPr>
        <w:ind w:left="6437" w:hanging="221"/>
      </w:pPr>
      <w:rPr>
        <w:rFonts w:hint="default"/>
        <w:lang w:val="ru-RU" w:eastAsia="en-US" w:bidi="ar-SA"/>
      </w:rPr>
    </w:lvl>
    <w:lvl w:ilvl="5" w:tplc="88DA7696">
      <w:numFmt w:val="bullet"/>
      <w:lvlText w:val="•"/>
      <w:lvlJc w:val="left"/>
      <w:pPr>
        <w:ind w:left="6962" w:hanging="221"/>
      </w:pPr>
      <w:rPr>
        <w:rFonts w:hint="default"/>
        <w:lang w:val="ru-RU" w:eastAsia="en-US" w:bidi="ar-SA"/>
      </w:rPr>
    </w:lvl>
    <w:lvl w:ilvl="6" w:tplc="DD3C0310">
      <w:numFmt w:val="bullet"/>
      <w:lvlText w:val="•"/>
      <w:lvlJc w:val="left"/>
      <w:pPr>
        <w:ind w:left="7486" w:hanging="221"/>
      </w:pPr>
      <w:rPr>
        <w:rFonts w:hint="default"/>
        <w:lang w:val="ru-RU" w:eastAsia="en-US" w:bidi="ar-SA"/>
      </w:rPr>
    </w:lvl>
    <w:lvl w:ilvl="7" w:tplc="F42E4ED4">
      <w:numFmt w:val="bullet"/>
      <w:lvlText w:val="•"/>
      <w:lvlJc w:val="left"/>
      <w:pPr>
        <w:ind w:left="8010" w:hanging="221"/>
      </w:pPr>
      <w:rPr>
        <w:rFonts w:hint="default"/>
        <w:lang w:val="ru-RU" w:eastAsia="en-US" w:bidi="ar-SA"/>
      </w:rPr>
    </w:lvl>
    <w:lvl w:ilvl="8" w:tplc="A9F814B6">
      <w:numFmt w:val="bullet"/>
      <w:lvlText w:val="•"/>
      <w:lvlJc w:val="left"/>
      <w:pPr>
        <w:ind w:left="8535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77A078A6"/>
    <w:multiLevelType w:val="multilevel"/>
    <w:tmpl w:val="48320092"/>
    <w:lvl w:ilvl="0">
      <w:start w:val="4"/>
      <w:numFmt w:val="decimal"/>
      <w:lvlText w:val="%1"/>
      <w:lvlJc w:val="left"/>
      <w:pPr>
        <w:ind w:left="119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7FDA2C44"/>
    <w:multiLevelType w:val="multilevel"/>
    <w:tmpl w:val="5D7CFA30"/>
    <w:lvl w:ilvl="0">
      <w:start w:val="3"/>
      <w:numFmt w:val="decimal"/>
      <w:lvlText w:val="%1"/>
      <w:lvlJc w:val="left"/>
      <w:pPr>
        <w:ind w:left="119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65"/>
      </w:pPr>
      <w:rPr>
        <w:rFonts w:hint="default"/>
        <w:lang w:val="ru-RU" w:eastAsia="en-US" w:bidi="ar-SA"/>
      </w:rPr>
    </w:lvl>
  </w:abstractNum>
  <w:num w:numId="1" w16cid:durableId="1737701333">
    <w:abstractNumId w:val="8"/>
  </w:num>
  <w:num w:numId="2" w16cid:durableId="465242262">
    <w:abstractNumId w:val="9"/>
  </w:num>
  <w:num w:numId="3" w16cid:durableId="1423379750">
    <w:abstractNumId w:val="1"/>
  </w:num>
  <w:num w:numId="4" w16cid:durableId="994725730">
    <w:abstractNumId w:val="6"/>
  </w:num>
  <w:num w:numId="5" w16cid:durableId="307711277">
    <w:abstractNumId w:val="5"/>
  </w:num>
  <w:num w:numId="6" w16cid:durableId="1026322326">
    <w:abstractNumId w:val="2"/>
  </w:num>
  <w:num w:numId="7" w16cid:durableId="1012491473">
    <w:abstractNumId w:val="4"/>
  </w:num>
  <w:num w:numId="8" w16cid:durableId="2101755291">
    <w:abstractNumId w:val="0"/>
  </w:num>
  <w:num w:numId="9" w16cid:durableId="1077677034">
    <w:abstractNumId w:val="3"/>
  </w:num>
  <w:num w:numId="10" w16cid:durableId="1525435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C6C"/>
    <w:rsid w:val="001148AC"/>
    <w:rsid w:val="001723F3"/>
    <w:rsid w:val="001E2769"/>
    <w:rsid w:val="00222E13"/>
    <w:rsid w:val="00377A06"/>
    <w:rsid w:val="00615D13"/>
    <w:rsid w:val="007B400F"/>
    <w:rsid w:val="00B13F1D"/>
    <w:rsid w:val="00BC421F"/>
    <w:rsid w:val="00BD6C6C"/>
    <w:rsid w:val="00D236BA"/>
    <w:rsid w:val="00F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E161"/>
  <w15:docId w15:val="{074046A9-BF07-4014-A5C1-528CA957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firstLine="71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s4zhin.sazhin@yandex.ru</cp:lastModifiedBy>
  <cp:revision>9</cp:revision>
  <dcterms:created xsi:type="dcterms:W3CDTF">2024-10-06T08:55:00Z</dcterms:created>
  <dcterms:modified xsi:type="dcterms:W3CDTF">2026-06-17T08:42:00Z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2024-10-06T00:00:00Z</vt:filetime>
  </property>
</Properties>
</file>