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DD1B" w14:textId="773AFA95" w:rsidR="00CF7C38" w:rsidRPr="002209EA" w:rsidRDefault="00CF7C38" w:rsidP="00CF7C38">
      <w:pPr>
        <w:tabs>
          <w:tab w:val="left" w:pos="709"/>
        </w:tabs>
        <w:spacing w:after="0" w:line="276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</w:t>
      </w: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оговора купли-продажи недвижимого имущества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CF7C38" w:rsidRPr="002209EA" w14:paraId="3256A522" w14:textId="77777777" w:rsidTr="0087420B">
        <w:tc>
          <w:tcPr>
            <w:tcW w:w="4786" w:type="dxa"/>
          </w:tcPr>
          <w:p w14:paraId="1571304D" w14:textId="77777777" w:rsidR="00CF7C38" w:rsidRPr="002209EA" w:rsidRDefault="00CF7C38" w:rsidP="0087420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09D4CE" w14:textId="77777777" w:rsidR="00CF7C38" w:rsidRPr="002209EA" w:rsidRDefault="00CF7C38" w:rsidP="00CF7C38">
      <w:pPr>
        <w:tabs>
          <w:tab w:val="left" w:pos="709"/>
        </w:tabs>
        <w:spacing w:after="0" w:line="276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 № ______</w:t>
      </w:r>
    </w:p>
    <w:p w14:paraId="3135B94E" w14:textId="77777777" w:rsidR="00CF7C38" w:rsidRPr="002209EA" w:rsidRDefault="00CF7C38" w:rsidP="00CF7C38">
      <w:pPr>
        <w:tabs>
          <w:tab w:val="left" w:pos="709"/>
        </w:tabs>
        <w:spacing w:after="0" w:line="276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12B056" w14:textId="7DB0309B" w:rsidR="00CF7C38" w:rsidRPr="002209EA" w:rsidRDefault="00CF7C38" w:rsidP="00CF7C38">
      <w:pPr>
        <w:tabs>
          <w:tab w:val="left" w:pos="709"/>
        </w:tabs>
        <w:spacing w:after="0" w:line="276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______________ 20__ года</w:t>
      </w:r>
    </w:p>
    <w:p w14:paraId="6903CCA0" w14:textId="77777777" w:rsidR="00CF7C38" w:rsidRPr="002209EA" w:rsidRDefault="00CF7C38" w:rsidP="00CF7C38">
      <w:pPr>
        <w:tabs>
          <w:tab w:val="left" w:pos="709"/>
        </w:tabs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CDF9DB" w14:textId="384A7D7F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C3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управляющий Должника – гр.</w:t>
      </w:r>
      <w:r w:rsidR="005D7355" w:rsidRP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Рогожин</w:t>
      </w:r>
      <w:r w:rsid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D7355" w:rsidRP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</w:t>
      </w:r>
      <w:r w:rsid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D7355" w:rsidRP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</w:t>
      </w:r>
      <w:r w:rsid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D7355" w:rsidRP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и место рожд.: 31.07.1971, гор. Сорочинск Оренбуг. обл., место жительства (регистрации): 193313, Санкт-Петербург, ул. Белышева, д. 4 лит. И кв. 522, СНИЛС 051-545-900 43, ИНН 560907895027)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C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355" w:rsidRP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Савилова Елена Владимировна (ИНН 561000200500, СНИЛС 050-148-877 42, рег№ 7843) - член Ассоциации "МСО ПАУ" (ОГРН 1037705027249,  ИНН 7705494552,  г. Москва, Котельническая наб., д.17), действующая на основании Решением АС г. Санкт-Петербурга и Ленинградской обл. (А56-51999/2025)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«Продавец», с одной стороны, и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Победителя торгов-Заемщика/Титульного созаемщика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], именуемый(ая) в дальнейшем «Покупатель», на основании Протокола от ____ № ____ о результатах торгов от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], заключили настоящий Договор (далее - Договор) о нижеследующем:</w:t>
      </w:r>
    </w:p>
    <w:p w14:paraId="65F71754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6EA60" w14:textId="77777777" w:rsidR="00CF7C38" w:rsidRPr="002209EA" w:rsidRDefault="00CF7C38" w:rsidP="00CF7C38">
      <w:pPr>
        <w:tabs>
          <w:tab w:val="left" w:pos="709"/>
          <w:tab w:val="left" w:pos="1843"/>
          <w:tab w:val="left" w:pos="2268"/>
        </w:tabs>
        <w:spacing w:after="24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629A3E30" w14:textId="77777777" w:rsidR="00CF7C38" w:rsidRPr="002209EA" w:rsidRDefault="00CF7C38" w:rsidP="00CF7C38">
      <w:pPr>
        <w:widowControl w:val="0"/>
        <w:numPr>
          <w:ilvl w:val="1"/>
          <w:numId w:val="1"/>
        </w:numPr>
        <w:tabs>
          <w:tab w:val="left" w:pos="709"/>
          <w:tab w:val="left" w:pos="993"/>
          <w:tab w:val="left" w:pos="1843"/>
        </w:tabs>
        <w:autoSpaceDE w:val="0"/>
        <w:autoSpaceDN w:val="0"/>
        <w:adjustRightInd w:val="0"/>
        <w:spacing w:after="20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Продавец обязуется передать в собственность Покупателя имущество, указанное в настоящем пункте, а Покупатель обязуется принять это имущество и уплатить за него определенную Договором денежную сумму, а также выполнить все иные установленные Договором условия и обязательства.</w:t>
      </w:r>
    </w:p>
    <w:p w14:paraId="621B07D4" w14:textId="77777777" w:rsidR="005D7355" w:rsidRPr="005D7355" w:rsidRDefault="00CF7C38" w:rsidP="005D7355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Договора является следующее имущество: </w:t>
      </w:r>
      <w:r w:rsidR="005D7355" w:rsidRP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в многоквартирном жилом доме, расположенная по адресу: Россия, 460022, Оренбургская обл., г.Оренбург, ул.Пролетарская, д. 261, кв./оф. 85 Описание: общая площадь 74.20 кв.м., этаж 7 Кадастровый номер: 56:44:0313001:779.</w:t>
      </w:r>
    </w:p>
    <w:p w14:paraId="68D60E3B" w14:textId="77777777" w:rsidR="005D7355" w:rsidRDefault="005D7355" w:rsidP="005D7355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стоимость 7 381 193 руб.</w:t>
      </w:r>
    </w:p>
    <w:p w14:paraId="7AD90052" w14:textId="53A12A06" w:rsidR="00CF7C38" w:rsidRPr="002209EA" w:rsidRDefault="00CF7C38" w:rsidP="005D7355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прав и обременение Имущества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информация в соответствии со сведениями из выписки из ЕГРН)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1EE3BC1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вид: Ипотека; дата государственной регистрации:_____________; номер государственной регистрации:_____________________, срок, на который установлено ограничение прав и обременение объекта недвижимости: с ________ по __________; лицо, в пользу которого установлено ограничение прав и обременение объекта недвижимости: Публичное акционерное общество «Сбербанк России» ИНН 7707083893, ОГРН 1027700132195 (далее – ПАО Сбербанк); основание государственной регистрации: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[реквизиты договора-основания].</w:t>
      </w:r>
    </w:p>
    <w:p w14:paraId="5B773F97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Имущество принадлежит _________________________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название и реквизиты Должника – ЮЛ или ИП (наименование, ИНН)/ФИО Должника – ФЛ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ИП (ФИО, год рождения)) 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 на основании_________________________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[реквизиты документа-основания]. 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права произведена __________________________, о чем в Едином государственном реестре [прав на недвижимое имущество и сделок с ним] [недвижимости]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нужное)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_______________г. сделана запись регистрации №_______, что подтверждается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 документа, которым подтверждается право собственности, номер (если имеется), дата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08CF7407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Кадастровая стоимость Имущества составляет ______________согласно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[выписке из Единого государственного реестра недвижимости об основных характеристиках и зарегистрированных правах на объект недвижимости, сформированной в электронном виде]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[(указывается иной документ)]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«_____»___________г.  № ____________________.</w:t>
      </w:r>
    </w:p>
    <w:p w14:paraId="19A2E0CD" w14:textId="5EC6819C" w:rsidR="00CF7C38" w:rsidRPr="002209EA" w:rsidRDefault="00CF7C38" w:rsidP="00CF7C38">
      <w:pPr>
        <w:widowControl w:val="0"/>
        <w:numPr>
          <w:ilvl w:val="1"/>
          <w:numId w:val="1"/>
        </w:numPr>
        <w:tabs>
          <w:tab w:val="left" w:pos="709"/>
          <w:tab w:val="left" w:pos="993"/>
          <w:tab w:val="left" w:pos="1843"/>
        </w:tabs>
        <w:autoSpaceDE w:val="0"/>
        <w:autoSpaceDN w:val="0"/>
        <w:adjustRightInd w:val="0"/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110, 111, 139, 213.26 Федерального закона от 26.10.2002 №127-ФЗ «О несостоятельности (банкротстве)», Положения о порядке, условиях и сроках реализации имущества должника, утвержденного </w:t>
      </w:r>
      <w:r w:rsidR="005D735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Альфа-Банк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], публикации в Едином федеральном реестре сведений о несостоятельности (банкротстве)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номер публикации на ЕФРСБ, дата публикации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Имущество, указанное в п.1.1 Договора, реализовано с торгов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[указать вид торгов]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процедуре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[указать процедуру банкротства][ФИО должника, место рождения должника, место регистрации должника, для ЮЛ – ИНН, ОГРН, адрес регистрации должника 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1896CB0D" w14:textId="77777777" w:rsidR="00CF7C38" w:rsidRPr="002209EA" w:rsidRDefault="00CF7C38" w:rsidP="00CF7C38">
      <w:pPr>
        <w:widowControl w:val="0"/>
        <w:numPr>
          <w:ilvl w:val="1"/>
          <w:numId w:val="1"/>
        </w:numPr>
        <w:tabs>
          <w:tab w:val="left" w:pos="709"/>
          <w:tab w:val="left" w:pos="993"/>
          <w:tab w:val="left" w:pos="1843"/>
        </w:tabs>
        <w:autoSpaceDE w:val="0"/>
        <w:autoSpaceDN w:val="0"/>
        <w:adjustRightInd w:val="0"/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указанное в п. 1.1 Договора, Покупатель приобретает по итогам торгов согласно Протоколу от____________№____________ о результатах торгов.</w:t>
      </w:r>
    </w:p>
    <w:p w14:paraId="6BF87C80" w14:textId="77777777" w:rsidR="00CF7C38" w:rsidRPr="002209EA" w:rsidRDefault="00CF7C38" w:rsidP="00CF7C38">
      <w:pPr>
        <w:widowControl w:val="0"/>
        <w:numPr>
          <w:ilvl w:val="1"/>
          <w:numId w:val="1"/>
        </w:numPr>
        <w:tabs>
          <w:tab w:val="left" w:pos="709"/>
          <w:tab w:val="left" w:pos="993"/>
          <w:tab w:val="left" w:pos="1843"/>
        </w:tabs>
        <w:autoSpaceDE w:val="0"/>
        <w:autoSpaceDN w:val="0"/>
        <w:adjustRightInd w:val="0"/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осведомлен о зарегистрированных ограничениях (обременениях) права на данное Имущество, указанных в п. 1.1. Договора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включается при наличии задолженности –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 наличии задолженности по взносам на капитальный ремонт]. </w:t>
      </w:r>
    </w:p>
    <w:p w14:paraId="36CD1EFB" w14:textId="77777777" w:rsidR="00CF7C38" w:rsidRPr="002209EA" w:rsidRDefault="00CF7C38" w:rsidP="00CF7C38">
      <w:pPr>
        <w:tabs>
          <w:tab w:val="left" w:pos="709"/>
          <w:tab w:val="left" w:pos="993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9EA">
        <w:rPr>
          <w:rFonts w:ascii="Times New Roman" w:eastAsia="Calibri" w:hAnsi="Times New Roman" w:cs="Times New Roman"/>
          <w:sz w:val="24"/>
          <w:szCs w:val="24"/>
        </w:rPr>
        <w:t>На момент заключения Договора в Имуществе [отсутствуют зарегистрированные лица]/[зарегистрированы по месту жительства (</w:t>
      </w:r>
      <w:r w:rsidRPr="002209EA">
        <w:rPr>
          <w:rFonts w:ascii="Times New Roman" w:eastAsia="Calibri" w:hAnsi="Times New Roman" w:cs="Times New Roman"/>
          <w:i/>
          <w:iCs/>
          <w:sz w:val="24"/>
          <w:szCs w:val="24"/>
        </w:rPr>
        <w:t>указать ФИО лиц, зарегистрированных в Имуществе</w:t>
      </w:r>
      <w:r w:rsidRPr="002209EA">
        <w:rPr>
          <w:rFonts w:ascii="Times New Roman" w:eastAsia="Calibri" w:hAnsi="Times New Roman" w:cs="Times New Roman"/>
          <w:sz w:val="24"/>
          <w:szCs w:val="24"/>
        </w:rPr>
        <w:t>),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Имуществом].</w:t>
      </w:r>
    </w:p>
    <w:p w14:paraId="762A4CFC" w14:textId="77777777" w:rsidR="00CF7C38" w:rsidRPr="002209EA" w:rsidRDefault="00CF7C38" w:rsidP="00CF7C38">
      <w:pPr>
        <w:tabs>
          <w:tab w:val="left" w:pos="709"/>
          <w:tab w:val="left" w:pos="993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 государственной регистрации права собственности на Имущество регистрационная запись об ипотеке, указанная в п. 1.1 Договора, в пользу ПАО Сбербанк по кредитным обязательствам Продавца погашается.</w:t>
      </w:r>
    </w:p>
    <w:p w14:paraId="4FD85C87" w14:textId="77777777" w:rsidR="00CF7C38" w:rsidRPr="002209EA" w:rsidRDefault="00CF7C38" w:rsidP="00CF7C38">
      <w:pPr>
        <w:tabs>
          <w:tab w:val="left" w:pos="709"/>
          <w:tab w:val="left" w:pos="993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государственной регистрации права собственности Покупателя на Имущество, указанное в п. 1.1 Договора, одновременно регистрируется ипотека в силу закона в пользу [наименование банка-кредитора] в обеспечение исполнения всех обязательств Покупателя (Заемщика)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при наличии созаемщика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Созаемщика (ФИО, год рождения, паспортные данные)] по Кредитному договору №__________ от ___________ (далее – Кредитный договор).</w:t>
      </w:r>
      <w:r w:rsidRPr="00220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государственной регистрации ипотеки в силу закона в Едином государственном реестре недвижимости Имущество, указанное в п. 1.1 Договора, считается находящимся в залоге у [наименование банка-кредитора] по Кредитному договору. Залогодержателем Имущества является [наименование банка-кредитора], залогодателем – Покупатель.</w:t>
      </w:r>
    </w:p>
    <w:p w14:paraId="3A627FFC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права собственности на Имущество и ипотека в силу закона в пользу [наименование банка-кредитора] подлежат государственной регистрации в соответствии со статьей 551 Гражданского кодекса Российской Федерации.</w:t>
      </w:r>
    </w:p>
    <w:p w14:paraId="6FD4B153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Имущество возникает у Покупателя с момента государственной регистрации права собственности на Имущество.</w:t>
      </w:r>
    </w:p>
    <w:p w14:paraId="4DA3A1A1" w14:textId="77777777" w:rsidR="00CF7C38" w:rsidRPr="002209EA" w:rsidRDefault="00CF7C38" w:rsidP="00CF7C38">
      <w:pPr>
        <w:tabs>
          <w:tab w:val="left" w:pos="709"/>
          <w:tab w:val="left" w:pos="993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Отсутствие факта государственной регистрации перехода права собственности к Покупателю, в том числе по причине отказа/приостановления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Стороной, получившей задаток, в смысле п. 2 ст. 381 Гражданского кодекса Российской Федерации.</w:t>
      </w:r>
    </w:p>
    <w:p w14:paraId="197C8DA9" w14:textId="77777777" w:rsidR="00CF7C38" w:rsidRPr="002209EA" w:rsidRDefault="00CF7C38" w:rsidP="00CF7C38">
      <w:pPr>
        <w:tabs>
          <w:tab w:val="left" w:pos="709"/>
          <w:tab w:val="left" w:pos="1843"/>
        </w:tabs>
        <w:spacing w:after="24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533CA6" w14:textId="77777777" w:rsidR="00CF7C38" w:rsidRPr="002209EA" w:rsidRDefault="00CF7C38" w:rsidP="00CF7C38">
      <w:pPr>
        <w:tabs>
          <w:tab w:val="left" w:pos="709"/>
          <w:tab w:val="left" w:pos="1843"/>
        </w:tabs>
        <w:spacing w:after="24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Стоимость Имущества и порядок его оплаты</w:t>
      </w:r>
    </w:p>
    <w:p w14:paraId="464A853F" w14:textId="77777777" w:rsidR="00CF7C38" w:rsidRPr="002209EA" w:rsidRDefault="00CF7C38" w:rsidP="00CF7C38">
      <w:pPr>
        <w:widowControl w:val="0"/>
        <w:numPr>
          <w:ilvl w:val="1"/>
          <w:numId w:val="2"/>
        </w:numPr>
        <w:tabs>
          <w:tab w:val="left" w:pos="709"/>
          <w:tab w:val="left" w:pos="993"/>
          <w:tab w:val="left" w:pos="1843"/>
        </w:tabs>
        <w:autoSpaceDE w:val="0"/>
        <w:autoSpaceDN w:val="0"/>
        <w:adjustRightInd w:val="0"/>
        <w:spacing w:after="20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Имущества в соответствии с Протоколом №________________о результатах торгов от ___________ составляет: ______________ (________________________________) рублей 00 копеек, НДС не облагается (далее – Стоимость Имущества). </w:t>
      </w:r>
    </w:p>
    <w:p w14:paraId="33E68CAB" w14:textId="77777777" w:rsidR="00CF7C38" w:rsidRPr="002209EA" w:rsidRDefault="00CF7C38" w:rsidP="00CF7C38">
      <w:pPr>
        <w:widowControl w:val="0"/>
        <w:numPr>
          <w:ilvl w:val="1"/>
          <w:numId w:val="2"/>
        </w:numPr>
        <w:tabs>
          <w:tab w:val="left" w:pos="709"/>
          <w:tab w:val="left" w:pos="993"/>
          <w:tab w:val="left" w:pos="1843"/>
        </w:tabs>
        <w:autoSpaceDE w:val="0"/>
        <w:autoSpaceDN w:val="0"/>
        <w:adjustRightInd w:val="0"/>
        <w:spacing w:after="20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 размере _______________ (___________________________) рублей 00 копеек, перечисленный Покупателем на счет [указываются данные получателя] по платежному поручению от____ №__________в указанной сумме, засчитывается в счет оплаты Стоимости Имущества.</w:t>
      </w:r>
    </w:p>
    <w:p w14:paraId="2EAF3A3D" w14:textId="77777777" w:rsidR="00CF7C38" w:rsidRPr="002209EA" w:rsidRDefault="00CF7C38" w:rsidP="00CF7C38">
      <w:pPr>
        <w:widowControl w:val="0"/>
        <w:numPr>
          <w:ilvl w:val="1"/>
          <w:numId w:val="2"/>
        </w:numPr>
        <w:tabs>
          <w:tab w:val="left" w:pos="709"/>
          <w:tab w:val="left" w:pos="993"/>
          <w:tab w:val="left" w:pos="1843"/>
        </w:tabs>
        <w:autoSpaceDE w:val="0"/>
        <w:autoSpaceDN w:val="0"/>
        <w:adjustRightInd w:val="0"/>
        <w:spacing w:before="120" w:after="12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оставшейся части Стоимости Имущества в размере _____________ рублей  (_______) ____копеек осуществляется в следующем порядке:</w:t>
      </w:r>
    </w:p>
    <w:p w14:paraId="1359FFE5" w14:textId="77777777" w:rsidR="00CF7C38" w:rsidRPr="002209EA" w:rsidRDefault="00CF7C38" w:rsidP="00CF7C38">
      <w:pPr>
        <w:tabs>
          <w:tab w:val="left" w:pos="709"/>
          <w:tab w:val="left" w:pos="1843"/>
        </w:tabs>
        <w:spacing w:before="120" w:after="12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сумма в размере ___________ рублей (___________)___ копеек оплачивается за счет собственных средств Покупателя;</w:t>
      </w:r>
    </w:p>
    <w:p w14:paraId="7EBA9D79" w14:textId="77777777" w:rsidR="00CF7C38" w:rsidRPr="002209EA" w:rsidRDefault="00CF7C38" w:rsidP="00CF7C38">
      <w:pPr>
        <w:tabs>
          <w:tab w:val="left" w:pos="709"/>
          <w:tab w:val="left" w:pos="1843"/>
        </w:tabs>
        <w:spacing w:before="120" w:after="12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сумма в размере ___________ рублей (___________)___ копеек оплачивается за счет кредитных средств, предоставленных Покупателю [наименование банка-кредитора] (в лице _______________ (указывается территориальное подразделение кредитующей организации) (место нахождения: __________________, адрес_____________________________, ИНН _____________, КПП _______________, ОГРН __________________, расчетный счет №______________ в ________________ (указывается сокращённое наименование кредитной организации), корреспондентский счет _____________ в Главном управлении Центрального банка Российской Федерации по __________________, БИК ____________________),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№__________ от ___________ г.) в соответствии с Кредитным договором № ____ от «__» ____ 20_г., заключенным в г. ____________ между [наименование банка-кредитора] и Покупателем [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при наличии созаемщика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Созаемщиком (ФИО, год рождения, паспортные данные)], со сроком возврата кредита ____ месяцев. Иные условия предоставления кредита предусмотрены Кредитным договором. </w:t>
      </w:r>
    </w:p>
    <w:p w14:paraId="58382E61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Расчеты по сделке купли-продажи Имущества между Покупателем и Продавцом осуществляются в том числе посредством аккредитива, открытого Покупателем на следующих условиях:</w:t>
      </w:r>
    </w:p>
    <w:p w14:paraId="7E583027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аккредитива – безотзывный, покрытый.</w:t>
      </w:r>
    </w:p>
    <w:p w14:paraId="183C3E1C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Банк-эмитент и Исполняющий банк - [наименование банка-эмитента].</w:t>
      </w:r>
    </w:p>
    <w:p w14:paraId="5A27680D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аккредитива -  __________ (__________)_____ копеек.</w:t>
      </w:r>
    </w:p>
    <w:p w14:paraId="34CF972F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денежных средств по аккредитиву – [указываются данные получателя]. Счет получателя: № _____________, наименование банка______, БИК______</w:t>
      </w:r>
      <w:r w:rsidRPr="002209E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Корреспондентский счет__________.</w:t>
      </w:r>
    </w:p>
    <w:p w14:paraId="1AE7C576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аккредитива – 180 (Сто восемьдесят) календарных дней с даты открытия.</w:t>
      </w:r>
    </w:p>
    <w:p w14:paraId="488EFC1C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аккредитива в [наименование банка-эмитента] предоставляется выписка из Единого государственного реестра недвижимости, подтверждающая государственную регистрацию права собственности Покупателя на Имущество, указанное в п. 1.1. Договора, содержащая в разделе «Обременения (ограничения)» запись о государственной регистрации ипотеки в пользу [наименование банка-кредитора] по Кредитному договору и отсутствие обременений правами иных третьих лиц/ареста (запрета).</w:t>
      </w:r>
    </w:p>
    <w:p w14:paraId="306A9983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оплата по аккредитиву не предусмотрена.</w:t>
      </w:r>
    </w:p>
    <w:p w14:paraId="048FFA2E" w14:textId="77777777" w:rsidR="00CF7C38" w:rsidRPr="002209EA" w:rsidRDefault="00CF7C38" w:rsidP="00CF7C38">
      <w:pPr>
        <w:tabs>
          <w:tab w:val="left" w:pos="709"/>
          <w:tab w:val="left" w:pos="1843"/>
        </w:tabs>
        <w:spacing w:before="120" w:after="12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[Продавец поручает Покупателю предъявить в [наименование банка-эмитента] документы для исполнения аккредитива, предусмотренные п. 2.3.3. настоящего Договора.  </w:t>
      </w:r>
      <w:r w:rsidRPr="00220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пункт включается при необходимости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227D640B" w14:textId="77777777" w:rsidR="00CF7C38" w:rsidRPr="002209EA" w:rsidRDefault="00CF7C38" w:rsidP="00CF7C38">
      <w:pPr>
        <w:tabs>
          <w:tab w:val="left" w:pos="709"/>
          <w:tab w:val="left" w:pos="1843"/>
        </w:tabs>
        <w:spacing w:before="120" w:after="12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соответствии с п. 5 ст. 488 Гражданского кодекса Российской Федерации право ипотеки у Продавца на Имущество не возникает.</w:t>
      </w:r>
    </w:p>
    <w:p w14:paraId="3F73CFB7" w14:textId="77777777" w:rsidR="00CF7C38" w:rsidRPr="002209EA" w:rsidRDefault="00CF7C38" w:rsidP="00CF7C38">
      <w:pPr>
        <w:tabs>
          <w:tab w:val="left" w:pos="709"/>
          <w:tab w:val="left" w:pos="1843"/>
        </w:tabs>
        <w:spacing w:before="120" w:after="12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Стороны пришли к соглашению,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[наименование банка-кредитора] в срок не позднее 5 (Пяти) календарных дней с момента подписания Кредитного договора №_________ от _________, заключенного Покупателем и [наименование банка-кредитора].</w:t>
      </w:r>
    </w:p>
    <w:p w14:paraId="58F47187" w14:textId="77777777" w:rsidR="00CF7C38" w:rsidRPr="002209EA" w:rsidRDefault="00CF7C38" w:rsidP="00CF7C38">
      <w:pPr>
        <w:tabs>
          <w:tab w:val="left" w:pos="709"/>
          <w:tab w:val="left" w:pos="1843"/>
        </w:tabs>
        <w:spacing w:after="24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Передача имущества </w:t>
      </w:r>
    </w:p>
    <w:p w14:paraId="34B41DE9" w14:textId="77777777" w:rsidR="00CF7C38" w:rsidRPr="002209EA" w:rsidRDefault="00CF7C38" w:rsidP="00CF7C38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0" w:lineRule="atLeast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9EA">
        <w:rPr>
          <w:rFonts w:ascii="Times New Roman" w:eastAsia="Calibri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CEC53A0" w14:textId="77777777" w:rsidR="00CF7C38" w:rsidRPr="002209EA" w:rsidRDefault="00CF7C38" w:rsidP="00CF7C38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0" w:lineRule="atLeast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9EA">
        <w:rPr>
          <w:rFonts w:ascii="Times New Roman" w:eastAsia="Calibri" w:hAnsi="Times New Roman" w:cs="Times New Roman"/>
          <w:sz w:val="24"/>
          <w:szCs w:val="24"/>
        </w:rPr>
        <w:t>Передача Имущества должна быть осуществлена в течение ___ (___) рабочих дней со дня его полной оплаты согласно разделу 2 настоящего Договора.</w:t>
      </w:r>
    </w:p>
    <w:p w14:paraId="1151151E" w14:textId="77777777" w:rsidR="00CF7C38" w:rsidRPr="002209EA" w:rsidRDefault="00CF7C38" w:rsidP="00CF7C38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0" w:lineRule="atLeast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9EA">
        <w:rPr>
          <w:rFonts w:ascii="Times New Roman" w:eastAsia="Calibri" w:hAnsi="Times New Roman" w:cs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6EA3DA44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F94FA7" w14:textId="77777777" w:rsidR="00CF7C38" w:rsidRPr="002209EA" w:rsidRDefault="00CF7C38" w:rsidP="00CF7C38">
      <w:pPr>
        <w:tabs>
          <w:tab w:val="left" w:pos="709"/>
          <w:tab w:val="left" w:pos="1843"/>
        </w:tabs>
        <w:spacing w:after="24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5D717157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415EEDE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9B9CD" w14:textId="77777777" w:rsidR="00CF7C38" w:rsidRPr="002209EA" w:rsidRDefault="00CF7C38" w:rsidP="00CF7C38">
      <w:pPr>
        <w:tabs>
          <w:tab w:val="left" w:pos="709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Обстоятельства непреодолимой силы</w:t>
      </w:r>
    </w:p>
    <w:p w14:paraId="30D9D0AE" w14:textId="77777777" w:rsidR="00CF7C38" w:rsidRPr="002209EA" w:rsidRDefault="00CF7C38" w:rsidP="00CF7C38">
      <w:pPr>
        <w:tabs>
          <w:tab w:val="left" w:pos="709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276992" w14:textId="77777777" w:rsidR="00CF7C38" w:rsidRPr="002209EA" w:rsidRDefault="00CF7C38" w:rsidP="00CF7C38">
      <w:pPr>
        <w:tabs>
          <w:tab w:val="left" w:pos="709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88"/>
      <w:bookmarkEnd w:id="0"/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1609CF06" w14:textId="77777777" w:rsidR="00CF7C38" w:rsidRPr="002209EA" w:rsidRDefault="00CF7C38" w:rsidP="00CF7C38">
      <w:pPr>
        <w:tabs>
          <w:tab w:val="left" w:pos="709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14:paraId="1157C983" w14:textId="77777777" w:rsidR="00CF7C38" w:rsidRPr="002209EA" w:rsidRDefault="00CF7C38" w:rsidP="00CF7C38">
      <w:pPr>
        <w:tabs>
          <w:tab w:val="left" w:pos="709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случаях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FDA6022" w14:textId="77777777" w:rsidR="00CF7C38" w:rsidRPr="002209EA" w:rsidRDefault="00CF7C38" w:rsidP="00CF7C38">
      <w:pPr>
        <w:tabs>
          <w:tab w:val="left" w:pos="709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Если наступившие обстоятельства, перечисленные в п. 5.1 настоящего Договора, и их последствия продолжают действовать более _____ (_____)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7A6E560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BA5271" w14:textId="77777777" w:rsidR="00CF7C38" w:rsidRPr="002209EA" w:rsidRDefault="00CF7C38" w:rsidP="00CF7C38">
      <w:pPr>
        <w:tabs>
          <w:tab w:val="left" w:pos="709"/>
          <w:tab w:val="left" w:pos="1843"/>
        </w:tabs>
        <w:spacing w:after="24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разрешения споров</w:t>
      </w:r>
    </w:p>
    <w:p w14:paraId="2EF9863A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 Все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переговоров между Сторонами. </w:t>
      </w:r>
    </w:p>
    <w:p w14:paraId="359F3C5B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неурегулировании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14:paraId="38DB4E5E" w14:textId="77777777" w:rsidR="00CF7C38" w:rsidRPr="002209EA" w:rsidRDefault="00CF7C38" w:rsidP="00CF7C38">
      <w:pPr>
        <w:tabs>
          <w:tab w:val="left" w:pos="709"/>
          <w:tab w:val="left" w:pos="1843"/>
        </w:tabs>
        <w:spacing w:after="24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Прочие условия</w:t>
      </w:r>
    </w:p>
    <w:p w14:paraId="505A47C9" w14:textId="77777777" w:rsidR="00CF7C38" w:rsidRPr="002209EA" w:rsidRDefault="00CF7C38" w:rsidP="00CF7C38">
      <w:pPr>
        <w:tabs>
          <w:tab w:val="left" w:pos="709"/>
          <w:tab w:val="num" w:pos="1260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даты его подписания, действует до полного исполнения Сторонами своих обязательств по нему и прекращает свое действие при:</w:t>
      </w:r>
    </w:p>
    <w:p w14:paraId="3280C97B" w14:textId="77777777" w:rsidR="00CF7C38" w:rsidRPr="002209EA" w:rsidRDefault="00CF7C38" w:rsidP="00CF7C38">
      <w:pPr>
        <w:tabs>
          <w:tab w:val="num" w:pos="0"/>
          <w:tab w:val="left" w:pos="709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исполнении Сторонами своих обязательств по настоящему Договору;</w:t>
      </w:r>
    </w:p>
    <w:p w14:paraId="11BE36E6" w14:textId="77777777" w:rsidR="00CF7C38" w:rsidRPr="002209EA" w:rsidRDefault="00CF7C38" w:rsidP="00CF7C38">
      <w:pPr>
        <w:tabs>
          <w:tab w:val="num" w:pos="0"/>
          <w:tab w:val="left" w:pos="709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Договора в предусмотренных действующим законодательством случаях.</w:t>
      </w:r>
    </w:p>
    <w:p w14:paraId="494CC668" w14:textId="77777777" w:rsidR="00CF7C38" w:rsidRPr="002209EA" w:rsidRDefault="00CF7C38" w:rsidP="00CF7C38">
      <w:pPr>
        <w:tabs>
          <w:tab w:val="num" w:pos="0"/>
          <w:tab w:val="left" w:pos="709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1646E1B" w14:textId="77777777" w:rsidR="00CF7C38" w:rsidRPr="002209EA" w:rsidRDefault="00CF7C38" w:rsidP="00CF7C38">
      <w:pPr>
        <w:tabs>
          <w:tab w:val="num" w:pos="0"/>
          <w:tab w:val="left" w:pos="709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уведомления и сообщения должны направляться в письменной форме по адресам, указанным в настоящем Договоре.</w:t>
      </w:r>
    </w:p>
    <w:p w14:paraId="24E0D1FC" w14:textId="77777777" w:rsidR="00CF7C38" w:rsidRPr="002209EA" w:rsidRDefault="00CF7C38" w:rsidP="00CF7C38">
      <w:pPr>
        <w:tabs>
          <w:tab w:val="num" w:pos="0"/>
          <w:tab w:val="left" w:pos="709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Расходы по государственной регистрации перехода права собственности на Имущество к Покупателю и ипотеки в силу закона в пользу [наименование банка-кредитора] несет Покупатель.</w:t>
      </w:r>
    </w:p>
    <w:p w14:paraId="5FE471A8" w14:textId="77777777" w:rsidR="00CF7C38" w:rsidRPr="002209EA" w:rsidRDefault="00CF7C38" w:rsidP="00CF7C38">
      <w:pPr>
        <w:tabs>
          <w:tab w:val="num" w:pos="0"/>
          <w:tab w:val="left" w:pos="709"/>
          <w:tab w:val="left" w:pos="1701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Последующая ипотека Имущества, иное его обременение, перепланировка/переустройство могут быть осуществлены Покупателем только с предварительного письменного согласия [наименование банка-кредитора].</w:t>
      </w:r>
    </w:p>
    <w:p w14:paraId="59E93450" w14:textId="77777777" w:rsidR="00CF7C38" w:rsidRPr="002209EA" w:rsidRDefault="00CF7C38" w:rsidP="00CF7C38">
      <w:pPr>
        <w:tabs>
          <w:tab w:val="left" w:pos="709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Во всем остальном, что не предусмотрено настоящим Договором, Стороны руководствуются действующим законодательством.</w:t>
      </w:r>
    </w:p>
    <w:p w14:paraId="6288CBAF" w14:textId="77777777" w:rsidR="00CF7C38" w:rsidRPr="002209EA" w:rsidRDefault="00CF7C38" w:rsidP="00CF7C38">
      <w:pPr>
        <w:tabs>
          <w:tab w:val="left" w:pos="709"/>
          <w:tab w:val="left" w:pos="1985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Настоящий Договор составлен в трех экземплярах, имеющих одинаковую юридическую силу, по экземпляру для каждой из Сторон</w:t>
      </w:r>
      <w:r w:rsidRPr="00220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09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один для предоставления в регистрирующий орган.</w:t>
      </w:r>
    </w:p>
    <w:p w14:paraId="34FAE49F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17EC2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Реквизиты Сторон</w:t>
      </w:r>
    </w:p>
    <w:p w14:paraId="58088788" w14:textId="77777777" w:rsidR="00CF7C38" w:rsidRPr="002209EA" w:rsidRDefault="00CF7C38" w:rsidP="00CF7C38">
      <w:pPr>
        <w:tabs>
          <w:tab w:val="left" w:pos="709"/>
          <w:tab w:val="left" w:pos="1843"/>
        </w:tabs>
        <w:spacing w:after="0" w:line="20" w:lineRule="atLeast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722"/>
      </w:tblGrid>
      <w:tr w:rsidR="00CF7C38" w:rsidRPr="002209EA" w14:paraId="7E190661" w14:textId="77777777" w:rsidTr="0087420B">
        <w:trPr>
          <w:jc w:val="center"/>
        </w:trPr>
        <w:tc>
          <w:tcPr>
            <w:tcW w:w="5015" w:type="dxa"/>
          </w:tcPr>
          <w:p w14:paraId="5A4448F1" w14:textId="77777777" w:rsidR="00CF7C38" w:rsidRPr="002209EA" w:rsidRDefault="00CF7C38" w:rsidP="0087420B">
            <w:pPr>
              <w:tabs>
                <w:tab w:val="left" w:pos="709"/>
                <w:tab w:val="left" w:pos="1843"/>
              </w:tabs>
              <w:spacing w:after="0" w:line="20" w:lineRule="atLeast"/>
              <w:ind w:left="567" w:firstLine="567"/>
              <w:jc w:val="both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  <w:r w:rsidRPr="002209EA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3341B67" w14:textId="3DC25216" w:rsidR="00CF7C38" w:rsidRPr="002209EA" w:rsidRDefault="00CF7C38" w:rsidP="00CF7C38">
            <w:pPr>
              <w:tabs>
                <w:tab w:val="left" w:pos="709"/>
                <w:tab w:val="left" w:pos="1843"/>
              </w:tabs>
              <w:kinsoku w:val="0"/>
              <w:overflowPunct w:val="0"/>
              <w:spacing w:before="53" w:after="0" w:line="20" w:lineRule="atLeast"/>
              <w:ind w:left="2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Савилова Е.В.</w:t>
            </w:r>
          </w:p>
          <w:p w14:paraId="7E5AA9F5" w14:textId="1CD07193" w:rsidR="00CF7C38" w:rsidRPr="002209EA" w:rsidRDefault="00CF7C38" w:rsidP="00CF7C38">
            <w:pPr>
              <w:tabs>
                <w:tab w:val="left" w:pos="709"/>
                <w:tab w:val="left" w:pos="1843"/>
              </w:tabs>
              <w:kinsoku w:val="0"/>
              <w:overflowPunct w:val="0"/>
              <w:spacing w:before="53" w:after="0" w:line="20" w:lineRule="atLeast"/>
              <w:ind w:left="22"/>
              <w:jc w:val="both"/>
              <w:textAlignment w:val="baseline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460008, г.Оренбург, а/я 2838</w:t>
            </w:r>
          </w:p>
          <w:p w14:paraId="773719F5" w14:textId="77777777" w:rsidR="00CF7C38" w:rsidRPr="002209EA" w:rsidRDefault="00CF7C38" w:rsidP="0087420B">
            <w:pPr>
              <w:tabs>
                <w:tab w:val="left" w:pos="709"/>
                <w:tab w:val="left" w:pos="1843"/>
              </w:tabs>
              <w:kinsoku w:val="0"/>
              <w:overflowPunct w:val="0"/>
              <w:spacing w:before="53" w:after="0" w:line="20" w:lineRule="atLeast"/>
              <w:ind w:left="567" w:firstLine="567"/>
              <w:jc w:val="both"/>
              <w:textAlignment w:val="baseline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</w:tcPr>
          <w:p w14:paraId="17EBB2E2" w14:textId="77777777" w:rsidR="00CF7C38" w:rsidRPr="002209EA" w:rsidRDefault="00CF7C38" w:rsidP="0087420B">
            <w:pPr>
              <w:tabs>
                <w:tab w:val="left" w:pos="709"/>
                <w:tab w:val="left" w:pos="1843"/>
              </w:tabs>
              <w:kinsoku w:val="0"/>
              <w:overflowPunct w:val="0"/>
              <w:spacing w:before="53" w:after="0" w:line="20" w:lineRule="atLeast"/>
              <w:ind w:left="567" w:firstLine="567"/>
              <w:jc w:val="both"/>
              <w:textAlignment w:val="baseline"/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  <w:r w:rsidRPr="002209EA">
              <w:rPr>
                <w:rFonts w:ascii="Times New Roman" w:eastAsia="MS PGothic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83A4AB6" w14:textId="77777777" w:rsidR="00CF7C38" w:rsidRPr="002209EA" w:rsidRDefault="00CF7C38" w:rsidP="00CF7C38">
            <w:pPr>
              <w:tabs>
                <w:tab w:val="left" w:pos="709"/>
                <w:tab w:val="left" w:pos="1843"/>
              </w:tabs>
              <w:kinsoku w:val="0"/>
              <w:overflowPunct w:val="0"/>
              <w:spacing w:before="53" w:after="0" w:line="20" w:lineRule="atLeast"/>
              <w:ind w:left="14" w:hanging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2209EA">
              <w:rPr>
                <w:rFonts w:ascii="Times New Roman" w:eastAsia="MS PGothic" w:hAnsi="Times New Roman" w:cs="Times New Roman"/>
                <w:bCs/>
                <w:i/>
                <w:sz w:val="24"/>
                <w:szCs w:val="24"/>
                <w:lang w:eastAsia="ru-RU"/>
              </w:rPr>
              <w:t>(ФИО)</w:t>
            </w:r>
          </w:p>
          <w:p w14:paraId="7F51144F" w14:textId="77777777" w:rsidR="00CF7C38" w:rsidRPr="002209EA" w:rsidRDefault="00CF7C38" w:rsidP="00CF7C38">
            <w:pPr>
              <w:tabs>
                <w:tab w:val="left" w:pos="709"/>
                <w:tab w:val="left" w:pos="1843"/>
              </w:tabs>
              <w:kinsoku w:val="0"/>
              <w:overflowPunct w:val="0"/>
              <w:spacing w:before="53" w:after="0" w:line="20" w:lineRule="atLeast"/>
              <w:ind w:left="14" w:hanging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(прописки):____________</w:t>
            </w:r>
          </w:p>
          <w:p w14:paraId="648525FD" w14:textId="77777777" w:rsidR="00CF7C38" w:rsidRPr="002209EA" w:rsidRDefault="00CF7C38" w:rsidP="00CF7C38">
            <w:pPr>
              <w:tabs>
                <w:tab w:val="left" w:pos="709"/>
                <w:tab w:val="left" w:pos="1843"/>
              </w:tabs>
              <w:spacing w:after="0" w:line="20" w:lineRule="atLeas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проживания:__________</w:t>
            </w:r>
          </w:p>
          <w:p w14:paraId="630F4E86" w14:textId="77777777" w:rsidR="00CF7C38" w:rsidRPr="002209EA" w:rsidRDefault="00CF7C38" w:rsidP="00CF7C38">
            <w:pPr>
              <w:tabs>
                <w:tab w:val="left" w:pos="709"/>
                <w:tab w:val="left" w:pos="1843"/>
              </w:tabs>
              <w:spacing w:after="0" w:line="20" w:lineRule="atLeast"/>
              <w:ind w:left="1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«__» _________ 20 __ г., паспорт серия ________ №________, выдан ____, дата выдачи «__»____ 20 _г., код подразделения ________________ </w:t>
            </w:r>
          </w:p>
          <w:p w14:paraId="5D444EEF" w14:textId="77777777" w:rsidR="00CF7C38" w:rsidRPr="002209EA" w:rsidRDefault="00CF7C38" w:rsidP="00CF7C38">
            <w:pPr>
              <w:tabs>
                <w:tab w:val="left" w:pos="709"/>
                <w:tab w:val="left" w:pos="1843"/>
              </w:tabs>
              <w:spacing w:after="0" w:line="20" w:lineRule="atLeast"/>
              <w:ind w:left="14" w:hanging="14"/>
              <w:jc w:val="both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  <w:t>ИНН ___________</w:t>
            </w:r>
          </w:p>
          <w:p w14:paraId="20950204" w14:textId="77777777" w:rsidR="00CF7C38" w:rsidRPr="002209EA" w:rsidRDefault="00CF7C38" w:rsidP="00CF7C38">
            <w:pPr>
              <w:tabs>
                <w:tab w:val="left" w:pos="709"/>
                <w:tab w:val="left" w:pos="1843"/>
              </w:tabs>
              <w:spacing w:after="0" w:line="20" w:lineRule="atLeast"/>
              <w:ind w:left="14" w:hanging="14"/>
              <w:jc w:val="both"/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</w:pPr>
            <w:r w:rsidRPr="002209EA">
              <w:rPr>
                <w:rFonts w:ascii="Times New Roman" w:eastAsia="MS PGothic" w:hAnsi="Times New Roman" w:cs="Times New Roman"/>
                <w:bCs/>
                <w:sz w:val="24"/>
                <w:szCs w:val="24"/>
                <w:lang w:eastAsia="ru-RU"/>
              </w:rPr>
              <w:t>Телефон: __________________________</w:t>
            </w:r>
          </w:p>
          <w:p w14:paraId="0F7B091B" w14:textId="77777777" w:rsidR="00CF7C38" w:rsidRPr="002209EA" w:rsidRDefault="00CF7C38" w:rsidP="0087420B">
            <w:pPr>
              <w:tabs>
                <w:tab w:val="left" w:pos="709"/>
                <w:tab w:val="left" w:pos="1843"/>
              </w:tabs>
              <w:spacing w:after="0" w:line="20" w:lineRule="atLeast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893B26" w14:textId="77777777" w:rsidR="007B3A96" w:rsidRDefault="007B3A96"/>
    <w:sectPr w:rsidR="007B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FF90" w14:textId="77777777" w:rsidR="00D07BC6" w:rsidRDefault="00D07BC6" w:rsidP="00CF7C38">
      <w:pPr>
        <w:spacing w:after="0" w:line="240" w:lineRule="auto"/>
      </w:pPr>
      <w:r>
        <w:separator/>
      </w:r>
    </w:p>
  </w:endnote>
  <w:endnote w:type="continuationSeparator" w:id="0">
    <w:p w14:paraId="53E43D61" w14:textId="77777777" w:rsidR="00D07BC6" w:rsidRDefault="00D07BC6" w:rsidP="00CF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8BE2" w14:textId="77777777" w:rsidR="00D07BC6" w:rsidRDefault="00D07BC6" w:rsidP="00CF7C38">
      <w:pPr>
        <w:spacing w:after="0" w:line="240" w:lineRule="auto"/>
      </w:pPr>
      <w:r>
        <w:separator/>
      </w:r>
    </w:p>
  </w:footnote>
  <w:footnote w:type="continuationSeparator" w:id="0">
    <w:p w14:paraId="4BF97024" w14:textId="77777777" w:rsidR="00D07BC6" w:rsidRDefault="00D07BC6" w:rsidP="00CF7C38">
      <w:pPr>
        <w:spacing w:after="0" w:line="240" w:lineRule="auto"/>
      </w:pPr>
      <w:r>
        <w:continuationSeparator/>
      </w:r>
    </w:p>
  </w:footnote>
  <w:footnote w:id="1">
    <w:p w14:paraId="288CDE72" w14:textId="77777777" w:rsidR="00CF7C38" w:rsidRPr="00055E52" w:rsidRDefault="00CF7C38" w:rsidP="00CF7C38">
      <w:pPr>
        <w:pStyle w:val="ac"/>
        <w:rPr>
          <w:sz w:val="16"/>
          <w:szCs w:val="16"/>
        </w:rPr>
      </w:pPr>
      <w:r w:rsidRPr="00055E52">
        <w:rPr>
          <w:rStyle w:val="ae"/>
          <w:sz w:val="16"/>
          <w:szCs w:val="16"/>
        </w:rPr>
        <w:footnoteRef/>
      </w:r>
      <w:r w:rsidRPr="00055E52">
        <w:rPr>
          <w:sz w:val="16"/>
          <w:szCs w:val="16"/>
        </w:rPr>
        <w:t xml:space="preserve"> Если объект недвижимости является собственностью Должника и третьих лиц – указываются Должник и третьи лица.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259A6"/>
    <w:multiLevelType w:val="multilevel"/>
    <w:tmpl w:val="CDEEC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260588C"/>
    <w:multiLevelType w:val="multilevel"/>
    <w:tmpl w:val="93D49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48668F"/>
    <w:multiLevelType w:val="multilevel"/>
    <w:tmpl w:val="953EE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52500083">
    <w:abstractNumId w:val="2"/>
  </w:num>
  <w:num w:numId="2" w16cid:durableId="1628009192">
    <w:abstractNumId w:val="1"/>
  </w:num>
  <w:num w:numId="3" w16cid:durableId="20849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38"/>
    <w:rsid w:val="000C50D5"/>
    <w:rsid w:val="00297788"/>
    <w:rsid w:val="002A2FBD"/>
    <w:rsid w:val="003C498C"/>
    <w:rsid w:val="005631A5"/>
    <w:rsid w:val="005D7355"/>
    <w:rsid w:val="007B3A96"/>
    <w:rsid w:val="008B679B"/>
    <w:rsid w:val="00AC35FE"/>
    <w:rsid w:val="00CF7C38"/>
    <w:rsid w:val="00D07BC6"/>
    <w:rsid w:val="00D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AF2"/>
  <w15:chartTrackingRefBased/>
  <w15:docId w15:val="{39C0919A-51BB-4AD0-8E37-BCAD1E67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3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C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C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C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C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C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7C38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CF7C3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7C38"/>
    <w:rPr>
      <w:kern w:val="0"/>
      <w:sz w:val="20"/>
      <w:szCs w:val="20"/>
      <w14:ligatures w14:val="none"/>
    </w:rPr>
  </w:style>
  <w:style w:type="character" w:styleId="ae">
    <w:name w:val="footnote reference"/>
    <w:aliases w:val="Схема документа Знак1,Знак Знак3 Знак"/>
    <w:basedOn w:val="a0"/>
    <w:uiPriority w:val="99"/>
    <w:unhideWhenUsed/>
    <w:qFormat/>
    <w:rsid w:val="00CF7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2133</Words>
  <Characters>12161</Characters>
  <Application>Microsoft Office Word</Application>
  <DocSecurity>0</DocSecurity>
  <Lines>101</Lines>
  <Paragraphs>28</Paragraphs>
  <ScaleCrop>false</ScaleCrop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2025-05-31T18:08:00Z</dcterms:created>
  <dcterms:modified xsi:type="dcterms:W3CDTF">2026-07-08T15:00:00Z</dcterms:modified>
</cp:coreProperties>
</file>