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F598A" w14:textId="55AF2032" w:rsidR="009F01E2" w:rsidRPr="006215E9" w:rsidRDefault="00C143B7" w:rsidP="00DA1D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D2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E030B0" w:rsidRPr="00DA1D21">
        <w:rPr>
          <w:rFonts w:ascii="Times New Roman" w:hAnsi="Times New Roman" w:cs="Times New Roman"/>
          <w:sz w:val="24"/>
          <w:szCs w:val="24"/>
        </w:rPr>
        <w:t xml:space="preserve">Симонцев Игорь Алексеевич (ИНН 252100137842, СНИЛС 05785409500, член НП МСО ПАУ, ИНН 7705494552, ОГРН 1037705027249, Москва, </w:t>
      </w:r>
      <w:proofErr w:type="spellStart"/>
      <w:r w:rsidR="00E030B0" w:rsidRPr="00DA1D21">
        <w:rPr>
          <w:rFonts w:ascii="Times New Roman" w:hAnsi="Times New Roman" w:cs="Times New Roman"/>
          <w:sz w:val="24"/>
          <w:szCs w:val="24"/>
        </w:rPr>
        <w:t>Котельническая</w:t>
      </w:r>
      <w:proofErr w:type="spellEnd"/>
      <w:r w:rsidR="00E030B0" w:rsidRPr="00DA1D21">
        <w:rPr>
          <w:rFonts w:ascii="Times New Roman" w:hAnsi="Times New Roman" w:cs="Times New Roman"/>
          <w:sz w:val="24"/>
          <w:szCs w:val="24"/>
        </w:rPr>
        <w:t xml:space="preserve"> набережная, 17)</w:t>
      </w:r>
      <w:r w:rsidRPr="00DA1D21">
        <w:rPr>
          <w:rFonts w:ascii="Times New Roman" w:hAnsi="Times New Roman" w:cs="Times New Roman"/>
          <w:sz w:val="24"/>
          <w:szCs w:val="24"/>
        </w:rPr>
        <w:t xml:space="preserve">, </w:t>
      </w:r>
      <w:r w:rsidR="00E030B0" w:rsidRPr="00DA1D21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Сахалинской области по делу № А59-2509/2016 от 16.07.2017 сообщает о проведении </w:t>
      </w:r>
      <w:r w:rsidR="003E47F0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984045">
        <w:rPr>
          <w:rFonts w:ascii="Times New Roman" w:hAnsi="Times New Roman" w:cs="Times New Roman"/>
          <w:sz w:val="24"/>
          <w:szCs w:val="24"/>
        </w:rPr>
        <w:t>посредством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 </w:t>
      </w:r>
      <w:r w:rsidR="006215E9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984045">
        <w:rPr>
          <w:rFonts w:ascii="Times New Roman" w:hAnsi="Times New Roman" w:cs="Times New Roman"/>
          <w:sz w:val="24"/>
          <w:szCs w:val="24"/>
        </w:rPr>
        <w:t xml:space="preserve"> 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по продаже имущества должника </w:t>
      </w:r>
      <w:r w:rsidR="00DC491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 «Восток </w:t>
      </w:r>
      <w:proofErr w:type="spellStart"/>
      <w:r w:rsidR="00190C1B" w:rsidRPr="00DA1D21">
        <w:rPr>
          <w:rFonts w:ascii="Times New Roman" w:hAnsi="Times New Roman" w:cs="Times New Roman"/>
          <w:sz w:val="24"/>
          <w:szCs w:val="24"/>
        </w:rPr>
        <w:t>Морнефтегаз</w:t>
      </w:r>
      <w:proofErr w:type="spellEnd"/>
      <w:r w:rsidR="00190C1B" w:rsidRPr="00DA1D21">
        <w:rPr>
          <w:rFonts w:ascii="Times New Roman" w:hAnsi="Times New Roman" w:cs="Times New Roman"/>
          <w:sz w:val="24"/>
          <w:szCs w:val="24"/>
        </w:rPr>
        <w:t>» (693013, г. Южно-Сахалинск, ул. Солнечного Света, 2, ОГРН 1066501013369, ИНН</w:t>
      </w:r>
      <w:r w:rsidR="008F15D9" w:rsidRPr="00DA1D21">
        <w:rPr>
          <w:rFonts w:ascii="Times New Roman" w:hAnsi="Times New Roman" w:cs="Times New Roman"/>
          <w:sz w:val="24"/>
          <w:szCs w:val="24"/>
        </w:rPr>
        <w:t xml:space="preserve"> 65</w:t>
      </w:r>
      <w:r w:rsidR="00190C1B" w:rsidRPr="00DA1D21">
        <w:rPr>
          <w:rFonts w:ascii="Times New Roman" w:hAnsi="Times New Roman" w:cs="Times New Roman"/>
          <w:sz w:val="24"/>
          <w:szCs w:val="24"/>
        </w:rPr>
        <w:t>01166304)</w:t>
      </w:r>
      <w:r w:rsidR="00E75BBB" w:rsidRPr="00DA1D21">
        <w:rPr>
          <w:rFonts w:ascii="Times New Roman" w:hAnsi="Times New Roman" w:cs="Times New Roman"/>
          <w:sz w:val="24"/>
          <w:szCs w:val="24"/>
        </w:rPr>
        <w:t>, признанного банкротом Решением Арбитражного суда Сахалинской области по делу № А59-2509/2016 от 02.06.2017.</w:t>
      </w:r>
      <w:r w:rsidR="00812805" w:rsidRPr="00DA1D21">
        <w:rPr>
          <w:rFonts w:ascii="Times New Roman" w:hAnsi="Times New Roman" w:cs="Times New Roman"/>
          <w:sz w:val="24"/>
          <w:szCs w:val="24"/>
        </w:rPr>
        <w:t xml:space="preserve"> </w:t>
      </w:r>
      <w:r w:rsidR="00190C1B" w:rsidRPr="00DA1D21">
        <w:rPr>
          <w:rFonts w:ascii="Times New Roman" w:hAnsi="Times New Roman" w:cs="Times New Roman"/>
          <w:sz w:val="24"/>
          <w:szCs w:val="24"/>
        </w:rPr>
        <w:t xml:space="preserve">Торги проводятся в электронной форме на </w:t>
      </w:r>
      <w:r w:rsidR="00E0445E" w:rsidRPr="00DA1D21">
        <w:rPr>
          <w:rFonts w:ascii="Times New Roman" w:hAnsi="Times New Roman" w:cs="Times New Roman"/>
          <w:sz w:val="24"/>
          <w:szCs w:val="24"/>
        </w:rPr>
        <w:t>ЭТП Сбербанк-АСТ по адресу в сети Интернет:</w:t>
      </w:r>
      <w:r w:rsidR="00812805" w:rsidRPr="00DA1D21">
        <w:rPr>
          <w:rFonts w:ascii="Times New Roman" w:hAnsi="Times New Roman" w:cs="Times New Roman"/>
          <w:sz w:val="24"/>
          <w:szCs w:val="24"/>
        </w:rPr>
        <w:t xml:space="preserve"> </w:t>
      </w:r>
      <w:r w:rsidR="00E0445E" w:rsidRPr="00DA1D21">
        <w:rPr>
          <w:rFonts w:ascii="Times New Roman" w:hAnsi="Times New Roman" w:cs="Times New Roman"/>
          <w:sz w:val="24"/>
          <w:szCs w:val="24"/>
        </w:rPr>
        <w:t>utp.sberbank-ast.ru</w:t>
      </w:r>
      <w:r w:rsidR="00D2416A">
        <w:rPr>
          <w:rFonts w:ascii="Times New Roman" w:hAnsi="Times New Roman" w:cs="Times New Roman"/>
          <w:sz w:val="24"/>
          <w:szCs w:val="24"/>
        </w:rPr>
        <w:t>.</w:t>
      </w:r>
      <w:r w:rsidR="00D9588D">
        <w:rPr>
          <w:rFonts w:ascii="Times New Roman" w:hAnsi="Times New Roman" w:cs="Times New Roman"/>
          <w:sz w:val="24"/>
          <w:szCs w:val="24"/>
        </w:rPr>
        <w:t xml:space="preserve"> </w:t>
      </w:r>
      <w:r w:rsidR="00812805" w:rsidRPr="00DA1D21">
        <w:rPr>
          <w:rFonts w:ascii="Times New Roman" w:hAnsi="Times New Roman" w:cs="Times New Roman"/>
          <w:sz w:val="24"/>
          <w:szCs w:val="24"/>
        </w:rPr>
        <w:t>№ лота</w:t>
      </w:r>
      <w:r w:rsidR="00455647">
        <w:rPr>
          <w:rFonts w:ascii="Times New Roman" w:hAnsi="Times New Roman" w:cs="Times New Roman"/>
          <w:sz w:val="24"/>
          <w:szCs w:val="24"/>
        </w:rPr>
        <w:t>,</w:t>
      </w:r>
      <w:r w:rsidR="00812805" w:rsidRPr="00DA1D21">
        <w:rPr>
          <w:rFonts w:ascii="Times New Roman" w:hAnsi="Times New Roman" w:cs="Times New Roman"/>
          <w:sz w:val="24"/>
          <w:szCs w:val="24"/>
        </w:rPr>
        <w:t xml:space="preserve"> </w:t>
      </w:r>
      <w:r w:rsidR="00455647">
        <w:rPr>
          <w:rFonts w:ascii="Times New Roman" w:hAnsi="Times New Roman" w:cs="Times New Roman"/>
          <w:sz w:val="24"/>
          <w:szCs w:val="24"/>
        </w:rPr>
        <w:t>н</w:t>
      </w:r>
      <w:r w:rsidR="00812805" w:rsidRPr="00DA1D21">
        <w:rPr>
          <w:rFonts w:ascii="Times New Roman" w:hAnsi="Times New Roman" w:cs="Times New Roman"/>
          <w:sz w:val="24"/>
          <w:szCs w:val="24"/>
        </w:rPr>
        <w:t>аименование</w:t>
      </w:r>
      <w:r w:rsidR="00FA660C" w:rsidRPr="00DA1D21">
        <w:rPr>
          <w:rFonts w:ascii="Times New Roman" w:hAnsi="Times New Roman" w:cs="Times New Roman"/>
          <w:sz w:val="24"/>
          <w:szCs w:val="24"/>
        </w:rPr>
        <w:t>, характеристики</w:t>
      </w:r>
      <w:r w:rsidR="001820E2">
        <w:rPr>
          <w:rFonts w:ascii="Times New Roman" w:hAnsi="Times New Roman" w:cs="Times New Roman"/>
          <w:sz w:val="24"/>
          <w:szCs w:val="24"/>
        </w:rPr>
        <w:t xml:space="preserve"> - </w:t>
      </w:r>
      <w:r w:rsidR="00674E4B">
        <w:rPr>
          <w:rFonts w:ascii="Times New Roman" w:hAnsi="Times New Roman" w:cs="Times New Roman"/>
          <w:sz w:val="24"/>
          <w:szCs w:val="24"/>
        </w:rPr>
        <w:t>начальная цена</w:t>
      </w:r>
      <w:r w:rsidR="00423D5B" w:rsidRPr="00DA1D21">
        <w:rPr>
          <w:rFonts w:ascii="Times New Roman" w:hAnsi="Times New Roman" w:cs="Times New Roman"/>
          <w:sz w:val="24"/>
          <w:szCs w:val="24"/>
        </w:rPr>
        <w:t>:</w:t>
      </w:r>
      <w:r w:rsidR="00DA1D21" w:rsidRPr="00DA1D21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9. Кран подъемный TEREX RT1100, 2002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., VIN 1100018, гос.№ 65 СО 7983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>
        <w:rPr>
          <w:rFonts w:ascii="Times New Roman" w:hAnsi="Times New Roman" w:cs="Times New Roman"/>
          <w:sz w:val="24"/>
          <w:szCs w:val="24"/>
        </w:rPr>
        <w:t xml:space="preserve">10260000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16. Погрузчик с вилочным захватом HELI CPCD50, 2014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., VIN 010501F2383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>
        <w:rPr>
          <w:rFonts w:ascii="Times New Roman" w:hAnsi="Times New Roman" w:cs="Times New Roman"/>
          <w:sz w:val="24"/>
          <w:szCs w:val="24"/>
        </w:rPr>
        <w:t xml:space="preserve">810000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21. Склад на базе Ныш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>
        <w:rPr>
          <w:rFonts w:ascii="Times New Roman" w:hAnsi="Times New Roman" w:cs="Times New Roman"/>
          <w:sz w:val="24"/>
          <w:szCs w:val="24"/>
        </w:rPr>
        <w:t xml:space="preserve">8048633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22. </w:t>
      </w:r>
      <w:r w:rsidR="006215E9" w:rsidRPr="006215E9">
        <w:rPr>
          <w:rFonts w:ascii="Times New Roman" w:hAnsi="Times New Roman" w:cs="Times New Roman"/>
          <w:sz w:val="24"/>
          <w:szCs w:val="24"/>
        </w:rPr>
        <w:t>Генератор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AIRMAN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SDG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 45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A83686">
        <w:rPr>
          <w:rFonts w:ascii="Times New Roman" w:hAnsi="Times New Roman" w:cs="Times New Roman"/>
          <w:sz w:val="24"/>
          <w:szCs w:val="24"/>
        </w:rPr>
        <w:t>–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A83686">
        <w:rPr>
          <w:rFonts w:ascii="Times New Roman" w:hAnsi="Times New Roman" w:cs="Times New Roman"/>
          <w:sz w:val="24"/>
          <w:szCs w:val="24"/>
        </w:rPr>
        <w:t xml:space="preserve">270000 </w:t>
      </w:r>
      <w:r w:rsidR="006215E9" w:rsidRPr="006215E9">
        <w:rPr>
          <w:rFonts w:ascii="Times New Roman" w:hAnsi="Times New Roman" w:cs="Times New Roman"/>
          <w:sz w:val="24"/>
          <w:szCs w:val="24"/>
        </w:rPr>
        <w:t>р</w:t>
      </w:r>
      <w:r w:rsidR="006215E9" w:rsidRPr="00A83686">
        <w:rPr>
          <w:rFonts w:ascii="Times New Roman" w:hAnsi="Times New Roman" w:cs="Times New Roman"/>
          <w:sz w:val="24"/>
          <w:szCs w:val="24"/>
        </w:rPr>
        <w:t xml:space="preserve">.; </w:t>
      </w:r>
      <w:r w:rsidR="006215E9" w:rsidRPr="005B1362">
        <w:rPr>
          <w:rFonts w:ascii="Times New Roman" w:hAnsi="Times New Roman" w:cs="Times New Roman"/>
          <w:sz w:val="24"/>
          <w:szCs w:val="24"/>
        </w:rPr>
        <w:t xml:space="preserve">24. </w:t>
      </w:r>
      <w:r w:rsidR="006215E9" w:rsidRPr="006215E9">
        <w:rPr>
          <w:rFonts w:ascii="Times New Roman" w:hAnsi="Times New Roman" w:cs="Times New Roman"/>
          <w:sz w:val="24"/>
          <w:szCs w:val="24"/>
        </w:rPr>
        <w:t>Сварочный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>аппарат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INVERTEC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6215E9" w:rsidRPr="0040711E">
        <w:rPr>
          <w:rFonts w:ascii="Times New Roman" w:hAnsi="Times New Roman" w:cs="Times New Roman"/>
          <w:sz w:val="24"/>
          <w:szCs w:val="24"/>
        </w:rPr>
        <w:t>350-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105300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>р</w:t>
      </w:r>
      <w:r w:rsidR="006215E9" w:rsidRPr="0040711E">
        <w:rPr>
          <w:rFonts w:ascii="Times New Roman" w:hAnsi="Times New Roman" w:cs="Times New Roman"/>
          <w:sz w:val="24"/>
          <w:szCs w:val="24"/>
        </w:rPr>
        <w:t xml:space="preserve">.;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26. Технологическое оборудование Ангар на базе Мира, 1а размер 11*19*6, 2012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459000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27. Цельнометаллический арочный ангар 14*27*7, 2013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1080000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60. Спец. Пассажирский УАЗ-220695-04, 2013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., VIN XTT220695D0479154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172800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61. Спец. пассажирское ТС УРАЛ 32551-0010-41, 2008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., VIN X1P32551081338206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786780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64. Грузовой бортовой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Nissan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300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PICK</w:t>
      </w:r>
      <w:r w:rsidR="006215E9" w:rsidRPr="006215E9">
        <w:rPr>
          <w:rFonts w:ascii="Times New Roman" w:hAnsi="Times New Roman" w:cs="Times New Roman"/>
          <w:sz w:val="24"/>
          <w:szCs w:val="24"/>
        </w:rPr>
        <w:t>-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, 2010 </w:t>
      </w:r>
      <w:proofErr w:type="spellStart"/>
      <w:r w:rsidR="006215E9" w:rsidRPr="006215E9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6215E9" w:rsidRPr="006215E9">
        <w:rPr>
          <w:rFonts w:ascii="Times New Roman" w:hAnsi="Times New Roman" w:cs="Times New Roman"/>
          <w:sz w:val="24"/>
          <w:szCs w:val="24"/>
        </w:rPr>
        <w:t xml:space="preserve">.,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JN</w:t>
      </w:r>
      <w:r w:rsidR="006215E9" w:rsidRPr="006215E9">
        <w:rPr>
          <w:rFonts w:ascii="Times New Roman" w:hAnsi="Times New Roman" w:cs="Times New Roman"/>
          <w:sz w:val="24"/>
          <w:szCs w:val="24"/>
        </w:rPr>
        <w:t>1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CPUD</w:t>
      </w:r>
      <w:r w:rsidR="006215E9" w:rsidRPr="006215E9">
        <w:rPr>
          <w:rFonts w:ascii="Times New Roman" w:hAnsi="Times New Roman" w:cs="Times New Roman"/>
          <w:sz w:val="24"/>
          <w:szCs w:val="24"/>
        </w:rPr>
        <w:t>22</w:t>
      </w:r>
      <w:r w:rsidR="006215E9" w:rsidRPr="006215E9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0201021 </w:t>
      </w:r>
      <w:r w:rsidR="003E47F0">
        <w:rPr>
          <w:rFonts w:ascii="Times New Roman" w:hAnsi="Times New Roman" w:cs="Times New Roman"/>
          <w:sz w:val="24"/>
          <w:szCs w:val="24"/>
        </w:rPr>
        <w:t>–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 </w:t>
      </w:r>
      <w:r w:rsidR="003E47F0" w:rsidRPr="003E47F0">
        <w:rPr>
          <w:rFonts w:ascii="Times New Roman" w:hAnsi="Times New Roman" w:cs="Times New Roman"/>
          <w:sz w:val="24"/>
          <w:szCs w:val="24"/>
        </w:rPr>
        <w:t>405000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6215E9" w:rsidRPr="006215E9">
        <w:rPr>
          <w:rFonts w:ascii="Times New Roman" w:hAnsi="Times New Roman" w:cs="Times New Roman"/>
          <w:sz w:val="24"/>
          <w:szCs w:val="24"/>
        </w:rPr>
        <w:t xml:space="preserve">р.; </w:t>
      </w:r>
      <w:r w:rsidR="002223ED" w:rsidRPr="00DA1D21">
        <w:rPr>
          <w:rFonts w:ascii="Times New Roman" w:hAnsi="Times New Roman" w:cs="Times New Roman"/>
          <w:sz w:val="24"/>
          <w:szCs w:val="24"/>
        </w:rPr>
        <w:t>Имущество является предметом залога ПАО «Сбербанк».</w:t>
      </w:r>
      <w:r w:rsidR="002223ED">
        <w:rPr>
          <w:rFonts w:ascii="Times New Roman" w:hAnsi="Times New Roman" w:cs="Times New Roman"/>
          <w:sz w:val="24"/>
          <w:szCs w:val="24"/>
        </w:rPr>
        <w:t xml:space="preserve"> </w:t>
      </w:r>
      <w:r w:rsidR="00CB5B43">
        <w:rPr>
          <w:rFonts w:ascii="Times New Roman" w:hAnsi="Times New Roman" w:cs="Times New Roman"/>
          <w:sz w:val="24"/>
          <w:szCs w:val="24"/>
        </w:rPr>
        <w:t>Местонахождение имущества:</w:t>
      </w:r>
      <w:r w:rsidR="00CB5B43" w:rsidRPr="00CB5B43">
        <w:rPr>
          <w:rFonts w:ascii="Times New Roman" w:hAnsi="Times New Roman" w:cs="Times New Roman"/>
          <w:sz w:val="24"/>
          <w:szCs w:val="24"/>
        </w:rPr>
        <w:t xml:space="preserve"> 24 </w:t>
      </w:r>
      <w:r w:rsidR="00B87C48">
        <w:rPr>
          <w:rFonts w:ascii="Times New Roman" w:hAnsi="Times New Roman" w:cs="Times New Roman"/>
          <w:sz w:val="24"/>
          <w:szCs w:val="24"/>
        </w:rPr>
        <w:t>лот – Иркутс</w:t>
      </w:r>
      <w:bookmarkStart w:id="0" w:name="_GoBack"/>
      <w:bookmarkEnd w:id="0"/>
      <w:r w:rsidR="00CB5B43">
        <w:rPr>
          <w:rFonts w:ascii="Times New Roman" w:hAnsi="Times New Roman" w:cs="Times New Roman"/>
          <w:sz w:val="24"/>
          <w:szCs w:val="24"/>
        </w:rPr>
        <w:t xml:space="preserve">кая обл., остальные лоты – Сахалинская обл. </w:t>
      </w:r>
      <w:r w:rsidR="009C51A2" w:rsidRPr="002860DD">
        <w:rPr>
          <w:rFonts w:ascii="Times New Roman" w:hAnsi="Times New Roman" w:cs="Times New Roman"/>
          <w:sz w:val="24"/>
          <w:szCs w:val="24"/>
        </w:rPr>
        <w:t xml:space="preserve">Ознакомление с </w:t>
      </w:r>
      <w:r w:rsidR="009C51A2">
        <w:rPr>
          <w:rFonts w:ascii="Times New Roman" w:hAnsi="Times New Roman" w:cs="Times New Roman"/>
          <w:sz w:val="24"/>
          <w:szCs w:val="24"/>
        </w:rPr>
        <w:t xml:space="preserve">имуществом с </w:t>
      </w:r>
      <w:r w:rsidR="003E47F0">
        <w:rPr>
          <w:rFonts w:ascii="Times New Roman" w:hAnsi="Times New Roman" w:cs="Times New Roman"/>
          <w:b/>
          <w:sz w:val="24"/>
          <w:szCs w:val="24"/>
        </w:rPr>
        <w:t>04.06</w:t>
      </w:r>
      <w:r w:rsidR="009C51A2">
        <w:rPr>
          <w:rFonts w:ascii="Times New Roman" w:hAnsi="Times New Roman" w:cs="Times New Roman"/>
          <w:b/>
          <w:sz w:val="24"/>
          <w:szCs w:val="24"/>
        </w:rPr>
        <w:t>.2018</w:t>
      </w:r>
      <w:r w:rsidR="009C51A2">
        <w:rPr>
          <w:rFonts w:ascii="Times New Roman" w:hAnsi="Times New Roman" w:cs="Times New Roman"/>
          <w:sz w:val="24"/>
          <w:szCs w:val="24"/>
        </w:rPr>
        <w:t xml:space="preserve"> по </w:t>
      </w:r>
      <w:r w:rsidR="003E47F0">
        <w:rPr>
          <w:rFonts w:ascii="Times New Roman" w:hAnsi="Times New Roman" w:cs="Times New Roman"/>
          <w:b/>
          <w:sz w:val="24"/>
          <w:szCs w:val="24"/>
        </w:rPr>
        <w:t>07</w:t>
      </w:r>
      <w:r w:rsidR="009C51A2" w:rsidRPr="00B90401">
        <w:rPr>
          <w:rFonts w:ascii="Times New Roman" w:hAnsi="Times New Roman" w:cs="Times New Roman"/>
          <w:b/>
          <w:sz w:val="24"/>
          <w:szCs w:val="24"/>
        </w:rPr>
        <w:t>.</w:t>
      </w:r>
      <w:r w:rsidR="003E47F0">
        <w:rPr>
          <w:rFonts w:ascii="Times New Roman" w:hAnsi="Times New Roman" w:cs="Times New Roman"/>
          <w:b/>
          <w:sz w:val="24"/>
          <w:szCs w:val="24"/>
        </w:rPr>
        <w:t>07</w:t>
      </w:r>
      <w:r w:rsidR="009C51A2">
        <w:rPr>
          <w:rFonts w:ascii="Times New Roman" w:hAnsi="Times New Roman" w:cs="Times New Roman"/>
          <w:b/>
          <w:sz w:val="24"/>
          <w:szCs w:val="24"/>
        </w:rPr>
        <w:t>.2018</w:t>
      </w:r>
      <w:r w:rsidR="009C51A2">
        <w:rPr>
          <w:rFonts w:ascii="Times New Roman" w:hAnsi="Times New Roman" w:cs="Times New Roman"/>
          <w:sz w:val="24"/>
          <w:szCs w:val="24"/>
        </w:rPr>
        <w:t xml:space="preserve"> в рабочие дни по месту нахождения имущества по </w:t>
      </w:r>
      <w:r w:rsidR="009C51A2" w:rsidRPr="002860DD">
        <w:rPr>
          <w:rFonts w:ascii="Times New Roman" w:hAnsi="Times New Roman" w:cs="Times New Roman"/>
          <w:sz w:val="24"/>
          <w:szCs w:val="24"/>
        </w:rPr>
        <w:t>предварительно</w:t>
      </w:r>
      <w:r w:rsidR="009C51A2">
        <w:rPr>
          <w:rFonts w:ascii="Times New Roman" w:hAnsi="Times New Roman" w:cs="Times New Roman"/>
          <w:sz w:val="24"/>
          <w:szCs w:val="24"/>
        </w:rPr>
        <w:t xml:space="preserve">му согласованию с конкурсным управляющим. </w:t>
      </w:r>
      <w:r w:rsidR="00D2416A" w:rsidRPr="00D2416A">
        <w:rPr>
          <w:rFonts w:ascii="Times New Roman" w:hAnsi="Times New Roman" w:cs="Times New Roman"/>
          <w:sz w:val="24"/>
          <w:szCs w:val="24"/>
        </w:rPr>
        <w:t xml:space="preserve">Сумма задатка </w:t>
      </w:r>
      <w:r w:rsidR="002223ED">
        <w:rPr>
          <w:rFonts w:ascii="Times New Roman" w:hAnsi="Times New Roman" w:cs="Times New Roman"/>
          <w:sz w:val="24"/>
          <w:szCs w:val="24"/>
        </w:rPr>
        <w:t>-</w:t>
      </w:r>
      <w:r w:rsidR="00D2416A" w:rsidRPr="00D2416A">
        <w:rPr>
          <w:rFonts w:ascii="Times New Roman" w:hAnsi="Times New Roman" w:cs="Times New Roman"/>
          <w:sz w:val="24"/>
          <w:szCs w:val="24"/>
        </w:rPr>
        <w:t xml:space="preserve"> </w:t>
      </w:r>
      <w:r w:rsidR="00D2416A" w:rsidRPr="003E47F0">
        <w:rPr>
          <w:rFonts w:ascii="Times New Roman" w:hAnsi="Times New Roman" w:cs="Times New Roman"/>
          <w:b/>
          <w:sz w:val="24"/>
          <w:szCs w:val="24"/>
        </w:rPr>
        <w:t>10 %</w:t>
      </w:r>
      <w:r w:rsidR="00D2416A" w:rsidRPr="00D2416A">
        <w:rPr>
          <w:rFonts w:ascii="Times New Roman" w:hAnsi="Times New Roman" w:cs="Times New Roman"/>
          <w:sz w:val="24"/>
          <w:szCs w:val="24"/>
        </w:rPr>
        <w:t xml:space="preserve"> от начальной цены лота в действующем периоде</w:t>
      </w:r>
      <w:r w:rsidR="003E47F0">
        <w:rPr>
          <w:rFonts w:ascii="Times New Roman" w:hAnsi="Times New Roman" w:cs="Times New Roman"/>
          <w:sz w:val="24"/>
          <w:szCs w:val="24"/>
        </w:rPr>
        <w:t xml:space="preserve">. Шаг снижения – </w:t>
      </w:r>
      <w:r w:rsidR="003E47F0" w:rsidRPr="003E47F0">
        <w:rPr>
          <w:rFonts w:ascii="Times New Roman" w:hAnsi="Times New Roman" w:cs="Times New Roman"/>
          <w:b/>
          <w:sz w:val="24"/>
          <w:szCs w:val="24"/>
        </w:rPr>
        <w:t>8,33</w:t>
      </w:r>
      <w:r w:rsidR="0006403A" w:rsidRPr="003E47F0">
        <w:rPr>
          <w:rFonts w:ascii="Times New Roman" w:hAnsi="Times New Roman" w:cs="Times New Roman"/>
          <w:b/>
          <w:sz w:val="24"/>
          <w:szCs w:val="24"/>
        </w:rPr>
        <w:t xml:space="preserve"> %</w:t>
      </w:r>
      <w:r w:rsidR="0006403A">
        <w:rPr>
          <w:rFonts w:ascii="Times New Roman" w:hAnsi="Times New Roman" w:cs="Times New Roman"/>
          <w:sz w:val="24"/>
          <w:szCs w:val="24"/>
        </w:rPr>
        <w:t xml:space="preserve"> от начальной цены</w:t>
      </w:r>
      <w:r w:rsidR="00F200AB">
        <w:rPr>
          <w:rFonts w:ascii="Times New Roman" w:hAnsi="Times New Roman" w:cs="Times New Roman"/>
          <w:sz w:val="24"/>
          <w:szCs w:val="24"/>
        </w:rPr>
        <w:t xml:space="preserve"> (с </w:t>
      </w:r>
      <w:r w:rsidR="002223ED">
        <w:rPr>
          <w:rFonts w:ascii="Times New Roman" w:hAnsi="Times New Roman" w:cs="Times New Roman"/>
          <w:sz w:val="24"/>
          <w:szCs w:val="24"/>
        </w:rPr>
        <w:t>округлением до рублей)</w:t>
      </w:r>
      <w:r w:rsidR="0006403A">
        <w:rPr>
          <w:rFonts w:ascii="Times New Roman" w:hAnsi="Times New Roman" w:cs="Times New Roman"/>
          <w:sz w:val="24"/>
          <w:szCs w:val="24"/>
        </w:rPr>
        <w:t xml:space="preserve">. </w:t>
      </w:r>
      <w:r w:rsidR="0006403A" w:rsidRPr="0006403A">
        <w:rPr>
          <w:rFonts w:ascii="Times New Roman" w:hAnsi="Times New Roman" w:cs="Times New Roman"/>
          <w:sz w:val="24"/>
          <w:szCs w:val="24"/>
        </w:rPr>
        <w:t xml:space="preserve">Период понижения </w:t>
      </w:r>
      <w:r w:rsidR="0006403A" w:rsidRPr="003E47F0">
        <w:rPr>
          <w:rFonts w:ascii="Times New Roman" w:hAnsi="Times New Roman" w:cs="Times New Roman"/>
          <w:b/>
          <w:sz w:val="24"/>
          <w:szCs w:val="24"/>
        </w:rPr>
        <w:t xml:space="preserve">- один раз в </w:t>
      </w:r>
      <w:r w:rsidR="003E47F0" w:rsidRPr="003E47F0">
        <w:rPr>
          <w:rFonts w:ascii="Times New Roman" w:hAnsi="Times New Roman" w:cs="Times New Roman"/>
          <w:b/>
          <w:sz w:val="24"/>
          <w:szCs w:val="24"/>
        </w:rPr>
        <w:t>5</w:t>
      </w:r>
      <w:r w:rsidR="0006403A" w:rsidRPr="003E47F0">
        <w:rPr>
          <w:rFonts w:ascii="Times New Roman" w:hAnsi="Times New Roman" w:cs="Times New Roman"/>
          <w:b/>
          <w:sz w:val="24"/>
          <w:szCs w:val="24"/>
        </w:rPr>
        <w:t xml:space="preserve"> календарных дней</w:t>
      </w:r>
      <w:r w:rsidR="0006403A">
        <w:rPr>
          <w:rFonts w:ascii="Times New Roman" w:hAnsi="Times New Roman" w:cs="Times New Roman"/>
          <w:sz w:val="24"/>
          <w:szCs w:val="24"/>
        </w:rPr>
        <w:t xml:space="preserve">. </w:t>
      </w:r>
      <w:r w:rsidR="00D2416A" w:rsidRPr="00D2416A">
        <w:rPr>
          <w:rFonts w:ascii="Times New Roman" w:hAnsi="Times New Roman" w:cs="Times New Roman"/>
          <w:sz w:val="24"/>
          <w:szCs w:val="24"/>
        </w:rPr>
        <w:t xml:space="preserve">Торги посредством публичного предложения будут продолжаться до достижения </w:t>
      </w:r>
      <w:r w:rsidR="003E47F0" w:rsidRPr="003E47F0">
        <w:rPr>
          <w:rFonts w:ascii="Times New Roman" w:hAnsi="Times New Roman" w:cs="Times New Roman"/>
          <w:b/>
          <w:sz w:val="24"/>
          <w:szCs w:val="24"/>
        </w:rPr>
        <w:t>66,68 %</w:t>
      </w:r>
      <w:r w:rsidR="003E47F0">
        <w:rPr>
          <w:rFonts w:ascii="Times New Roman" w:hAnsi="Times New Roman" w:cs="Times New Roman"/>
          <w:sz w:val="24"/>
          <w:szCs w:val="24"/>
        </w:rPr>
        <w:t xml:space="preserve"> </w:t>
      </w:r>
      <w:r w:rsidR="0006403A">
        <w:rPr>
          <w:rFonts w:ascii="Times New Roman" w:hAnsi="Times New Roman" w:cs="Times New Roman"/>
          <w:sz w:val="24"/>
          <w:szCs w:val="24"/>
        </w:rPr>
        <w:t>от начальной цены.</w:t>
      </w:r>
      <w:r w:rsidR="002223ED">
        <w:rPr>
          <w:rFonts w:ascii="Times New Roman" w:hAnsi="Times New Roman" w:cs="Times New Roman"/>
          <w:sz w:val="24"/>
          <w:szCs w:val="24"/>
        </w:rPr>
        <w:t xml:space="preserve"> </w:t>
      </w:r>
      <w:r w:rsidR="008F45B1" w:rsidRPr="002860DD">
        <w:rPr>
          <w:rFonts w:ascii="Times New Roman" w:hAnsi="Times New Roman" w:cs="Times New Roman"/>
          <w:sz w:val="24"/>
          <w:szCs w:val="24"/>
        </w:rPr>
        <w:t xml:space="preserve">Ознакомление с проектами договора о задатке и договора купли-продажи </w:t>
      </w:r>
      <w:r w:rsidR="008F45B1">
        <w:rPr>
          <w:rFonts w:ascii="Times New Roman" w:hAnsi="Times New Roman" w:cs="Times New Roman"/>
          <w:sz w:val="24"/>
          <w:szCs w:val="24"/>
        </w:rPr>
        <w:t xml:space="preserve">- </w:t>
      </w:r>
      <w:r w:rsidR="008F45B1" w:rsidRPr="002860DD">
        <w:rPr>
          <w:rFonts w:ascii="Times New Roman" w:hAnsi="Times New Roman" w:cs="Times New Roman"/>
          <w:sz w:val="24"/>
          <w:szCs w:val="24"/>
        </w:rPr>
        <w:t xml:space="preserve">на </w:t>
      </w:r>
      <w:r w:rsidR="008F45B1">
        <w:rPr>
          <w:rFonts w:ascii="Times New Roman" w:hAnsi="Times New Roman" w:cs="Times New Roman"/>
          <w:sz w:val="24"/>
          <w:szCs w:val="24"/>
        </w:rPr>
        <w:t>сайте ЭТП.</w:t>
      </w:r>
      <w:r w:rsidR="00D9588D">
        <w:rPr>
          <w:rFonts w:ascii="Times New Roman" w:hAnsi="Times New Roman" w:cs="Times New Roman"/>
          <w:sz w:val="24"/>
          <w:szCs w:val="24"/>
        </w:rPr>
        <w:t xml:space="preserve"> </w:t>
      </w:r>
      <w:r w:rsidR="007C63A6">
        <w:rPr>
          <w:rFonts w:ascii="Times New Roman" w:hAnsi="Times New Roman" w:cs="Times New Roman"/>
          <w:sz w:val="24"/>
          <w:szCs w:val="24"/>
        </w:rPr>
        <w:t xml:space="preserve">Прием заявок с </w:t>
      </w:r>
      <w:r w:rsidR="007C63A6" w:rsidRPr="008F45B1">
        <w:rPr>
          <w:rFonts w:ascii="Times New Roman" w:hAnsi="Times New Roman" w:cs="Times New Roman"/>
          <w:b/>
          <w:sz w:val="24"/>
          <w:szCs w:val="24"/>
        </w:rPr>
        <w:t xml:space="preserve">00:01 </w:t>
      </w:r>
      <w:r w:rsidR="003C2DA7">
        <w:rPr>
          <w:rFonts w:ascii="Times New Roman" w:hAnsi="Times New Roman" w:cs="Times New Roman"/>
          <w:b/>
          <w:sz w:val="24"/>
          <w:szCs w:val="24"/>
        </w:rPr>
        <w:t>13</w:t>
      </w:r>
      <w:r w:rsidR="0006403A" w:rsidRPr="008F45B1">
        <w:rPr>
          <w:rFonts w:ascii="Times New Roman" w:hAnsi="Times New Roman" w:cs="Times New Roman"/>
          <w:b/>
          <w:sz w:val="24"/>
          <w:szCs w:val="24"/>
        </w:rPr>
        <w:t>.0</w:t>
      </w:r>
      <w:r w:rsidR="003C2DA7">
        <w:rPr>
          <w:rFonts w:ascii="Times New Roman" w:hAnsi="Times New Roman" w:cs="Times New Roman"/>
          <w:b/>
          <w:sz w:val="24"/>
          <w:szCs w:val="24"/>
        </w:rPr>
        <w:t>6</w:t>
      </w:r>
      <w:r w:rsidR="0006403A" w:rsidRPr="008F45B1">
        <w:rPr>
          <w:rFonts w:ascii="Times New Roman" w:hAnsi="Times New Roman" w:cs="Times New Roman"/>
          <w:b/>
          <w:sz w:val="24"/>
          <w:szCs w:val="24"/>
        </w:rPr>
        <w:t>.</w:t>
      </w:r>
      <w:r w:rsidR="002223ED" w:rsidRPr="008F45B1">
        <w:rPr>
          <w:rFonts w:ascii="Times New Roman" w:hAnsi="Times New Roman" w:cs="Times New Roman"/>
          <w:b/>
          <w:sz w:val="24"/>
          <w:szCs w:val="24"/>
        </w:rPr>
        <w:t>20</w:t>
      </w:r>
      <w:r w:rsidR="0006403A" w:rsidRPr="008F45B1">
        <w:rPr>
          <w:rFonts w:ascii="Times New Roman" w:hAnsi="Times New Roman" w:cs="Times New Roman"/>
          <w:b/>
          <w:sz w:val="24"/>
          <w:szCs w:val="24"/>
        </w:rPr>
        <w:t>1</w:t>
      </w:r>
      <w:r w:rsidR="007C63A6" w:rsidRPr="008F45B1">
        <w:rPr>
          <w:rFonts w:ascii="Times New Roman" w:hAnsi="Times New Roman" w:cs="Times New Roman"/>
          <w:b/>
          <w:sz w:val="24"/>
          <w:szCs w:val="24"/>
        </w:rPr>
        <w:t>8</w:t>
      </w:r>
      <w:r w:rsidR="0006403A" w:rsidRPr="0006403A">
        <w:rPr>
          <w:rFonts w:ascii="Times New Roman" w:hAnsi="Times New Roman" w:cs="Times New Roman"/>
          <w:sz w:val="24"/>
          <w:szCs w:val="24"/>
        </w:rPr>
        <w:t xml:space="preserve"> по </w:t>
      </w:r>
      <w:r w:rsidR="0006403A" w:rsidRPr="008F45B1">
        <w:rPr>
          <w:rFonts w:ascii="Times New Roman" w:hAnsi="Times New Roman" w:cs="Times New Roman"/>
          <w:b/>
          <w:sz w:val="24"/>
          <w:szCs w:val="24"/>
        </w:rPr>
        <w:t xml:space="preserve">23:59 </w:t>
      </w:r>
      <w:r w:rsidR="003C2DA7">
        <w:rPr>
          <w:rFonts w:ascii="Times New Roman" w:hAnsi="Times New Roman" w:cs="Times New Roman"/>
          <w:b/>
          <w:sz w:val="24"/>
          <w:szCs w:val="24"/>
        </w:rPr>
        <w:t>07</w:t>
      </w:r>
      <w:r w:rsidR="0040711E">
        <w:rPr>
          <w:rFonts w:ascii="Times New Roman" w:hAnsi="Times New Roman" w:cs="Times New Roman"/>
          <w:b/>
          <w:sz w:val="24"/>
          <w:szCs w:val="24"/>
        </w:rPr>
        <w:t>.</w:t>
      </w:r>
      <w:r w:rsidR="0040711E" w:rsidRPr="005B1362">
        <w:rPr>
          <w:rFonts w:ascii="Times New Roman" w:hAnsi="Times New Roman" w:cs="Times New Roman"/>
          <w:b/>
          <w:sz w:val="24"/>
          <w:szCs w:val="24"/>
        </w:rPr>
        <w:t>0</w:t>
      </w:r>
      <w:r w:rsidR="003C2DA7">
        <w:rPr>
          <w:rFonts w:ascii="Times New Roman" w:hAnsi="Times New Roman" w:cs="Times New Roman"/>
          <w:b/>
          <w:sz w:val="24"/>
          <w:szCs w:val="24"/>
        </w:rPr>
        <w:t>7</w:t>
      </w:r>
      <w:r w:rsidR="002223ED" w:rsidRPr="008F45B1">
        <w:rPr>
          <w:rFonts w:ascii="Times New Roman" w:hAnsi="Times New Roman" w:cs="Times New Roman"/>
          <w:b/>
          <w:sz w:val="24"/>
          <w:szCs w:val="24"/>
        </w:rPr>
        <w:t>.20</w:t>
      </w:r>
      <w:r w:rsidR="0006403A" w:rsidRPr="008F45B1">
        <w:rPr>
          <w:rFonts w:ascii="Times New Roman" w:hAnsi="Times New Roman" w:cs="Times New Roman"/>
          <w:b/>
          <w:sz w:val="24"/>
          <w:szCs w:val="24"/>
        </w:rPr>
        <w:t>1</w:t>
      </w:r>
      <w:r w:rsidR="002223ED" w:rsidRPr="008F45B1">
        <w:rPr>
          <w:rFonts w:ascii="Times New Roman" w:hAnsi="Times New Roman" w:cs="Times New Roman"/>
          <w:b/>
          <w:sz w:val="24"/>
          <w:szCs w:val="24"/>
        </w:rPr>
        <w:t>8</w:t>
      </w:r>
      <w:r w:rsidR="002860DD">
        <w:rPr>
          <w:rFonts w:ascii="Times New Roman" w:hAnsi="Times New Roman" w:cs="Times New Roman"/>
          <w:sz w:val="24"/>
          <w:szCs w:val="24"/>
        </w:rPr>
        <w:t xml:space="preserve"> (время московское). </w:t>
      </w:r>
      <w:r w:rsidR="002860DD" w:rsidRPr="002860DD">
        <w:rPr>
          <w:rFonts w:ascii="Times New Roman" w:hAnsi="Times New Roman" w:cs="Times New Roman"/>
          <w:sz w:val="24"/>
          <w:szCs w:val="24"/>
        </w:rPr>
        <w:t xml:space="preserve">К участию в торгах допускаются физические и юридические лица, зарегистрированные на </w:t>
      </w:r>
      <w:r w:rsidR="002860DD">
        <w:rPr>
          <w:rFonts w:ascii="Times New Roman" w:hAnsi="Times New Roman" w:cs="Times New Roman"/>
          <w:sz w:val="24"/>
          <w:szCs w:val="24"/>
        </w:rPr>
        <w:t xml:space="preserve">ЭТП </w:t>
      </w:r>
      <w:r w:rsidR="002860DD" w:rsidRPr="002860DD">
        <w:rPr>
          <w:rFonts w:ascii="Times New Roman" w:hAnsi="Times New Roman" w:cs="Times New Roman"/>
          <w:sz w:val="24"/>
          <w:szCs w:val="24"/>
        </w:rPr>
        <w:t xml:space="preserve">и </w:t>
      </w:r>
      <w:r w:rsidR="001F2250">
        <w:rPr>
          <w:rFonts w:ascii="Times New Roman" w:hAnsi="Times New Roman" w:cs="Times New Roman"/>
          <w:sz w:val="24"/>
          <w:szCs w:val="24"/>
        </w:rPr>
        <w:t>п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одавшие </w:t>
      </w:r>
      <w:r w:rsidR="001F2250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2860DD" w:rsidRPr="002860D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2860DD">
        <w:rPr>
          <w:rFonts w:ascii="Times New Roman" w:hAnsi="Times New Roman" w:cs="Times New Roman"/>
          <w:sz w:val="24"/>
          <w:szCs w:val="24"/>
        </w:rPr>
        <w:t>ЭТП.</w:t>
      </w:r>
      <w:r w:rsidR="001F2250">
        <w:rPr>
          <w:rFonts w:ascii="Times New Roman" w:hAnsi="Times New Roman" w:cs="Times New Roman"/>
          <w:sz w:val="24"/>
          <w:szCs w:val="24"/>
        </w:rPr>
        <w:t xml:space="preserve"> </w:t>
      </w:r>
      <w:r w:rsidR="001F2250" w:rsidRPr="001F2250">
        <w:rPr>
          <w:rFonts w:ascii="Times New Roman" w:hAnsi="Times New Roman" w:cs="Times New Roman"/>
          <w:sz w:val="24"/>
          <w:szCs w:val="24"/>
        </w:rPr>
        <w:t>Заявка на участие в торгах составляется в произвольной форме на русском языке, оформляется в форме электронного документа и должна содержать следующие сведения: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лица) заявителя;</w:t>
      </w:r>
      <w:r w:rsidR="001F2250">
        <w:rPr>
          <w:rFonts w:ascii="Times New Roman" w:hAnsi="Times New Roman" w:cs="Times New Roman"/>
          <w:sz w:val="24"/>
          <w:szCs w:val="24"/>
        </w:rPr>
        <w:t xml:space="preserve"> </w:t>
      </w:r>
      <w:r w:rsidR="001F2250" w:rsidRPr="001F2250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заявителя.</w:t>
      </w:r>
      <w:r w:rsidR="001F2250">
        <w:rPr>
          <w:rFonts w:ascii="Times New Roman" w:hAnsi="Times New Roman" w:cs="Times New Roman"/>
          <w:sz w:val="24"/>
          <w:szCs w:val="24"/>
        </w:rPr>
        <w:t xml:space="preserve"> 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</w:t>
      </w:r>
      <w:r w:rsidR="001F2250">
        <w:rPr>
          <w:rFonts w:ascii="Times New Roman" w:hAnsi="Times New Roman" w:cs="Times New Roman"/>
          <w:sz w:val="24"/>
          <w:szCs w:val="24"/>
        </w:rPr>
        <w:t>арбитражному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 управляющему и о характере этой заинтересованности, сведения об участии в капитале заявителя </w:t>
      </w:r>
      <w:r w:rsidR="001F2250">
        <w:rPr>
          <w:rFonts w:ascii="Times New Roman" w:hAnsi="Times New Roman" w:cs="Times New Roman"/>
          <w:sz w:val="24"/>
          <w:szCs w:val="24"/>
        </w:rPr>
        <w:t>арбитражного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 управляющего, а также сведения о заявителе, саморегулируемой организации арбитражных управляющих, членом или руководителем которой является </w:t>
      </w:r>
      <w:r w:rsidR="001F2250">
        <w:rPr>
          <w:rFonts w:ascii="Times New Roman" w:hAnsi="Times New Roman" w:cs="Times New Roman"/>
          <w:sz w:val="24"/>
          <w:szCs w:val="24"/>
        </w:rPr>
        <w:t xml:space="preserve">арбитражный управляющий; </w:t>
      </w:r>
      <w:r w:rsidR="001F2250" w:rsidRPr="001F2250">
        <w:rPr>
          <w:rFonts w:ascii="Times New Roman" w:hAnsi="Times New Roman" w:cs="Times New Roman"/>
          <w:sz w:val="24"/>
          <w:szCs w:val="24"/>
        </w:rPr>
        <w:t xml:space="preserve">а также иные сведения в соответствии с положениями ФЗ «О несостоятельности (банкротстве)» №127-ФЗ, Приказа МЭР РФ №495 от 23.07.2015 г., Регламента работы </w:t>
      </w:r>
      <w:r w:rsidR="00DC4916">
        <w:rPr>
          <w:rFonts w:ascii="Times New Roman" w:hAnsi="Times New Roman" w:cs="Times New Roman"/>
          <w:sz w:val="24"/>
          <w:szCs w:val="24"/>
        </w:rPr>
        <w:t xml:space="preserve">ЭТП </w:t>
      </w:r>
      <w:proofErr w:type="spellStart"/>
      <w:r w:rsidR="00DC4916">
        <w:rPr>
          <w:rFonts w:ascii="Times New Roman" w:hAnsi="Times New Roman" w:cs="Times New Roman"/>
          <w:sz w:val="24"/>
          <w:szCs w:val="24"/>
        </w:rPr>
        <w:t>Сербанк</w:t>
      </w:r>
      <w:proofErr w:type="spellEnd"/>
      <w:r w:rsidR="00DC4916">
        <w:rPr>
          <w:rFonts w:ascii="Times New Roman" w:hAnsi="Times New Roman" w:cs="Times New Roman"/>
          <w:sz w:val="24"/>
          <w:szCs w:val="24"/>
        </w:rPr>
        <w:t>-АСТ</w:t>
      </w:r>
      <w:r w:rsidR="001F2250">
        <w:rPr>
          <w:rFonts w:ascii="Times New Roman" w:hAnsi="Times New Roman" w:cs="Times New Roman"/>
          <w:sz w:val="24"/>
          <w:szCs w:val="24"/>
        </w:rPr>
        <w:t>.</w:t>
      </w:r>
      <w:r w:rsidR="00A74213">
        <w:rPr>
          <w:rFonts w:ascii="Times New Roman" w:hAnsi="Times New Roman" w:cs="Times New Roman"/>
          <w:sz w:val="24"/>
          <w:szCs w:val="24"/>
        </w:rPr>
        <w:t xml:space="preserve"> </w:t>
      </w:r>
      <w:r w:rsidR="00403981" w:rsidRPr="00403981">
        <w:rPr>
          <w:rFonts w:ascii="Times New Roman" w:hAnsi="Times New Roman" w:cs="Times New Roman"/>
          <w:sz w:val="24"/>
          <w:szCs w:val="24"/>
        </w:rPr>
        <w:t>К заявке юридического лица - резидента РФ должны быть приложены следующие документы:</w:t>
      </w:r>
      <w:r w:rsidR="00403981">
        <w:rPr>
          <w:rFonts w:ascii="Times New Roman" w:hAnsi="Times New Roman" w:cs="Times New Roman"/>
          <w:sz w:val="24"/>
          <w:szCs w:val="24"/>
        </w:rPr>
        <w:t xml:space="preserve"> </w:t>
      </w:r>
      <w:r w:rsidR="00403981" w:rsidRPr="00403981">
        <w:rPr>
          <w:rFonts w:ascii="Times New Roman" w:hAnsi="Times New Roman" w:cs="Times New Roman"/>
          <w:sz w:val="24"/>
          <w:szCs w:val="24"/>
        </w:rPr>
        <w:t xml:space="preserve">действительную на день представления заявки на участия в торгах выписку из </w:t>
      </w:r>
      <w:r w:rsidR="00403981">
        <w:rPr>
          <w:rFonts w:ascii="Times New Roman" w:hAnsi="Times New Roman" w:cs="Times New Roman"/>
          <w:sz w:val="24"/>
          <w:szCs w:val="24"/>
        </w:rPr>
        <w:t>ЕГРЮЛ;</w:t>
      </w:r>
      <w:r w:rsidR="00403981" w:rsidRPr="00403981">
        <w:rPr>
          <w:rFonts w:ascii="Times New Roman" w:hAnsi="Times New Roman" w:cs="Times New Roman"/>
          <w:sz w:val="24"/>
          <w:szCs w:val="24"/>
        </w:rPr>
        <w:t xml:space="preserve"> копия протокола (решения) о назначении (избрании) исполнительного органа юридического лица; копия приказа о назначении на должность единоличного исполнительного органа юридического лица;</w:t>
      </w:r>
      <w:r w:rsidR="00403981">
        <w:rPr>
          <w:rFonts w:ascii="Times New Roman" w:hAnsi="Times New Roman" w:cs="Times New Roman"/>
          <w:sz w:val="24"/>
          <w:szCs w:val="24"/>
        </w:rPr>
        <w:t xml:space="preserve"> </w:t>
      </w:r>
      <w:r w:rsidR="00403981" w:rsidRPr="00403981">
        <w:rPr>
          <w:rFonts w:ascii="Times New Roman" w:hAnsi="Times New Roman" w:cs="Times New Roman"/>
          <w:sz w:val="24"/>
          <w:szCs w:val="24"/>
        </w:rPr>
        <w:t>доверенность на имя представителя (при подаче заявки доверенным лицом).</w:t>
      </w:r>
      <w:r w:rsidR="00403981">
        <w:rPr>
          <w:rFonts w:ascii="Times New Roman" w:hAnsi="Times New Roman" w:cs="Times New Roman"/>
          <w:sz w:val="24"/>
          <w:szCs w:val="24"/>
        </w:rPr>
        <w:t xml:space="preserve"> </w:t>
      </w:r>
      <w:r w:rsidR="00A74213" w:rsidRPr="00A74213">
        <w:rPr>
          <w:rFonts w:ascii="Times New Roman" w:hAnsi="Times New Roman" w:cs="Times New Roman"/>
          <w:sz w:val="24"/>
          <w:szCs w:val="24"/>
        </w:rPr>
        <w:t>К заявке юридического лица - нерезидента РФ</w:t>
      </w:r>
      <w:r w:rsidR="00403981">
        <w:rPr>
          <w:rFonts w:ascii="Times New Roman" w:hAnsi="Times New Roman" w:cs="Times New Roman"/>
          <w:sz w:val="24"/>
          <w:szCs w:val="24"/>
        </w:rPr>
        <w:t>,</w:t>
      </w:r>
      <w:r w:rsidR="00A74213" w:rsidRPr="00A74213">
        <w:rPr>
          <w:rFonts w:ascii="Times New Roman" w:hAnsi="Times New Roman" w:cs="Times New Roman"/>
          <w:sz w:val="24"/>
          <w:szCs w:val="24"/>
        </w:rPr>
        <w:t xml:space="preserve"> </w:t>
      </w:r>
      <w:r w:rsidR="00403981">
        <w:rPr>
          <w:rFonts w:ascii="Times New Roman" w:hAnsi="Times New Roman" w:cs="Times New Roman"/>
          <w:sz w:val="24"/>
          <w:szCs w:val="24"/>
        </w:rPr>
        <w:t>помимо перечисленных</w:t>
      </w:r>
      <w:r w:rsidR="00A74213" w:rsidRPr="00A74213">
        <w:rPr>
          <w:rFonts w:ascii="Times New Roman" w:hAnsi="Times New Roman" w:cs="Times New Roman"/>
          <w:sz w:val="24"/>
          <w:szCs w:val="24"/>
        </w:rPr>
        <w:t xml:space="preserve">, </w:t>
      </w:r>
      <w:r w:rsidR="00403981">
        <w:rPr>
          <w:rFonts w:ascii="Times New Roman" w:hAnsi="Times New Roman" w:cs="Times New Roman"/>
          <w:sz w:val="24"/>
          <w:szCs w:val="24"/>
        </w:rPr>
        <w:t xml:space="preserve">прилагается </w:t>
      </w:r>
      <w:r w:rsidR="008F45B1">
        <w:rPr>
          <w:rFonts w:ascii="Times New Roman" w:hAnsi="Times New Roman" w:cs="Times New Roman"/>
          <w:sz w:val="24"/>
          <w:szCs w:val="24"/>
        </w:rPr>
        <w:t>надлежа</w:t>
      </w:r>
      <w:r w:rsidR="00EE370B">
        <w:rPr>
          <w:rFonts w:ascii="Times New Roman" w:hAnsi="Times New Roman" w:cs="Times New Roman"/>
          <w:sz w:val="24"/>
          <w:szCs w:val="24"/>
        </w:rPr>
        <w:t xml:space="preserve">щим образом заверенная выписка </w:t>
      </w:r>
      <w:r w:rsidR="008F45B1">
        <w:rPr>
          <w:rFonts w:ascii="Times New Roman" w:hAnsi="Times New Roman" w:cs="Times New Roman"/>
          <w:sz w:val="24"/>
          <w:szCs w:val="24"/>
        </w:rPr>
        <w:t xml:space="preserve">компетентного органа </w:t>
      </w:r>
      <w:r w:rsidR="00A74213" w:rsidRPr="00A74213">
        <w:rPr>
          <w:rFonts w:ascii="Times New Roman" w:hAnsi="Times New Roman" w:cs="Times New Roman"/>
          <w:sz w:val="24"/>
          <w:szCs w:val="24"/>
        </w:rPr>
        <w:t>страны происхождения, подтверждающая внесение заявителя в соответствующий реестр юридических лиц. Выписка считается надлежащим образом заверенной, если при ее заверении соблюдены международные договоры и законодательство РФ в области легализации иностранных официальных документов.</w:t>
      </w:r>
      <w:r w:rsidR="00403981">
        <w:rPr>
          <w:rFonts w:ascii="Times New Roman" w:hAnsi="Times New Roman" w:cs="Times New Roman"/>
          <w:sz w:val="24"/>
          <w:szCs w:val="24"/>
        </w:rPr>
        <w:t xml:space="preserve"> </w:t>
      </w:r>
      <w:r w:rsidR="00A74213" w:rsidRPr="00A74213">
        <w:rPr>
          <w:rFonts w:ascii="Times New Roman" w:hAnsi="Times New Roman" w:cs="Times New Roman"/>
          <w:sz w:val="24"/>
          <w:szCs w:val="24"/>
        </w:rPr>
        <w:t xml:space="preserve">Документы, предоставляемые юридическим лицом - нерезидентом РФ, должны сопровождаться переводом на русский язык, верность которого должна быть заверена специализированной организацией, оказывающей услуги в области перевода иностранных текстов. К заявке индивидуального </w:t>
      </w:r>
      <w:r w:rsidR="00A74213" w:rsidRPr="00A74213">
        <w:rPr>
          <w:rFonts w:ascii="Times New Roman" w:hAnsi="Times New Roman" w:cs="Times New Roman"/>
          <w:sz w:val="24"/>
          <w:szCs w:val="24"/>
        </w:rPr>
        <w:lastRenderedPageBreak/>
        <w:t xml:space="preserve">предпринимателя - резидента РФ должны быть приложены: действительная на день представления заявки на участие в торгах выписка из </w:t>
      </w:r>
      <w:r w:rsidR="006167A6">
        <w:rPr>
          <w:rFonts w:ascii="Times New Roman" w:hAnsi="Times New Roman" w:cs="Times New Roman"/>
          <w:sz w:val="24"/>
          <w:szCs w:val="24"/>
        </w:rPr>
        <w:t>ЕГРИП</w:t>
      </w:r>
      <w:r w:rsidR="00A74213" w:rsidRPr="00A74213">
        <w:rPr>
          <w:rFonts w:ascii="Times New Roman" w:hAnsi="Times New Roman" w:cs="Times New Roman"/>
          <w:sz w:val="24"/>
          <w:szCs w:val="24"/>
        </w:rPr>
        <w:t>, ксерокопия документа, удостоверяющего личность, доверенность на имя представителя (при подаче заявки доверенным лицом).</w:t>
      </w:r>
      <w:r w:rsidR="00403981">
        <w:rPr>
          <w:rFonts w:ascii="Times New Roman" w:hAnsi="Times New Roman" w:cs="Times New Roman"/>
          <w:sz w:val="24"/>
          <w:szCs w:val="24"/>
        </w:rPr>
        <w:t xml:space="preserve"> </w:t>
      </w:r>
      <w:r w:rsidR="00A74213" w:rsidRPr="00A74213">
        <w:rPr>
          <w:rFonts w:ascii="Times New Roman" w:hAnsi="Times New Roman" w:cs="Times New Roman"/>
          <w:sz w:val="24"/>
          <w:szCs w:val="24"/>
        </w:rPr>
        <w:t>К заявке физического лица на участие в торгах должны быть приложены ксерокопия документа, удостоверяющего личность, доверенность на имя представителя (при подаче заявки доверенным лицом).</w:t>
      </w:r>
      <w:r w:rsidR="006167A6">
        <w:rPr>
          <w:rFonts w:ascii="Times New Roman" w:hAnsi="Times New Roman" w:cs="Times New Roman"/>
          <w:sz w:val="24"/>
          <w:szCs w:val="24"/>
        </w:rPr>
        <w:t xml:space="preserve"> </w:t>
      </w:r>
      <w:r w:rsidR="00A74213" w:rsidRPr="00A74213">
        <w:rPr>
          <w:rFonts w:ascii="Times New Roman" w:hAnsi="Times New Roman" w:cs="Times New Roman"/>
          <w:sz w:val="24"/>
          <w:szCs w:val="24"/>
        </w:rPr>
        <w:t>Тексты документов должны быть написаны разборчиво, наименования юридических лиц - без сокращения, с указанием их мест нахождения. ФИО физических лиц, адреса их мест жительства должны быть написаны полностью. Заявка и прилагаемые к ней документы не принимаются, а предоставившие их лица не допускаются к участию в торгах, если в ней или в приложенных документах имеются подчистки, приписки, зачеркнутые слова и иные не оговоренные в документах исправления; документы исполнены карандашом; имеются серьезные повреждения документов, не позволяющие однозначно истолковать их содержание; имеются иные нарушения в оформлении документов, вызывающие неустранимые сомнения в достоверности изложенных в документах сведений.</w:t>
      </w:r>
      <w:r w:rsidR="0040711E">
        <w:rPr>
          <w:rFonts w:ascii="Times New Roman" w:hAnsi="Times New Roman" w:cs="Times New Roman"/>
          <w:sz w:val="24"/>
          <w:szCs w:val="24"/>
        </w:rPr>
        <w:t xml:space="preserve"> </w:t>
      </w:r>
      <w:r w:rsidR="00DC4916">
        <w:rPr>
          <w:rFonts w:ascii="Times New Roman" w:hAnsi="Times New Roman" w:cs="Times New Roman"/>
          <w:sz w:val="24"/>
          <w:szCs w:val="24"/>
        </w:rPr>
        <w:t xml:space="preserve">Реквизиты </w:t>
      </w:r>
      <w:r w:rsidR="00DC4916" w:rsidRPr="00A83686">
        <w:rPr>
          <w:rFonts w:ascii="Times New Roman" w:hAnsi="Times New Roman" w:cs="Times New Roman"/>
          <w:b/>
          <w:sz w:val="24"/>
          <w:szCs w:val="24"/>
        </w:rPr>
        <w:t>специального</w:t>
      </w:r>
      <w:r w:rsidR="00DC4916">
        <w:rPr>
          <w:rFonts w:ascii="Times New Roman" w:hAnsi="Times New Roman" w:cs="Times New Roman"/>
          <w:sz w:val="24"/>
          <w:szCs w:val="24"/>
        </w:rPr>
        <w:t xml:space="preserve"> расчетного счета ООО «Восток </w:t>
      </w:r>
      <w:proofErr w:type="spellStart"/>
      <w:r w:rsidR="00DC4916">
        <w:rPr>
          <w:rFonts w:ascii="Times New Roman" w:hAnsi="Times New Roman" w:cs="Times New Roman"/>
          <w:sz w:val="24"/>
          <w:szCs w:val="24"/>
        </w:rPr>
        <w:t>Морнефтегаз</w:t>
      </w:r>
      <w:proofErr w:type="spellEnd"/>
      <w:r w:rsidR="00DC4916">
        <w:rPr>
          <w:rFonts w:ascii="Times New Roman" w:hAnsi="Times New Roman" w:cs="Times New Roman"/>
          <w:sz w:val="24"/>
          <w:szCs w:val="24"/>
        </w:rPr>
        <w:t xml:space="preserve">» </w:t>
      </w:r>
      <w:r w:rsidR="00DC4916" w:rsidRPr="003C4B24">
        <w:rPr>
          <w:rFonts w:ascii="Times New Roman" w:hAnsi="Times New Roman" w:cs="Times New Roman"/>
          <w:b/>
          <w:sz w:val="24"/>
          <w:szCs w:val="24"/>
        </w:rPr>
        <w:t>для перечисления задатков и оплаты приобретенного имущества</w:t>
      </w:r>
      <w:r w:rsidR="00DC4916">
        <w:rPr>
          <w:rFonts w:ascii="Times New Roman" w:hAnsi="Times New Roman" w:cs="Times New Roman"/>
          <w:sz w:val="24"/>
          <w:szCs w:val="24"/>
        </w:rPr>
        <w:t xml:space="preserve">: р/с </w:t>
      </w:r>
      <w:r w:rsidR="003815A5" w:rsidRPr="001F2250">
        <w:rPr>
          <w:rFonts w:ascii="Times New Roman" w:hAnsi="Times New Roman" w:cs="Times New Roman"/>
          <w:sz w:val="24"/>
          <w:szCs w:val="24"/>
        </w:rPr>
        <w:t>40702810350340003121</w:t>
      </w:r>
      <w:r w:rsidR="003815A5">
        <w:rPr>
          <w:rFonts w:ascii="Times New Roman" w:hAnsi="Times New Roman" w:cs="Times New Roman"/>
          <w:sz w:val="24"/>
          <w:szCs w:val="24"/>
        </w:rPr>
        <w:t xml:space="preserve"> в </w:t>
      </w:r>
      <w:r w:rsidR="003815A5" w:rsidRPr="001F2250">
        <w:rPr>
          <w:rFonts w:ascii="Times New Roman" w:hAnsi="Times New Roman" w:cs="Times New Roman"/>
          <w:sz w:val="24"/>
          <w:szCs w:val="24"/>
        </w:rPr>
        <w:t>ДАЛЬНЕВОСТОЧНЫЙ БАНК ПАО СБЕРБАНК</w:t>
      </w:r>
      <w:r w:rsidR="003815A5">
        <w:rPr>
          <w:rFonts w:ascii="Times New Roman" w:hAnsi="Times New Roman" w:cs="Times New Roman"/>
          <w:sz w:val="24"/>
          <w:szCs w:val="24"/>
        </w:rPr>
        <w:t xml:space="preserve">, </w:t>
      </w:r>
      <w:r w:rsidR="00DC4916" w:rsidRPr="001F2250">
        <w:rPr>
          <w:rFonts w:ascii="Times New Roman" w:hAnsi="Times New Roman" w:cs="Times New Roman"/>
          <w:sz w:val="24"/>
          <w:szCs w:val="24"/>
        </w:rPr>
        <w:t>БИК 040813608</w:t>
      </w:r>
      <w:r w:rsidR="00DC4916">
        <w:rPr>
          <w:rFonts w:ascii="Times New Roman" w:hAnsi="Times New Roman" w:cs="Times New Roman"/>
          <w:sz w:val="24"/>
          <w:szCs w:val="24"/>
        </w:rPr>
        <w:t xml:space="preserve">, </w:t>
      </w:r>
      <w:r w:rsidR="003815A5">
        <w:rPr>
          <w:rFonts w:ascii="Times New Roman" w:hAnsi="Times New Roman" w:cs="Times New Roman"/>
          <w:sz w:val="24"/>
          <w:szCs w:val="24"/>
        </w:rPr>
        <w:t xml:space="preserve">к/с </w:t>
      </w:r>
      <w:r w:rsidR="003815A5" w:rsidRPr="001F2250">
        <w:rPr>
          <w:rFonts w:ascii="Times New Roman" w:hAnsi="Times New Roman" w:cs="Times New Roman"/>
          <w:sz w:val="24"/>
          <w:szCs w:val="24"/>
        </w:rPr>
        <w:t>30101810600000000</w:t>
      </w:r>
      <w:r w:rsidR="00DC4916">
        <w:rPr>
          <w:rFonts w:ascii="Times New Roman" w:hAnsi="Times New Roman" w:cs="Times New Roman"/>
          <w:sz w:val="24"/>
          <w:szCs w:val="24"/>
        </w:rPr>
        <w:t>608</w:t>
      </w:r>
      <w:r w:rsidR="003815A5">
        <w:rPr>
          <w:rFonts w:ascii="Times New Roman" w:hAnsi="Times New Roman" w:cs="Times New Roman"/>
          <w:sz w:val="24"/>
          <w:szCs w:val="24"/>
        </w:rPr>
        <w:t xml:space="preserve">. </w:t>
      </w:r>
      <w:r w:rsidR="003815A5" w:rsidRPr="003815A5">
        <w:rPr>
          <w:rFonts w:ascii="Times New Roman" w:hAnsi="Times New Roman" w:cs="Times New Roman"/>
          <w:sz w:val="24"/>
          <w:szCs w:val="24"/>
        </w:rPr>
        <w:t>Датой внесения задатка считается дата посту</w:t>
      </w:r>
      <w:r w:rsidR="003815A5">
        <w:rPr>
          <w:rFonts w:ascii="Times New Roman" w:hAnsi="Times New Roman" w:cs="Times New Roman"/>
          <w:sz w:val="24"/>
          <w:szCs w:val="24"/>
        </w:rPr>
        <w:t xml:space="preserve">пления денежных средств на </w:t>
      </w:r>
      <w:r w:rsidR="00455647">
        <w:rPr>
          <w:rFonts w:ascii="Times New Roman" w:hAnsi="Times New Roman" w:cs="Times New Roman"/>
          <w:sz w:val="24"/>
          <w:szCs w:val="24"/>
        </w:rPr>
        <w:t>счет</w:t>
      </w:r>
      <w:r w:rsidR="00DC4916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="00455647">
        <w:rPr>
          <w:rFonts w:ascii="Times New Roman" w:hAnsi="Times New Roman" w:cs="Times New Roman"/>
          <w:sz w:val="24"/>
          <w:szCs w:val="24"/>
        </w:rPr>
        <w:t xml:space="preserve">. </w:t>
      </w:r>
      <w:r w:rsidR="00A10DE7" w:rsidRPr="00A10DE7">
        <w:rPr>
          <w:rFonts w:ascii="Times New Roman" w:hAnsi="Times New Roman" w:cs="Times New Roman"/>
          <w:sz w:val="24"/>
          <w:szCs w:val="24"/>
        </w:rPr>
        <w:t>К участию в торгах по продаже имущества посредством публичного предложения допускаются претенденты, суммы задатка которых поступили на расчетный счет организатора торгов до даты подведения итогов торгов соответствующего периода.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В случае поступления заявки о приобретении лота в определенный период без внесения задатка, такая заявка признается недействительной и победителем может быть признана заявка, поданная следующей в том же периоде.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Право приобретения Имущества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Имущество. В случае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 по продаже Имущества посредством публичного предложения.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С даты определения победителя торгов по продаже Имущества посредством публичного предложения прием заявок прекращается. В случае если участник, признанный победителем, уклоняется (отказывается) от заключения договор</w:t>
      </w:r>
      <w:r w:rsidR="00A10DE7">
        <w:rPr>
          <w:rFonts w:ascii="Times New Roman" w:hAnsi="Times New Roman" w:cs="Times New Roman"/>
          <w:sz w:val="24"/>
          <w:szCs w:val="24"/>
        </w:rPr>
        <w:t>а купли-продажи по истечении 5</w:t>
      </w:r>
      <w:r w:rsidR="00A10DE7" w:rsidRPr="00A10DE7">
        <w:rPr>
          <w:rFonts w:ascii="Times New Roman" w:hAnsi="Times New Roman" w:cs="Times New Roman"/>
          <w:sz w:val="24"/>
          <w:szCs w:val="24"/>
        </w:rPr>
        <w:t xml:space="preserve"> календарных дней со дня подписания протокола об итогах торгов по продаже Имущества посредством публичного предложения задаток такому участнику (победителю) не возвращается и подлежит включению в конкурсную массу.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В случае если участник, признанный победителем, уклоняется (отказывается) от исполнения договора купли-продажи в части полной оп</w:t>
      </w:r>
      <w:r w:rsidR="00A10DE7">
        <w:rPr>
          <w:rFonts w:ascii="Times New Roman" w:hAnsi="Times New Roman" w:cs="Times New Roman"/>
          <w:sz w:val="24"/>
          <w:szCs w:val="24"/>
        </w:rPr>
        <w:t>латы Имущества по истечении 30</w:t>
      </w:r>
      <w:r w:rsidR="00A10DE7" w:rsidRPr="00A10DE7">
        <w:rPr>
          <w:rFonts w:ascii="Times New Roman" w:hAnsi="Times New Roman" w:cs="Times New Roman"/>
          <w:sz w:val="24"/>
          <w:szCs w:val="24"/>
        </w:rPr>
        <w:t xml:space="preserve"> календарных дней со дня подписания договора купли-продажи, продавец направляет победителю уведомление о его расторжении.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 xml:space="preserve">В </w:t>
      </w:r>
      <w:r w:rsidR="00A10DE7">
        <w:rPr>
          <w:rFonts w:ascii="Times New Roman" w:hAnsi="Times New Roman" w:cs="Times New Roman"/>
          <w:sz w:val="24"/>
          <w:szCs w:val="24"/>
        </w:rPr>
        <w:t xml:space="preserve">таких случаях </w:t>
      </w:r>
      <w:r w:rsidR="00A10DE7" w:rsidRPr="00A10DE7">
        <w:rPr>
          <w:rFonts w:ascii="Times New Roman" w:hAnsi="Times New Roman" w:cs="Times New Roman"/>
          <w:sz w:val="24"/>
          <w:szCs w:val="24"/>
        </w:rPr>
        <w:t>победителем признается другой участник, подавший следующую заявку на приобретение Имущества.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>Если участники, которые могут быть признаны победителями, отсутствуют, торги по соответствующему периоду представления предложений о цене Имущества признаются несостоявшимися.</w:t>
      </w:r>
      <w:r w:rsidR="00A10DE7">
        <w:rPr>
          <w:rFonts w:ascii="Times New Roman" w:hAnsi="Times New Roman" w:cs="Times New Roman"/>
          <w:sz w:val="24"/>
          <w:szCs w:val="24"/>
        </w:rPr>
        <w:t xml:space="preserve"> </w:t>
      </w:r>
      <w:r w:rsidR="00A10DE7" w:rsidRPr="00A10DE7">
        <w:rPr>
          <w:rFonts w:ascii="Times New Roman" w:hAnsi="Times New Roman" w:cs="Times New Roman"/>
          <w:sz w:val="24"/>
          <w:szCs w:val="24"/>
        </w:rPr>
        <w:t xml:space="preserve">В этом случае организатор торгов возобновляет проведение торгов </w:t>
      </w:r>
      <w:r w:rsidR="00A10DE7">
        <w:rPr>
          <w:rFonts w:ascii="Times New Roman" w:hAnsi="Times New Roman" w:cs="Times New Roman"/>
          <w:sz w:val="24"/>
          <w:szCs w:val="24"/>
        </w:rPr>
        <w:t xml:space="preserve">в форме публичного предложения, </w:t>
      </w:r>
      <w:r w:rsidR="00A10DE7" w:rsidRPr="00A10DE7">
        <w:rPr>
          <w:rFonts w:ascii="Times New Roman" w:hAnsi="Times New Roman" w:cs="Times New Roman"/>
          <w:sz w:val="24"/>
          <w:szCs w:val="24"/>
        </w:rPr>
        <w:t>реализация продолжается с той цены, на которой торги были прерваны в связи с определением победителя.</w:t>
      </w:r>
      <w:r w:rsidR="00D9588D">
        <w:rPr>
          <w:rFonts w:ascii="Times New Roman" w:hAnsi="Times New Roman" w:cs="Times New Roman"/>
          <w:sz w:val="24"/>
          <w:szCs w:val="24"/>
        </w:rPr>
        <w:t xml:space="preserve"> </w:t>
      </w:r>
      <w:r w:rsidR="0019531C" w:rsidRPr="0019531C">
        <w:rPr>
          <w:rFonts w:ascii="Times New Roman" w:hAnsi="Times New Roman" w:cs="Times New Roman"/>
          <w:sz w:val="24"/>
          <w:szCs w:val="24"/>
        </w:rPr>
        <w:t xml:space="preserve">Победитель обязан подписать </w:t>
      </w:r>
      <w:r w:rsidR="0019531C">
        <w:rPr>
          <w:rFonts w:ascii="Times New Roman" w:hAnsi="Times New Roman" w:cs="Times New Roman"/>
          <w:sz w:val="24"/>
          <w:szCs w:val="24"/>
        </w:rPr>
        <w:t xml:space="preserve">и передать конкурсному управляющему </w:t>
      </w:r>
      <w:r w:rsidR="0019531C" w:rsidRPr="0019531C">
        <w:rPr>
          <w:rFonts w:ascii="Times New Roman" w:hAnsi="Times New Roman" w:cs="Times New Roman"/>
          <w:sz w:val="24"/>
          <w:szCs w:val="24"/>
        </w:rPr>
        <w:t xml:space="preserve">договор купли-продажи в течение пяти </w:t>
      </w:r>
      <w:r w:rsidR="0019531C" w:rsidRPr="0019531C">
        <w:rPr>
          <w:rFonts w:ascii="Times New Roman" w:hAnsi="Times New Roman" w:cs="Times New Roman"/>
          <w:sz w:val="24"/>
          <w:szCs w:val="24"/>
        </w:rPr>
        <w:lastRenderedPageBreak/>
        <w:t>дней с даты получения</w:t>
      </w:r>
      <w:r w:rsidR="0019531C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C767FA">
        <w:rPr>
          <w:rFonts w:ascii="Times New Roman" w:hAnsi="Times New Roman" w:cs="Times New Roman"/>
          <w:sz w:val="24"/>
          <w:szCs w:val="24"/>
        </w:rPr>
        <w:t>,</w:t>
      </w:r>
      <w:r w:rsidR="0019531C">
        <w:rPr>
          <w:rFonts w:ascii="Times New Roman" w:hAnsi="Times New Roman" w:cs="Times New Roman"/>
          <w:sz w:val="24"/>
          <w:szCs w:val="24"/>
        </w:rPr>
        <w:t xml:space="preserve"> уплатить п</w:t>
      </w:r>
      <w:r w:rsidR="00455647" w:rsidRPr="00455647">
        <w:rPr>
          <w:rFonts w:ascii="Times New Roman" w:hAnsi="Times New Roman" w:cs="Times New Roman"/>
          <w:sz w:val="24"/>
          <w:szCs w:val="24"/>
        </w:rPr>
        <w:t xml:space="preserve">родавцу в течение </w:t>
      </w:r>
      <w:r w:rsidR="00455647" w:rsidRPr="006167A6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D628FE">
        <w:rPr>
          <w:rFonts w:ascii="Times New Roman" w:hAnsi="Times New Roman" w:cs="Times New Roman"/>
          <w:b/>
          <w:sz w:val="24"/>
          <w:szCs w:val="24"/>
        </w:rPr>
        <w:t xml:space="preserve">календарных </w:t>
      </w:r>
      <w:r w:rsidR="00455647" w:rsidRPr="006167A6">
        <w:rPr>
          <w:rFonts w:ascii="Times New Roman" w:hAnsi="Times New Roman" w:cs="Times New Roman"/>
          <w:b/>
          <w:sz w:val="24"/>
          <w:szCs w:val="24"/>
        </w:rPr>
        <w:t>дней</w:t>
      </w:r>
      <w:r w:rsidR="00455647" w:rsidRPr="00455647">
        <w:rPr>
          <w:rFonts w:ascii="Times New Roman" w:hAnsi="Times New Roman" w:cs="Times New Roman"/>
          <w:sz w:val="24"/>
          <w:szCs w:val="24"/>
        </w:rPr>
        <w:t xml:space="preserve"> с даты заключения договора купли-продажи определенную на торгах стоимость, за вычетом внесенного ранее задатка.</w:t>
      </w:r>
      <w:r w:rsidR="00D634DE">
        <w:rPr>
          <w:rFonts w:ascii="Times New Roman" w:hAnsi="Times New Roman" w:cs="Times New Roman"/>
          <w:sz w:val="24"/>
          <w:szCs w:val="24"/>
        </w:rPr>
        <w:t xml:space="preserve"> </w:t>
      </w:r>
      <w:r w:rsidR="00D634DE" w:rsidRPr="00D634DE">
        <w:rPr>
          <w:rFonts w:ascii="Times New Roman" w:hAnsi="Times New Roman" w:cs="Times New Roman"/>
          <w:sz w:val="24"/>
          <w:szCs w:val="24"/>
        </w:rPr>
        <w:t xml:space="preserve">Суммы задатков возвращаются всем заявителям, за исключением победителя торгов, в течение </w:t>
      </w:r>
      <w:r w:rsidR="00C767FA">
        <w:rPr>
          <w:rFonts w:ascii="Times New Roman" w:hAnsi="Times New Roman" w:cs="Times New Roman"/>
          <w:b/>
          <w:sz w:val="24"/>
          <w:szCs w:val="24"/>
        </w:rPr>
        <w:t>пяти</w:t>
      </w:r>
      <w:r w:rsidR="00D634DE" w:rsidRPr="00D628FE">
        <w:rPr>
          <w:rFonts w:ascii="Times New Roman" w:hAnsi="Times New Roman" w:cs="Times New Roman"/>
          <w:b/>
          <w:sz w:val="24"/>
          <w:szCs w:val="24"/>
        </w:rPr>
        <w:t xml:space="preserve"> рабочих дней</w:t>
      </w:r>
      <w:r w:rsidR="00D634DE" w:rsidRPr="00D634DE">
        <w:rPr>
          <w:rFonts w:ascii="Times New Roman" w:hAnsi="Times New Roman" w:cs="Times New Roman"/>
          <w:sz w:val="24"/>
          <w:szCs w:val="24"/>
        </w:rPr>
        <w:t xml:space="preserve"> со дня подписания протокола о результатах проведения торгов.</w:t>
      </w:r>
      <w:r w:rsidR="00B819FF">
        <w:rPr>
          <w:rFonts w:ascii="Times New Roman" w:hAnsi="Times New Roman" w:cs="Times New Roman"/>
          <w:sz w:val="24"/>
          <w:szCs w:val="24"/>
        </w:rPr>
        <w:t xml:space="preserve"> Адрес для корреспонденции конкурсного управляющего: 692525, г. Уссурийск, а/я 68. Тел: +7(924)1290000, </w:t>
      </w:r>
      <w:r w:rsidR="00B819F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819FF" w:rsidRPr="00674E4B">
        <w:rPr>
          <w:rFonts w:ascii="Times New Roman" w:hAnsi="Times New Roman" w:cs="Times New Roman"/>
          <w:sz w:val="24"/>
          <w:szCs w:val="24"/>
        </w:rPr>
        <w:t>-</w:t>
      </w:r>
      <w:r w:rsidR="00B819F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819FF" w:rsidRPr="00674E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simon</w:t>
      </w:r>
      <w:proofErr w:type="spellEnd"/>
      <w:r w:rsidR="00EC697A" w:rsidRPr="00EC697A">
        <w:rPr>
          <w:rFonts w:ascii="Times New Roman" w:hAnsi="Times New Roman" w:cs="Times New Roman"/>
          <w:sz w:val="24"/>
          <w:szCs w:val="24"/>
        </w:rPr>
        <w:t>100@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EC697A" w:rsidRPr="00EC69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819FF" w:rsidRPr="00674E4B">
        <w:rPr>
          <w:rFonts w:ascii="Times New Roman" w:hAnsi="Times New Roman" w:cs="Times New Roman"/>
          <w:sz w:val="24"/>
          <w:szCs w:val="24"/>
        </w:rPr>
        <w:t>.</w:t>
      </w:r>
      <w:r w:rsidR="00EC697A" w:rsidRPr="006215E9">
        <w:rPr>
          <w:rFonts w:ascii="Times New Roman" w:hAnsi="Times New Roman" w:cs="Times New Roman"/>
          <w:sz w:val="24"/>
          <w:szCs w:val="24"/>
        </w:rPr>
        <w:t xml:space="preserve"> С фотографиями лотов можно ознакомит</w:t>
      </w:r>
      <w:r w:rsidR="004A71F0">
        <w:rPr>
          <w:rFonts w:ascii="Times New Roman" w:hAnsi="Times New Roman" w:cs="Times New Roman"/>
          <w:sz w:val="24"/>
          <w:szCs w:val="24"/>
        </w:rPr>
        <w:t>ь</w:t>
      </w:r>
      <w:r w:rsidR="00EC697A" w:rsidRPr="006215E9">
        <w:rPr>
          <w:rFonts w:ascii="Times New Roman" w:hAnsi="Times New Roman" w:cs="Times New Roman"/>
          <w:sz w:val="24"/>
          <w:szCs w:val="24"/>
        </w:rPr>
        <w:t xml:space="preserve">ся по ссылке: </w:t>
      </w:r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C697A" w:rsidRPr="006215E9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yadi</w:t>
      </w:r>
      <w:proofErr w:type="spellEnd"/>
      <w:r w:rsidR="00EC697A" w:rsidRPr="006215E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 w:rsidR="00EC697A" w:rsidRPr="006215E9">
        <w:rPr>
          <w:rFonts w:ascii="Times New Roman" w:hAnsi="Times New Roman" w:cs="Times New Roman"/>
          <w:sz w:val="24"/>
          <w:szCs w:val="24"/>
        </w:rPr>
        <w:t>/</w:t>
      </w:r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697A" w:rsidRPr="006215E9">
        <w:rPr>
          <w:rFonts w:ascii="Times New Roman" w:hAnsi="Times New Roman" w:cs="Times New Roman"/>
          <w:sz w:val="24"/>
          <w:szCs w:val="24"/>
        </w:rPr>
        <w:t>/</w:t>
      </w:r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C697A" w:rsidRPr="006215E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jiBL</w:t>
      </w:r>
      <w:proofErr w:type="spellEnd"/>
      <w:r w:rsidR="00EC697A" w:rsidRPr="006215E9">
        <w:rPr>
          <w:rFonts w:ascii="Times New Roman" w:hAnsi="Times New Roman" w:cs="Times New Roman"/>
          <w:sz w:val="24"/>
          <w:szCs w:val="24"/>
        </w:rPr>
        <w:t>7_3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Pg</w:t>
      </w:r>
      <w:proofErr w:type="spellEnd"/>
      <w:r w:rsidR="00EC697A" w:rsidRPr="006215E9">
        <w:rPr>
          <w:rFonts w:ascii="Times New Roman" w:hAnsi="Times New Roman" w:cs="Times New Roman"/>
          <w:sz w:val="24"/>
          <w:szCs w:val="24"/>
        </w:rPr>
        <w:t>3</w:t>
      </w:r>
      <w:proofErr w:type="spellStart"/>
      <w:r w:rsidR="00EC697A" w:rsidRPr="00EC697A">
        <w:rPr>
          <w:rFonts w:ascii="Times New Roman" w:hAnsi="Times New Roman" w:cs="Times New Roman"/>
          <w:sz w:val="24"/>
          <w:szCs w:val="24"/>
          <w:lang w:val="en-US"/>
        </w:rPr>
        <w:t>wK</w:t>
      </w:r>
      <w:proofErr w:type="spellEnd"/>
    </w:p>
    <w:sectPr w:rsidR="009F01E2" w:rsidRPr="006215E9" w:rsidSect="00D9588D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12"/>
    <w:rsid w:val="000374E1"/>
    <w:rsid w:val="0006403A"/>
    <w:rsid w:val="000D7A27"/>
    <w:rsid w:val="00101E50"/>
    <w:rsid w:val="00126D96"/>
    <w:rsid w:val="00140934"/>
    <w:rsid w:val="001820E2"/>
    <w:rsid w:val="00190C1B"/>
    <w:rsid w:val="0019531C"/>
    <w:rsid w:val="00196CF1"/>
    <w:rsid w:val="001F2250"/>
    <w:rsid w:val="002223ED"/>
    <w:rsid w:val="002860DD"/>
    <w:rsid w:val="002E3B15"/>
    <w:rsid w:val="003375A4"/>
    <w:rsid w:val="0037218D"/>
    <w:rsid w:val="003815A5"/>
    <w:rsid w:val="003B5809"/>
    <w:rsid w:val="003B7DC6"/>
    <w:rsid w:val="003C2DA7"/>
    <w:rsid w:val="003C4B24"/>
    <w:rsid w:val="003C6F93"/>
    <w:rsid w:val="003E47F0"/>
    <w:rsid w:val="003F063B"/>
    <w:rsid w:val="00403981"/>
    <w:rsid w:val="0040711E"/>
    <w:rsid w:val="00423D5B"/>
    <w:rsid w:val="00454189"/>
    <w:rsid w:val="00454C95"/>
    <w:rsid w:val="00455647"/>
    <w:rsid w:val="004A71F0"/>
    <w:rsid w:val="0056410D"/>
    <w:rsid w:val="0058236F"/>
    <w:rsid w:val="00594AEC"/>
    <w:rsid w:val="005A6657"/>
    <w:rsid w:val="005B1362"/>
    <w:rsid w:val="00606022"/>
    <w:rsid w:val="006167A6"/>
    <w:rsid w:val="006215E9"/>
    <w:rsid w:val="006354D7"/>
    <w:rsid w:val="0064525E"/>
    <w:rsid w:val="00674E4B"/>
    <w:rsid w:val="00693461"/>
    <w:rsid w:val="006C66BD"/>
    <w:rsid w:val="006D2D29"/>
    <w:rsid w:val="006E00AF"/>
    <w:rsid w:val="006E13DA"/>
    <w:rsid w:val="00722893"/>
    <w:rsid w:val="007A5AE0"/>
    <w:rsid w:val="007C463C"/>
    <w:rsid w:val="007C63A6"/>
    <w:rsid w:val="00812805"/>
    <w:rsid w:val="008555EC"/>
    <w:rsid w:val="00892384"/>
    <w:rsid w:val="008C2C29"/>
    <w:rsid w:val="008D753E"/>
    <w:rsid w:val="008F15D9"/>
    <w:rsid w:val="008F45B1"/>
    <w:rsid w:val="00984045"/>
    <w:rsid w:val="009C51A2"/>
    <w:rsid w:val="009E0E81"/>
    <w:rsid w:val="009F01E2"/>
    <w:rsid w:val="00A05461"/>
    <w:rsid w:val="00A10DE7"/>
    <w:rsid w:val="00A22AEE"/>
    <w:rsid w:val="00A71D8C"/>
    <w:rsid w:val="00A74213"/>
    <w:rsid w:val="00A83686"/>
    <w:rsid w:val="00A91F4E"/>
    <w:rsid w:val="00AF5933"/>
    <w:rsid w:val="00B764FA"/>
    <w:rsid w:val="00B819FF"/>
    <w:rsid w:val="00B82206"/>
    <w:rsid w:val="00B87C48"/>
    <w:rsid w:val="00B90401"/>
    <w:rsid w:val="00BF362D"/>
    <w:rsid w:val="00C0598C"/>
    <w:rsid w:val="00C143B7"/>
    <w:rsid w:val="00C47AB3"/>
    <w:rsid w:val="00C767FA"/>
    <w:rsid w:val="00C83E70"/>
    <w:rsid w:val="00CA630A"/>
    <w:rsid w:val="00CB5B43"/>
    <w:rsid w:val="00CD59B1"/>
    <w:rsid w:val="00CF042A"/>
    <w:rsid w:val="00D113F4"/>
    <w:rsid w:val="00D2416A"/>
    <w:rsid w:val="00D628FE"/>
    <w:rsid w:val="00D634DE"/>
    <w:rsid w:val="00D87C12"/>
    <w:rsid w:val="00D9588D"/>
    <w:rsid w:val="00DA1D21"/>
    <w:rsid w:val="00DC2A12"/>
    <w:rsid w:val="00DC4916"/>
    <w:rsid w:val="00E0049C"/>
    <w:rsid w:val="00E030B0"/>
    <w:rsid w:val="00E0445E"/>
    <w:rsid w:val="00E731BA"/>
    <w:rsid w:val="00E74223"/>
    <w:rsid w:val="00E75BBB"/>
    <w:rsid w:val="00E81109"/>
    <w:rsid w:val="00EC697A"/>
    <w:rsid w:val="00ED30D3"/>
    <w:rsid w:val="00EE370B"/>
    <w:rsid w:val="00F02EC6"/>
    <w:rsid w:val="00F200AB"/>
    <w:rsid w:val="00F207C2"/>
    <w:rsid w:val="00F46D18"/>
    <w:rsid w:val="00F543BB"/>
    <w:rsid w:val="00FA3E34"/>
    <w:rsid w:val="00FA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A16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5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90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Воронин</cp:lastModifiedBy>
  <cp:revision>66</cp:revision>
  <dcterms:created xsi:type="dcterms:W3CDTF">2017-03-01T03:00:00Z</dcterms:created>
  <dcterms:modified xsi:type="dcterms:W3CDTF">2018-05-19T03:11:00Z</dcterms:modified>
</cp:coreProperties>
</file>