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925BA7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Моргаушский р-н, д. Кораккасы</w:t>
      </w:r>
    </w:p>
    <w:p w:rsidR="00F27775" w:rsidRDefault="00925BA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25BA7">
        <w:rPr>
          <w:rFonts w:ascii="Times New Roman" w:hAnsi="Times New Roman"/>
          <w:noProof/>
          <w:sz w:val="24"/>
          <w:szCs w:val="24"/>
        </w:rPr>
        <w:t>Харитоновой (Каликовой) Александры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25BA7">
        <w:rPr>
          <w:rFonts w:ascii="Times New Roman" w:hAnsi="Times New Roman"/>
          <w:noProof/>
          <w:sz w:val="24"/>
          <w:szCs w:val="24"/>
        </w:rPr>
        <w:t>01.04.1990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25BA7">
        <w:rPr>
          <w:rFonts w:ascii="Times New Roman" w:hAnsi="Times New Roman"/>
          <w:noProof/>
          <w:sz w:val="24"/>
          <w:szCs w:val="24"/>
        </w:rPr>
        <w:t>дер. Шомиково Моргаушского района Чувашской Республики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25BA7">
        <w:rPr>
          <w:rFonts w:ascii="Times New Roman" w:hAnsi="Times New Roman"/>
          <w:noProof/>
          <w:sz w:val="24"/>
          <w:szCs w:val="24"/>
        </w:rPr>
        <w:t>140-606-185 24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25BA7">
        <w:rPr>
          <w:rFonts w:ascii="Times New Roman" w:hAnsi="Times New Roman"/>
          <w:noProof/>
          <w:sz w:val="24"/>
          <w:szCs w:val="24"/>
        </w:rPr>
        <w:t>211277827940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25BA7">
        <w:rPr>
          <w:rFonts w:ascii="Times New Roman" w:hAnsi="Times New Roman"/>
          <w:noProof/>
          <w:sz w:val="24"/>
          <w:szCs w:val="24"/>
        </w:rPr>
        <w:t>регистрация по месту жительства: 429541, Чувашская Республика, Моргаушский р-н, д. Кораккасы, ул. Новая, д. 31Б</w:t>
      </w:r>
      <w:r>
        <w:rPr>
          <w:rFonts w:ascii="Times New Roman" w:hAnsi="Times New Roman"/>
          <w:sz w:val="24"/>
          <w:szCs w:val="24"/>
        </w:rPr>
        <w:t xml:space="preserve">)  </w:t>
      </w:r>
      <w:r w:rsidR="00925BA7">
        <w:rPr>
          <w:rFonts w:ascii="Times New Roman" w:hAnsi="Times New Roman"/>
          <w:noProof/>
          <w:sz w:val="24"/>
          <w:szCs w:val="24"/>
        </w:rPr>
        <w:t>Иванов Даниил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25BA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Чувашской Республики от 04.03.2025 г. (резолютивная часть объявлена 04.03.2025 г.) по делу № А79-130/2025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25BA7">
        <w:rPr>
          <w:rFonts w:ascii="Times New Roman" w:hAnsi="Times New Roman"/>
          <w:noProof/>
          <w:sz w:val="24"/>
          <w:szCs w:val="24"/>
        </w:rPr>
        <w:t>Харитоновой (Каликовой) Александры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25BA7">
        <w:rPr>
          <w:rFonts w:ascii="Times New Roman" w:hAnsi="Times New Roman"/>
          <w:noProof/>
          <w:sz w:val="24"/>
          <w:szCs w:val="24"/>
        </w:rPr>
        <w:t>Харитоновой (Каликовой) Александры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25BA7">
        <w:rPr>
          <w:rFonts w:ascii="Times New Roman" w:hAnsi="Times New Roman"/>
          <w:noProof/>
          <w:color w:val="000000"/>
          <w:sz w:val="24"/>
          <w:szCs w:val="24"/>
        </w:rPr>
        <w:t>Арбитражным судом Чувашской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25BA7">
              <w:rPr>
                <w:rFonts w:ascii="Times New Roman" w:hAnsi="Times New Roman"/>
                <w:noProof/>
                <w:sz w:val="24"/>
                <w:szCs w:val="24"/>
              </w:rPr>
              <w:t>Харитоновой (Каликовой) Александры Владимировны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25B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40817810950191882011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25B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25B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25B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25B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Д.А. Иванов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F4A5F"/>
    <w:rsid w:val="009174A2"/>
    <w:rsid w:val="00925BA7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BFB7C-7E7F-4F2A-A252-C25F9500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2026-03-26T12:42:00Z</dcterms:created>
  <dcterms:modified xsi:type="dcterms:W3CDTF">2026-03-26T12:42:00Z</dcterms:modified>
</cp:coreProperties>
</file>