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1795" w14:textId="77777777" w:rsidR="0029288B" w:rsidRPr="004C623F" w:rsidRDefault="0029288B" w:rsidP="0029288B">
      <w:pPr>
        <w:spacing w:after="0" w:line="240" w:lineRule="auto"/>
        <w:jc w:val="center"/>
        <w:rPr>
          <w:rFonts w:ascii="Times New Roman" w:eastAsia="Times New Roman Bold" w:hAnsi="Times New Roman" w:cs="Times New Roman"/>
          <w:b/>
          <w:sz w:val="24"/>
          <w:szCs w:val="24"/>
        </w:rPr>
      </w:pPr>
      <w:r w:rsidRPr="004C623F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59236E84" w14:textId="28B36745" w:rsidR="0029288B" w:rsidRPr="004C623F" w:rsidRDefault="0029288B" w:rsidP="0029288B">
      <w:pPr>
        <w:spacing w:after="0" w:line="240" w:lineRule="auto"/>
        <w:jc w:val="center"/>
        <w:rPr>
          <w:rFonts w:ascii="Times New Roman" w:eastAsia="Times New Roman Bold" w:hAnsi="Times New Roman" w:cs="Times New Roman"/>
          <w:b/>
          <w:sz w:val="24"/>
          <w:szCs w:val="24"/>
        </w:rPr>
      </w:pPr>
      <w:r w:rsidRPr="004C623F"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</w:p>
    <w:p w14:paraId="3F53B16B" w14:textId="77777777" w:rsidR="0029288B" w:rsidRPr="004C623F" w:rsidRDefault="0029288B" w:rsidP="002928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CA2C31" w14:textId="2D9C6C55" w:rsidR="0029288B" w:rsidRPr="004C623F" w:rsidRDefault="0029288B" w:rsidP="0029288B">
      <w:pPr>
        <w:pStyle w:val="ConsPlusNonforma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23F">
        <w:rPr>
          <w:rFonts w:ascii="Times New Roman" w:hAnsi="Times New Roman" w:cs="Times New Roman"/>
          <w:b/>
          <w:sz w:val="24"/>
          <w:szCs w:val="24"/>
        </w:rPr>
        <w:t xml:space="preserve">г. Краснодар                                                                                         </w:t>
      </w:r>
      <w:r w:rsidR="00427279" w:rsidRPr="004C623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53140" w:rsidRPr="004C62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C623F">
        <w:rPr>
          <w:rFonts w:ascii="Times New Roman" w:hAnsi="Times New Roman" w:cs="Times New Roman"/>
          <w:b/>
          <w:sz w:val="24"/>
          <w:szCs w:val="24"/>
        </w:rPr>
        <w:t>«__» ___________ 202</w:t>
      </w:r>
      <w:r w:rsidR="00E968F3" w:rsidRPr="004C623F">
        <w:rPr>
          <w:rFonts w:ascii="Times New Roman" w:hAnsi="Times New Roman" w:cs="Times New Roman"/>
          <w:b/>
          <w:sz w:val="24"/>
          <w:szCs w:val="24"/>
        </w:rPr>
        <w:t>5</w:t>
      </w:r>
      <w:r w:rsidRPr="004C623F">
        <w:rPr>
          <w:rFonts w:ascii="Times New Roman" w:hAnsi="Times New Roman" w:cs="Times New Roman"/>
          <w:b/>
          <w:sz w:val="24"/>
          <w:szCs w:val="24"/>
        </w:rPr>
        <w:t>г.</w:t>
      </w:r>
    </w:p>
    <w:p w14:paraId="4F0E10DE" w14:textId="77777777" w:rsidR="0029288B" w:rsidRPr="004C623F" w:rsidRDefault="0029288B" w:rsidP="0029288B">
      <w:pPr>
        <w:pStyle w:val="ConsPlusNonformat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643A95" w14:textId="1BE049A8" w:rsidR="00F42525" w:rsidRPr="00A703C1" w:rsidRDefault="00A703C1" w:rsidP="00F42525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3C1">
        <w:rPr>
          <w:rFonts w:ascii="Times New Roman" w:hAnsi="Times New Roman" w:cs="Times New Roman"/>
          <w:sz w:val="24"/>
          <w:szCs w:val="24"/>
        </w:rPr>
        <w:t xml:space="preserve">ООО «Гарант» (ИНН 6162078386, ОГРН 1186196012859, адрес: 344058, Ростовская область, город </w:t>
      </w:r>
      <w:proofErr w:type="spellStart"/>
      <w:r w:rsidRPr="00A703C1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A703C1">
        <w:rPr>
          <w:rFonts w:ascii="Times New Roman" w:hAnsi="Times New Roman" w:cs="Times New Roman"/>
          <w:sz w:val="24"/>
          <w:szCs w:val="24"/>
        </w:rPr>
        <w:t>-на-Дону, Анапский пер., д. 6А)</w:t>
      </w:r>
      <w:r w:rsidR="00E968F3" w:rsidRPr="00A703C1">
        <w:rPr>
          <w:rFonts w:ascii="Times New Roman" w:hAnsi="Times New Roman" w:cs="Times New Roman"/>
          <w:sz w:val="24"/>
          <w:szCs w:val="24"/>
        </w:rPr>
        <w:t xml:space="preserve"> в лице конкурсного управляющего Тимошенко Андрея Игоревича (ИНН 231006088343, СНИЛС № 039-166-717-76, адрес для корреспонденции: 350000, г. Краснодар, а/я 82, </w:t>
      </w:r>
      <w:r w:rsidR="00E26B79" w:rsidRPr="00A703C1">
        <w:rPr>
          <w:rFonts w:ascii="Times New Roman" w:hAnsi="Times New Roman" w:cs="Times New Roman"/>
          <w:sz w:val="24"/>
          <w:szCs w:val="24"/>
        </w:rPr>
        <w:t>+79892958789, torgi.bankrot23@mail.ru</w:t>
      </w:r>
      <w:r w:rsidR="00E968F3" w:rsidRPr="00A703C1">
        <w:rPr>
          <w:rFonts w:ascii="Times New Roman" w:hAnsi="Times New Roman" w:cs="Times New Roman"/>
          <w:sz w:val="24"/>
          <w:szCs w:val="24"/>
        </w:rPr>
        <w:t xml:space="preserve">), член НП СРО АУ «РАЗВИТИЕ» (ИНН 7703392442, ОГРН 1077799003435, г. Москва, Варшавское шоссе, д.1, стр.1-2, 36), действующий на основании </w:t>
      </w:r>
      <w:r w:rsidRPr="00A703C1">
        <w:rPr>
          <w:rFonts w:ascii="Times New Roman" w:hAnsi="Times New Roman" w:cs="Times New Roman"/>
          <w:sz w:val="24"/>
          <w:szCs w:val="24"/>
        </w:rPr>
        <w:t>решения Арбитражного суда Ростовской области от 21.06.2023 по делу А53-836/2023</w:t>
      </w:r>
      <w:r w:rsidR="00F42525" w:rsidRPr="00A703C1">
        <w:rPr>
          <w:rFonts w:ascii="Times New Roman" w:hAnsi="Times New Roman" w:cs="Times New Roman"/>
          <w:sz w:val="24"/>
          <w:szCs w:val="24"/>
        </w:rPr>
        <w:t>,</w:t>
      </w:r>
      <w:r w:rsidR="0029288B" w:rsidRPr="00A703C1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678C6158" w14:textId="77777777" w:rsidR="00F42525" w:rsidRPr="004C623F" w:rsidRDefault="0029288B" w:rsidP="00F42525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3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__________________________________________________________________________________________________________________________________________________________________________________________________________________________________________________,</w:t>
      </w:r>
      <w:r w:rsidRPr="004C623F">
        <w:rPr>
          <w:rFonts w:ascii="Times New Roman" w:hAnsi="Times New Roman" w:cs="Times New Roman"/>
          <w:sz w:val="24"/>
          <w:szCs w:val="24"/>
        </w:rPr>
        <w:t xml:space="preserve"> именуемый в дальнейшем Покупатель, с другой стороны, </w:t>
      </w:r>
    </w:p>
    <w:p w14:paraId="69A9EFE9" w14:textId="7151B980" w:rsidR="0029288B" w:rsidRPr="004C623F" w:rsidRDefault="0029288B" w:rsidP="00F42525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23F">
        <w:rPr>
          <w:rFonts w:ascii="Times New Roman" w:hAnsi="Times New Roman" w:cs="Times New Roman"/>
          <w:sz w:val="24"/>
          <w:szCs w:val="24"/>
        </w:rPr>
        <w:t xml:space="preserve">совместно именуемые Стороны, в соответствии с требования Гражданского кодекса РФ, Федерального закона от 26.10.2002 г. № 127-ФЗ «О несостоятельности (банкротстве), </w:t>
      </w:r>
      <w:r w:rsidR="00E968F3" w:rsidRPr="004C623F">
        <w:rPr>
          <w:rFonts w:ascii="Times New Roman" w:hAnsi="Times New Roman" w:cs="Times New Roman"/>
          <w:bCs/>
          <w:iCs/>
          <w:sz w:val="24"/>
          <w:szCs w:val="24"/>
        </w:rPr>
        <w:t xml:space="preserve">положения о порядке, сроках и условиях продажи имущества должника (дебиторской задолженности) </w:t>
      </w:r>
      <w:r w:rsidR="00A703C1" w:rsidRPr="00A703C1">
        <w:rPr>
          <w:rFonts w:ascii="Times New Roman" w:hAnsi="Times New Roman" w:cs="Times New Roman"/>
          <w:bCs/>
          <w:iCs/>
          <w:sz w:val="24"/>
          <w:szCs w:val="24"/>
        </w:rPr>
        <w:t>ООО «Гарант»</w:t>
      </w:r>
      <w:r w:rsidR="00E968F3" w:rsidRPr="004C623F">
        <w:rPr>
          <w:rFonts w:ascii="Times New Roman" w:hAnsi="Times New Roman" w:cs="Times New Roman"/>
          <w:bCs/>
          <w:iCs/>
          <w:sz w:val="24"/>
          <w:szCs w:val="24"/>
        </w:rPr>
        <w:t xml:space="preserve"> (утвержденного решением заседания комитета кредиторов </w:t>
      </w:r>
      <w:r w:rsidR="00A703C1" w:rsidRPr="00A703C1">
        <w:rPr>
          <w:rFonts w:ascii="Times New Roman" w:hAnsi="Times New Roman" w:cs="Times New Roman"/>
          <w:bCs/>
          <w:iCs/>
          <w:sz w:val="24"/>
          <w:szCs w:val="24"/>
        </w:rPr>
        <w:t>ООО «Гарант»</w:t>
      </w:r>
      <w:r w:rsidR="00E968F3" w:rsidRPr="004C623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703C1">
        <w:rPr>
          <w:rFonts w:ascii="Times New Roman" w:hAnsi="Times New Roman" w:cs="Times New Roman"/>
          <w:bCs/>
          <w:iCs/>
          <w:sz w:val="24"/>
          <w:szCs w:val="24"/>
        </w:rPr>
        <w:t>14</w:t>
      </w:r>
      <w:r w:rsidR="00E968F3" w:rsidRPr="004C623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703C1">
        <w:rPr>
          <w:rFonts w:ascii="Times New Roman" w:hAnsi="Times New Roman" w:cs="Times New Roman"/>
          <w:bCs/>
          <w:iCs/>
          <w:sz w:val="24"/>
          <w:szCs w:val="24"/>
        </w:rPr>
        <w:t>февраля</w:t>
      </w:r>
      <w:r w:rsidR="00E968F3" w:rsidRPr="004C623F">
        <w:rPr>
          <w:rFonts w:ascii="Times New Roman" w:hAnsi="Times New Roman" w:cs="Times New Roman"/>
          <w:bCs/>
          <w:iCs/>
          <w:sz w:val="24"/>
          <w:szCs w:val="24"/>
        </w:rPr>
        <w:t xml:space="preserve"> 2025 года),</w:t>
      </w:r>
      <w:r w:rsidR="00E968F3" w:rsidRPr="004C623F">
        <w:rPr>
          <w:rFonts w:ascii="Times New Roman" w:hAnsi="Times New Roman" w:cs="Times New Roman"/>
          <w:sz w:val="24"/>
          <w:szCs w:val="24"/>
        </w:rPr>
        <w:t xml:space="preserve"> </w:t>
      </w:r>
      <w:r w:rsidRPr="004C623F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3765A0A0" w14:textId="77777777" w:rsidR="0029288B" w:rsidRPr="004C623F" w:rsidRDefault="0029288B" w:rsidP="0029288B">
      <w:pPr>
        <w:pStyle w:val="ConsPlusNonformat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FF1F1" w14:textId="77777777" w:rsidR="0029288B" w:rsidRPr="004C623F" w:rsidRDefault="0029288B" w:rsidP="0029288B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23F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54817FE5" w14:textId="77777777" w:rsidR="0029288B" w:rsidRPr="004C623F" w:rsidRDefault="0029288B" w:rsidP="0029288B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5E81F3" w14:textId="3346C492" w:rsidR="0029288B" w:rsidRPr="004C623F" w:rsidRDefault="0029288B" w:rsidP="009871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F">
        <w:rPr>
          <w:rFonts w:ascii="Times New Roman" w:hAnsi="Times New Roman" w:cs="Times New Roman"/>
          <w:sz w:val="24"/>
          <w:szCs w:val="24"/>
        </w:rPr>
        <w:t xml:space="preserve">1.1. Продавец продает в собственность Покупателя, а Покупатель принимает и оплачивает в соответствии с условиями настоящего Договора следующее имущество: </w:t>
      </w:r>
    </w:p>
    <w:p w14:paraId="005AB86B" w14:textId="03734815" w:rsidR="00F42525" w:rsidRPr="004C623F" w:rsidRDefault="00F42525" w:rsidP="009871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F">
        <w:rPr>
          <w:rFonts w:ascii="Times New Roman" w:hAnsi="Times New Roman" w:cs="Times New Roman"/>
          <w:sz w:val="24"/>
          <w:szCs w:val="24"/>
        </w:rPr>
        <w:t>Лот №__:__________________________________________________________________.</w:t>
      </w:r>
    </w:p>
    <w:p w14:paraId="4B232633" w14:textId="7BA557C8" w:rsidR="0029288B" w:rsidRPr="004C623F" w:rsidRDefault="0029288B" w:rsidP="00987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="00F42525" w:rsidRPr="004C623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C623F">
        <w:rPr>
          <w:rFonts w:ascii="Times New Roman" w:hAnsi="Times New Roman" w:cs="Times New Roman"/>
          <w:sz w:val="24"/>
          <w:szCs w:val="24"/>
        </w:rPr>
        <w:t>Передача имущества от Продавца к Покупателю производится по акту приема-передачи имущества, подписываемому Сторонами в течение 5 (пяти) рабочих дней с момента полной оплаты Покупателем приобретенного имущества. С момента подписания акта приема-передачи к Покупателю переходит риск случайной гибели или повреждения имущества.</w:t>
      </w:r>
    </w:p>
    <w:p w14:paraId="0A8E3DBA" w14:textId="3AF2547A" w:rsidR="00056881" w:rsidRPr="004C623F" w:rsidRDefault="0029288B" w:rsidP="009871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ab/>
        <w:t>1.4.</w:t>
      </w:r>
      <w:r w:rsidR="00F42525" w:rsidRPr="004C623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C623F">
        <w:rPr>
          <w:rFonts w:ascii="Times New Roman" w:hAnsi="Times New Roman" w:cs="Times New Roman"/>
          <w:sz w:val="24"/>
          <w:szCs w:val="24"/>
        </w:rPr>
        <w:t>Продавец одновременно с подписанием акта приема-передачи имущества, указанного в п. 1.2. настоящего договора, передает Покупателю все</w:t>
      </w:r>
      <w:r w:rsidR="00681F9A" w:rsidRPr="004C623F">
        <w:rPr>
          <w:rFonts w:ascii="Times New Roman" w:hAnsi="Times New Roman" w:cs="Times New Roman"/>
          <w:sz w:val="24"/>
          <w:szCs w:val="24"/>
        </w:rPr>
        <w:t xml:space="preserve"> имеющиеся</w:t>
      </w:r>
      <w:r w:rsidRPr="004C623F">
        <w:rPr>
          <w:rFonts w:ascii="Times New Roman" w:hAnsi="Times New Roman" w:cs="Times New Roman"/>
          <w:sz w:val="24"/>
          <w:szCs w:val="24"/>
        </w:rPr>
        <w:t xml:space="preserve"> документы, отн</w:t>
      </w:r>
      <w:r w:rsidR="0098710F" w:rsidRPr="004C623F">
        <w:rPr>
          <w:rFonts w:ascii="Times New Roman" w:hAnsi="Times New Roman" w:cs="Times New Roman"/>
          <w:sz w:val="24"/>
          <w:szCs w:val="24"/>
        </w:rPr>
        <w:t>осящиеся к указанному имуществу</w:t>
      </w:r>
      <w:r w:rsidRPr="004C623F">
        <w:rPr>
          <w:rFonts w:ascii="Times New Roman" w:hAnsi="Times New Roman" w:cs="Times New Roman"/>
          <w:sz w:val="24"/>
          <w:szCs w:val="24"/>
        </w:rPr>
        <w:t xml:space="preserve">. </w:t>
      </w:r>
      <w:r w:rsidR="0098710F" w:rsidRPr="004C623F">
        <w:rPr>
          <w:rFonts w:ascii="Times New Roman" w:hAnsi="Times New Roman" w:cs="Times New Roman"/>
          <w:sz w:val="24"/>
          <w:szCs w:val="24"/>
        </w:rPr>
        <w:t xml:space="preserve">Покупатель осведомлен о том, что </w:t>
      </w:r>
      <w:r w:rsidR="0098710F" w:rsidRPr="004C623F">
        <w:rPr>
          <w:rFonts w:ascii="Times New Roman" w:hAnsi="Times New Roman" w:cs="Times New Roman"/>
          <w:bCs/>
          <w:iCs/>
          <w:sz w:val="24"/>
          <w:szCs w:val="24"/>
        </w:rPr>
        <w:t xml:space="preserve">в отношении дебиторской задолженности к должникам, могут отсутствовать и/или частично отсутствовать - договоры, первичная документация и иные документы, подтверждающие право требования; о возможном частичном и/или полном погашении задолженности со стороны дебитора, путем зачета однородных требований или иным не запрещенным действующим законодательством способом; в отношении ряда дебиторов введены и вводятся процедуры, применяемые в деле о банкротстве. </w:t>
      </w:r>
      <w:r w:rsidRPr="004C623F">
        <w:rPr>
          <w:rFonts w:ascii="Times New Roman" w:hAnsi="Times New Roman" w:cs="Times New Roman"/>
          <w:sz w:val="24"/>
          <w:szCs w:val="24"/>
        </w:rPr>
        <w:t>Передача документов производится по акту приема-передачи, подписываемому Сторонами.</w:t>
      </w:r>
    </w:p>
    <w:p w14:paraId="47212CBE" w14:textId="77777777" w:rsidR="0029288B" w:rsidRPr="004C623F" w:rsidRDefault="0029288B" w:rsidP="00987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BE5E39" w14:textId="77777777" w:rsidR="0029288B" w:rsidRPr="004C623F" w:rsidRDefault="0029288B" w:rsidP="0029288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23F">
        <w:rPr>
          <w:rFonts w:ascii="Times New Roman" w:hAnsi="Times New Roman" w:cs="Times New Roman"/>
          <w:sz w:val="24"/>
          <w:szCs w:val="24"/>
        </w:rPr>
        <w:t>ЦЕНА ДОГОВОРА И ПОРЯДОК ОПЛАТЫ</w:t>
      </w:r>
    </w:p>
    <w:p w14:paraId="48318B72" w14:textId="77777777" w:rsidR="0029288B" w:rsidRPr="004C623F" w:rsidRDefault="0029288B" w:rsidP="0029288B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BF6CFB" w14:textId="5E7BE160" w:rsidR="0029288B" w:rsidRPr="004C623F" w:rsidRDefault="0029288B" w:rsidP="0029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ab/>
        <w:t>2.1.</w:t>
      </w:r>
      <w:r w:rsidR="000A6B8A" w:rsidRPr="004C623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>Продажа имущества проводилась</w:t>
      </w:r>
      <w:r w:rsidR="00306605" w:rsidRPr="004C6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10F" w:rsidRPr="004C623F">
        <w:rPr>
          <w:rFonts w:ascii="Times New Roman" w:eastAsia="Times New Roman" w:hAnsi="Times New Roman" w:cs="Times New Roman"/>
          <w:sz w:val="24"/>
          <w:szCs w:val="24"/>
        </w:rPr>
        <w:t>путем открытого аукциона с закрытой формой подачи ценовых предложений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8710F" w:rsidRPr="004C623F">
        <w:rPr>
          <w:rFonts w:ascii="Times New Roman" w:eastAsia="Times New Roman" w:hAnsi="Times New Roman" w:cs="Times New Roman"/>
          <w:sz w:val="24"/>
          <w:szCs w:val="24"/>
        </w:rPr>
        <w:t xml:space="preserve">Согласно протоколу №__________ о результатах торгов по продаже имущества </w:t>
      </w:r>
      <w:r w:rsidR="00A703C1" w:rsidRPr="00A703C1">
        <w:rPr>
          <w:rFonts w:ascii="Times New Roman" w:eastAsia="Times New Roman" w:hAnsi="Times New Roman" w:cs="Times New Roman"/>
          <w:sz w:val="24"/>
          <w:szCs w:val="24"/>
        </w:rPr>
        <w:t>ООО «Гарант»</w:t>
      </w:r>
      <w:r w:rsidR="00E968F3" w:rsidRPr="004C6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10F" w:rsidRPr="004C623F">
        <w:rPr>
          <w:rFonts w:ascii="Times New Roman" w:eastAsia="Times New Roman" w:hAnsi="Times New Roman" w:cs="Times New Roman"/>
          <w:sz w:val="24"/>
          <w:szCs w:val="24"/>
        </w:rPr>
        <w:t xml:space="preserve">от _______________ на сайте электронной площадки http://www.utpl.ru оператор электронной площадки </w:t>
      </w:r>
      <w:r w:rsidR="00E968F3" w:rsidRPr="004C623F">
        <w:rPr>
          <w:rFonts w:ascii="Times New Roman" w:eastAsia="Times New Roman" w:hAnsi="Times New Roman" w:cs="Times New Roman"/>
          <w:sz w:val="24"/>
          <w:szCs w:val="24"/>
        </w:rPr>
        <w:t>Акционерное общество «Объединенная торговая площадка», АО «ОТП»</w:t>
      </w:r>
      <w:r w:rsidR="0098710F" w:rsidRPr="004C623F">
        <w:rPr>
          <w:rFonts w:ascii="Times New Roman" w:eastAsia="Times New Roman" w:hAnsi="Times New Roman" w:cs="Times New Roman"/>
          <w:sz w:val="24"/>
          <w:szCs w:val="24"/>
        </w:rPr>
        <w:t xml:space="preserve">, итоговая сумма составляет 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____________ рублей. Победителем был признан </w:t>
      </w:r>
      <w:r w:rsidRPr="004C623F">
        <w:rPr>
          <w:rFonts w:ascii="Times New Roman" w:hAnsi="Times New Roman" w:cs="Times New Roman"/>
          <w:sz w:val="24"/>
          <w:szCs w:val="24"/>
        </w:rPr>
        <w:t>__________________________________________________, действующ</w:t>
      </w:r>
      <w:r w:rsidR="00B25300" w:rsidRPr="004C623F">
        <w:rPr>
          <w:rFonts w:ascii="Times New Roman" w:hAnsi="Times New Roman" w:cs="Times New Roman"/>
          <w:sz w:val="24"/>
          <w:szCs w:val="24"/>
        </w:rPr>
        <w:t>ий</w:t>
      </w:r>
      <w:r w:rsidRPr="004C623F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__________________________________________________.</w:t>
      </w:r>
    </w:p>
    <w:p w14:paraId="5DC4A77B" w14:textId="3C9CAEE8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2.2. Задаток в сумме _______________ рублей, перечисленны</w:t>
      </w:r>
      <w:r w:rsidR="00306605" w:rsidRPr="004C623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 Покупателем по </w:t>
      </w:r>
      <w:r w:rsidR="000A6B8A" w:rsidRPr="004C623F">
        <w:rPr>
          <w:rFonts w:ascii="Times New Roman" w:eastAsia="Times New Roman" w:hAnsi="Times New Roman" w:cs="Times New Roman"/>
          <w:sz w:val="24"/>
          <w:szCs w:val="24"/>
        </w:rPr>
        <w:t xml:space="preserve">Договору о 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задатке в соответствии с платежным поручением, засчитывается в счет </w:t>
      </w:r>
      <w:r w:rsidR="000A6B8A" w:rsidRPr="004C623F">
        <w:rPr>
          <w:rFonts w:ascii="Times New Roman" w:eastAsia="Times New Roman" w:hAnsi="Times New Roman" w:cs="Times New Roman"/>
          <w:sz w:val="24"/>
          <w:szCs w:val="24"/>
        </w:rPr>
        <w:t>оплаты приобретенного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 Имущества.  </w:t>
      </w:r>
    </w:p>
    <w:p w14:paraId="5C5A12C4" w14:textId="77777777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2.3. Оставшаяся стоимость имущества за вычетом суммы уплаченного Задатка составляет ______________ рублей.</w:t>
      </w:r>
    </w:p>
    <w:p w14:paraId="068ED76D" w14:textId="77777777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2.4. Покупатель обязуется оплатить оставшуюся стоимость Имущества в течение тридцати дней с момента заключения настоящего Договора по реквизитам Продавца.  </w:t>
      </w:r>
    </w:p>
    <w:p w14:paraId="30EB2B7E" w14:textId="77777777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lastRenderedPageBreak/>
        <w:t>2.5. Указанные в п. 2.3, 2.4. настоящего Договора обязательства Покупателя по уплате денежных средств, считаются исполненными надлежащим образом с момента зачисления денежных средств на расчетный счет Продавца.</w:t>
      </w:r>
    </w:p>
    <w:p w14:paraId="48F051C5" w14:textId="77777777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2.6. Расходы по регистрации (перерегистрации) Имущества несет Покупатель. </w:t>
      </w:r>
    </w:p>
    <w:p w14:paraId="467DD9F8" w14:textId="77777777" w:rsidR="0029288B" w:rsidRPr="004C623F" w:rsidRDefault="0029288B" w:rsidP="0029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1FCC0B" w14:textId="2545D654" w:rsidR="0029288B" w:rsidRPr="004C623F" w:rsidRDefault="0029288B" w:rsidP="0029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06605" w:rsidRPr="004C6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>ПРАВА И ОБЯЗАННОСТИ СТОРОН.</w:t>
      </w:r>
    </w:p>
    <w:p w14:paraId="0FE3B0BE" w14:textId="77777777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002E55" w14:textId="77777777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3.1 Покупатель обязан оплатить приобретаемое имущество в течении 30 дней с момента подписания настоящего договора в полном объеме в соответствии с п.2. настоящего договора.</w:t>
      </w:r>
    </w:p>
    <w:p w14:paraId="7AFE4D64" w14:textId="7CAB2F96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Продавец обязан передать Покупателю документы по продаваемому имуществу, а равно и само имущество по акту приема-передачи в течение </w:t>
      </w:r>
      <w:r w:rsidR="000A6B8A" w:rsidRPr="004C623F">
        <w:rPr>
          <w:rFonts w:ascii="Times New Roman" w:eastAsia="Times New Roman" w:hAnsi="Times New Roman" w:cs="Times New Roman"/>
          <w:sz w:val="24"/>
          <w:szCs w:val="24"/>
        </w:rPr>
        <w:t>5 (пяти)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оплаты цены имущества в соответствии в п.2 настоящего договора.</w:t>
      </w:r>
    </w:p>
    <w:p w14:paraId="08EBDF5B" w14:textId="77777777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3.2 Продавец обязан предоставить Покупателю все имеющиеся документы на приобретаемое имущество и нести ответственность за их достоверность.</w:t>
      </w:r>
    </w:p>
    <w:p w14:paraId="5BE45A6F" w14:textId="35DB178C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3.3 Покупатель обязуется принять Имущество по акту приемки-передачи, подписываемому сторонами в трех экземплярах в течение </w:t>
      </w:r>
      <w:r w:rsidR="000A6B8A" w:rsidRPr="004C623F">
        <w:rPr>
          <w:rFonts w:ascii="Times New Roman" w:eastAsia="Times New Roman" w:hAnsi="Times New Roman" w:cs="Times New Roman"/>
          <w:sz w:val="24"/>
          <w:szCs w:val="24"/>
        </w:rPr>
        <w:t>5 (пяти)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полной оплаты цены договора в соответствии в п.2 настоящего договора.</w:t>
      </w:r>
    </w:p>
    <w:p w14:paraId="626E2CE3" w14:textId="34A34390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3.4 Стороны должны исполнять надлежащим образом принятые обязательства в соответствии с условиями настоящего договора. Односторонний отказ от исполнения обязательств и одностороннее изменение условий договора не допускается.</w:t>
      </w:r>
    </w:p>
    <w:p w14:paraId="37BCF521" w14:textId="77777777" w:rsidR="0029288B" w:rsidRPr="004C623F" w:rsidRDefault="0029288B" w:rsidP="0029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14C5B5" w14:textId="77777777" w:rsidR="0029288B" w:rsidRPr="004C623F" w:rsidRDefault="0029288B" w:rsidP="0029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4.  ПЕРЕДАЧА ИМУЩЕСТВА</w:t>
      </w:r>
    </w:p>
    <w:p w14:paraId="22F19EFA" w14:textId="77777777" w:rsidR="0029288B" w:rsidRPr="004C623F" w:rsidRDefault="0029288B" w:rsidP="0029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6C97B7" w14:textId="79830A54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4.1. Продавец обязан не позднее </w:t>
      </w:r>
      <w:r w:rsidR="000A6B8A" w:rsidRPr="004C623F">
        <w:rPr>
          <w:rFonts w:ascii="Times New Roman" w:eastAsia="Times New Roman" w:hAnsi="Times New Roman" w:cs="Times New Roman"/>
          <w:sz w:val="24"/>
          <w:szCs w:val="24"/>
        </w:rPr>
        <w:t>5 (пяти)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</w:t>
      </w:r>
      <w:r w:rsidR="00306605" w:rsidRPr="004C623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 следующих за датой полной оплаты цены договора</w:t>
      </w:r>
      <w:r w:rsidR="00306605" w:rsidRPr="004C623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 передать Покупателю документы по продаваемому имуществу по акту приема-передачи, подписанному Продавцом и Покупателем.</w:t>
      </w:r>
    </w:p>
    <w:p w14:paraId="2305187B" w14:textId="77777777" w:rsidR="0029288B" w:rsidRPr="004C623F" w:rsidRDefault="0029288B" w:rsidP="0029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8E7B9" w14:textId="77777777" w:rsidR="0029288B" w:rsidRPr="004C623F" w:rsidRDefault="0029288B" w:rsidP="0029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5. ОТВЕТСТВЕННОСТЬ СТОРОН.</w:t>
      </w:r>
    </w:p>
    <w:p w14:paraId="402E7129" w14:textId="77777777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B7FA46" w14:textId="5A648EF4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5.1. В случае невыполнения или ненадлежащего выполнения одной из </w:t>
      </w:r>
      <w:r w:rsidR="000A6B8A" w:rsidRPr="004C623F">
        <w:rPr>
          <w:rFonts w:ascii="Times New Roman" w:eastAsia="Times New Roman" w:hAnsi="Times New Roman" w:cs="Times New Roman"/>
          <w:sz w:val="24"/>
          <w:szCs w:val="24"/>
        </w:rPr>
        <w:t>Сторон обязательств</w:t>
      </w:r>
      <w:r w:rsidRPr="004C623F">
        <w:rPr>
          <w:rFonts w:ascii="Times New Roman" w:eastAsia="Times New Roman" w:hAnsi="Times New Roman" w:cs="Times New Roman"/>
          <w:sz w:val="24"/>
          <w:szCs w:val="24"/>
        </w:rPr>
        <w:t xml:space="preserve">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законодательством.</w:t>
      </w:r>
    </w:p>
    <w:p w14:paraId="6D63D03E" w14:textId="77777777" w:rsidR="0029288B" w:rsidRPr="004C623F" w:rsidRDefault="0029288B" w:rsidP="0029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38DB07" w14:textId="503A6349" w:rsidR="0029288B" w:rsidRPr="004C623F" w:rsidRDefault="00C80453" w:rsidP="0029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6</w:t>
      </w:r>
      <w:r w:rsidR="0029288B" w:rsidRPr="004C623F">
        <w:rPr>
          <w:rFonts w:ascii="Times New Roman" w:eastAsia="Times New Roman" w:hAnsi="Times New Roman" w:cs="Times New Roman"/>
          <w:sz w:val="24"/>
          <w:szCs w:val="24"/>
        </w:rPr>
        <w:t>.СРОК ДЕЙСТВИЯ ДОГОВОРА.</w:t>
      </w:r>
    </w:p>
    <w:p w14:paraId="053762CE" w14:textId="77777777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62259" w14:textId="707E9A08" w:rsidR="0029288B" w:rsidRPr="004C623F" w:rsidRDefault="00C80453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6</w:t>
      </w:r>
      <w:r w:rsidR="0029288B" w:rsidRPr="004C623F">
        <w:rPr>
          <w:rFonts w:ascii="Times New Roman" w:eastAsia="Times New Roman" w:hAnsi="Times New Roman" w:cs="Times New Roman"/>
          <w:sz w:val="24"/>
          <w:szCs w:val="24"/>
        </w:rPr>
        <w:t>.1 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09F07BF0" w14:textId="77777777" w:rsidR="0029288B" w:rsidRPr="004C623F" w:rsidRDefault="0029288B" w:rsidP="0029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CF643A" w14:textId="399A0F4D" w:rsidR="0029288B" w:rsidRPr="004C623F" w:rsidRDefault="00C80453" w:rsidP="0029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7</w:t>
      </w:r>
      <w:r w:rsidR="0029288B" w:rsidRPr="004C623F">
        <w:rPr>
          <w:rFonts w:ascii="Times New Roman" w:eastAsia="Times New Roman" w:hAnsi="Times New Roman" w:cs="Times New Roman"/>
          <w:sz w:val="24"/>
          <w:szCs w:val="24"/>
        </w:rPr>
        <w:t>. ПРОЧИЕ УСЛОВИЯ.</w:t>
      </w:r>
    </w:p>
    <w:p w14:paraId="5444EE32" w14:textId="77777777" w:rsidR="0029288B" w:rsidRPr="004C623F" w:rsidRDefault="0029288B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72C7EE" w14:textId="7C08044A" w:rsidR="0029288B" w:rsidRPr="004C623F" w:rsidRDefault="00C80453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7</w:t>
      </w:r>
      <w:r w:rsidR="0029288B" w:rsidRPr="004C623F">
        <w:rPr>
          <w:rFonts w:ascii="Times New Roman" w:eastAsia="Times New Roman" w:hAnsi="Times New Roman" w:cs="Times New Roman"/>
          <w:sz w:val="24"/>
          <w:szCs w:val="24"/>
        </w:rPr>
        <w:t xml:space="preserve">.1.  Во всем остальном, что не предусмотрено настоящим договором, Стороны в отношении своих прав и обязанностей, возникающих при его </w:t>
      </w:r>
      <w:r w:rsidR="000A6B8A" w:rsidRPr="004C623F">
        <w:rPr>
          <w:rFonts w:ascii="Times New Roman" w:eastAsia="Times New Roman" w:hAnsi="Times New Roman" w:cs="Times New Roman"/>
          <w:sz w:val="24"/>
          <w:szCs w:val="24"/>
        </w:rPr>
        <w:t>исполнении, руководствуются</w:t>
      </w:r>
      <w:r w:rsidR="0029288B" w:rsidRPr="004C623F">
        <w:rPr>
          <w:rFonts w:ascii="Times New Roman" w:eastAsia="Times New Roman" w:hAnsi="Times New Roman" w:cs="Times New Roman"/>
          <w:sz w:val="24"/>
          <w:szCs w:val="24"/>
        </w:rPr>
        <w:t xml:space="preserve"> действующим законодательством Российской Федерации.</w:t>
      </w:r>
    </w:p>
    <w:p w14:paraId="156CF883" w14:textId="01D4F600" w:rsidR="0029288B" w:rsidRPr="004C623F" w:rsidRDefault="00C80453" w:rsidP="002928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eastAsia="Times New Roman" w:hAnsi="Times New Roman" w:cs="Times New Roman"/>
          <w:sz w:val="24"/>
          <w:szCs w:val="24"/>
        </w:rPr>
        <w:t>7</w:t>
      </w:r>
      <w:r w:rsidR="0029288B" w:rsidRPr="004C623F">
        <w:rPr>
          <w:rFonts w:ascii="Times New Roman" w:eastAsia="Times New Roman" w:hAnsi="Times New Roman" w:cs="Times New Roman"/>
          <w:sz w:val="24"/>
          <w:szCs w:val="24"/>
        </w:rPr>
        <w:t xml:space="preserve">.2. Споры, вытекающие из настоящего Договора, подлежат рассмотрению в </w:t>
      </w:r>
      <w:r w:rsidR="00F51BAF">
        <w:rPr>
          <w:rFonts w:ascii="Times New Roman" w:eastAsia="Times New Roman" w:hAnsi="Times New Roman" w:cs="Times New Roman"/>
          <w:sz w:val="24"/>
          <w:szCs w:val="24"/>
        </w:rPr>
        <w:t>суде по месту нахождения Продавца</w:t>
      </w:r>
      <w:r w:rsidR="0029288B" w:rsidRPr="004C62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868798" w14:textId="77777777" w:rsidR="0029288B" w:rsidRPr="004C623F" w:rsidRDefault="0029288B" w:rsidP="0029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0C8912" w14:textId="4405D08B" w:rsidR="0029288B" w:rsidRPr="004C623F" w:rsidRDefault="00C80453" w:rsidP="0029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hAnsi="Times New Roman" w:cs="Times New Roman"/>
          <w:sz w:val="24"/>
          <w:szCs w:val="24"/>
        </w:rPr>
        <w:t>8</w:t>
      </w:r>
      <w:r w:rsidR="0029288B" w:rsidRPr="004C623F">
        <w:rPr>
          <w:rFonts w:ascii="Times New Roman" w:hAnsi="Times New Roman" w:cs="Times New Roman"/>
          <w:sz w:val="24"/>
          <w:szCs w:val="24"/>
        </w:rPr>
        <w:t>. АДРЕСА И БАНКОВСКИЕ РЕКВИЗИТЫ СТОРОН.</w:t>
      </w:r>
    </w:p>
    <w:p w14:paraId="3FF32984" w14:textId="77777777" w:rsidR="0029288B" w:rsidRPr="004C623F" w:rsidRDefault="0029288B" w:rsidP="0029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8C8CB5" w14:textId="55D22AC3" w:rsidR="0029288B" w:rsidRPr="004C623F" w:rsidRDefault="0029288B" w:rsidP="000A6B8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23F">
        <w:rPr>
          <w:rFonts w:ascii="Times New Roman" w:hAnsi="Times New Roman" w:cs="Times New Roman"/>
          <w:sz w:val="24"/>
          <w:szCs w:val="24"/>
        </w:rPr>
        <w:t xml:space="preserve">Продавец: </w:t>
      </w:r>
      <w:r w:rsidR="00A703C1" w:rsidRPr="00A703C1">
        <w:rPr>
          <w:rFonts w:ascii="Times New Roman" w:hAnsi="Times New Roman" w:cs="Times New Roman"/>
          <w:sz w:val="24"/>
          <w:szCs w:val="24"/>
        </w:rPr>
        <w:t xml:space="preserve">ООО «Гарант» (ИНН 6162078386, ОГРН 1186196012859, адрес: 344058, Ростовская область, город </w:t>
      </w:r>
      <w:proofErr w:type="spellStart"/>
      <w:r w:rsidR="00A703C1" w:rsidRPr="00A703C1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="00A703C1" w:rsidRPr="00A703C1">
        <w:rPr>
          <w:rFonts w:ascii="Times New Roman" w:hAnsi="Times New Roman" w:cs="Times New Roman"/>
          <w:sz w:val="24"/>
          <w:szCs w:val="24"/>
        </w:rPr>
        <w:t>-на-Дону, Анапский пер., д. 6А) в лице конкурсного управляющего Тимошенко Андрея Игоревича (ИНН 231006088343, СНИЛС № 039-166-717-76, адрес для корреспонденции: 350000, г. Краснодар, а/я 82, +79892958789, torgi.bankrot23@mail.ru), член НП СРО АУ «РАЗВИТИЕ» (ИНН 7703392442, ОГРН 1077799003435, г. Москва, Варшавское шоссе, д.1, стр.1-2, 36), действующий на основании решения Арбитражного суда Ростовской области от 21.06.2023 по делу А53-836/2023</w:t>
      </w:r>
      <w:r w:rsidR="00953140" w:rsidRPr="004C623F">
        <w:rPr>
          <w:rFonts w:ascii="Times New Roman" w:hAnsi="Times New Roman" w:cs="Times New Roman"/>
          <w:sz w:val="24"/>
          <w:szCs w:val="24"/>
        </w:rPr>
        <w:t>.</w:t>
      </w:r>
    </w:p>
    <w:p w14:paraId="1B3FB071" w14:textId="77777777" w:rsidR="00A703C1" w:rsidRDefault="00A703C1" w:rsidP="00E968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217FFF" w14:textId="3FB4D498" w:rsidR="00D32FC5" w:rsidRDefault="00D32FC5" w:rsidP="00A70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Банковские реквизиты:</w:t>
      </w:r>
    </w:p>
    <w:p w14:paraId="4C2FA3EB" w14:textId="784AE433" w:rsidR="00A703C1" w:rsidRPr="00A703C1" w:rsidRDefault="00A703C1" w:rsidP="00A70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3C1">
        <w:rPr>
          <w:rFonts w:ascii="Times New Roman" w:eastAsia="Times New Roman" w:hAnsi="Times New Roman" w:cs="Times New Roman"/>
          <w:sz w:val="24"/>
          <w:szCs w:val="24"/>
        </w:rPr>
        <w:t>Получатель: ООО "ГАРАНТ"</w:t>
      </w:r>
    </w:p>
    <w:p w14:paraId="5AB04C41" w14:textId="77777777" w:rsidR="00A703C1" w:rsidRPr="00A703C1" w:rsidRDefault="00A703C1" w:rsidP="00A70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3C1">
        <w:rPr>
          <w:rFonts w:ascii="Times New Roman" w:eastAsia="Times New Roman" w:hAnsi="Times New Roman" w:cs="Times New Roman"/>
          <w:sz w:val="24"/>
          <w:szCs w:val="24"/>
        </w:rPr>
        <w:t>ИНН: 6162078386</w:t>
      </w:r>
    </w:p>
    <w:p w14:paraId="386A4A4E" w14:textId="77777777" w:rsidR="00A703C1" w:rsidRPr="00A703C1" w:rsidRDefault="00A703C1" w:rsidP="00A70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3C1">
        <w:rPr>
          <w:rFonts w:ascii="Times New Roman" w:eastAsia="Times New Roman" w:hAnsi="Times New Roman" w:cs="Times New Roman"/>
          <w:sz w:val="24"/>
          <w:szCs w:val="24"/>
        </w:rPr>
        <w:t>КПП: 616201001</w:t>
      </w:r>
    </w:p>
    <w:p w14:paraId="60B1735E" w14:textId="77777777" w:rsidR="00A703C1" w:rsidRPr="00A703C1" w:rsidRDefault="00A703C1" w:rsidP="00A70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3C1">
        <w:rPr>
          <w:rFonts w:ascii="Times New Roman" w:eastAsia="Times New Roman" w:hAnsi="Times New Roman" w:cs="Times New Roman"/>
          <w:sz w:val="24"/>
          <w:szCs w:val="24"/>
        </w:rPr>
        <w:t>ОГРН: 1186196012859</w:t>
      </w:r>
    </w:p>
    <w:p w14:paraId="12A3BF9B" w14:textId="77777777" w:rsidR="00A703C1" w:rsidRPr="00A703C1" w:rsidRDefault="00A703C1" w:rsidP="00A70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3C1">
        <w:rPr>
          <w:rFonts w:ascii="Times New Roman" w:eastAsia="Times New Roman" w:hAnsi="Times New Roman" w:cs="Times New Roman"/>
          <w:sz w:val="24"/>
          <w:szCs w:val="24"/>
        </w:rPr>
        <w:t>Расчётный счёт: 40702 810 8 3000 0003688</w:t>
      </w:r>
    </w:p>
    <w:p w14:paraId="2EFA6AB6" w14:textId="77777777" w:rsidR="00A703C1" w:rsidRPr="00A703C1" w:rsidRDefault="00A703C1" w:rsidP="00A70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3C1">
        <w:rPr>
          <w:rFonts w:ascii="Times New Roman" w:eastAsia="Times New Roman" w:hAnsi="Times New Roman" w:cs="Times New Roman"/>
          <w:sz w:val="24"/>
          <w:szCs w:val="24"/>
        </w:rPr>
        <w:t>Банк получателя: ПАО Сбербанк</w:t>
      </w:r>
    </w:p>
    <w:p w14:paraId="57DC93F2" w14:textId="77777777" w:rsidR="00A703C1" w:rsidRPr="00A703C1" w:rsidRDefault="00A703C1" w:rsidP="00A70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3C1">
        <w:rPr>
          <w:rFonts w:ascii="Times New Roman" w:eastAsia="Times New Roman" w:hAnsi="Times New Roman" w:cs="Times New Roman"/>
          <w:sz w:val="24"/>
          <w:szCs w:val="24"/>
        </w:rPr>
        <w:t>БИК: 040349602</w:t>
      </w:r>
    </w:p>
    <w:p w14:paraId="44247DDC" w14:textId="77777777" w:rsidR="00A703C1" w:rsidRPr="00A703C1" w:rsidRDefault="00A703C1" w:rsidP="00A70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3C1">
        <w:rPr>
          <w:rFonts w:ascii="Times New Roman" w:eastAsia="Times New Roman" w:hAnsi="Times New Roman" w:cs="Times New Roman"/>
          <w:sz w:val="24"/>
          <w:szCs w:val="24"/>
        </w:rPr>
        <w:t>Корсчёт: 30101 810 1 0000 0000602</w:t>
      </w:r>
    </w:p>
    <w:p w14:paraId="46FD3DAF" w14:textId="77777777" w:rsidR="00A703C1" w:rsidRPr="00A703C1" w:rsidRDefault="00A703C1" w:rsidP="00A70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3C1">
        <w:rPr>
          <w:rFonts w:ascii="Times New Roman" w:eastAsia="Times New Roman" w:hAnsi="Times New Roman" w:cs="Times New Roman"/>
          <w:sz w:val="24"/>
          <w:szCs w:val="24"/>
        </w:rPr>
        <w:t>ИНН: 7707083893</w:t>
      </w:r>
    </w:p>
    <w:p w14:paraId="20FF0134" w14:textId="7C343777" w:rsidR="0029288B" w:rsidRPr="004C623F" w:rsidRDefault="00A703C1" w:rsidP="00A70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3C1">
        <w:rPr>
          <w:rFonts w:ascii="Times New Roman" w:eastAsia="Times New Roman" w:hAnsi="Times New Roman" w:cs="Times New Roman"/>
          <w:sz w:val="24"/>
          <w:szCs w:val="24"/>
        </w:rPr>
        <w:t>КПП: 231043001</w:t>
      </w:r>
    </w:p>
    <w:p w14:paraId="1BBB3741" w14:textId="77777777" w:rsidR="004C623F" w:rsidRDefault="004C623F" w:rsidP="000A6B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DDEEB2" w14:textId="64F4BB1D" w:rsidR="0029288B" w:rsidRPr="004C623F" w:rsidRDefault="0029288B" w:rsidP="000A6B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23F">
        <w:rPr>
          <w:rFonts w:ascii="Times New Roman" w:hAnsi="Times New Roman" w:cs="Times New Roman"/>
          <w:sz w:val="24"/>
          <w:szCs w:val="24"/>
        </w:rPr>
        <w:t>Покупатель: _________________________________________________________________________________________________________________________________________________________________.</w:t>
      </w:r>
    </w:p>
    <w:p w14:paraId="6A1B1574" w14:textId="77777777" w:rsidR="0029288B" w:rsidRPr="004C623F" w:rsidRDefault="0029288B" w:rsidP="002928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2E779" w14:textId="77777777" w:rsidR="0029288B" w:rsidRPr="004C623F" w:rsidRDefault="0029288B" w:rsidP="0029288B">
      <w:pPr>
        <w:pStyle w:val="ConsPlusNormal"/>
        <w:widowControl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23F">
        <w:rPr>
          <w:rFonts w:ascii="Times New Roman" w:hAnsi="Times New Roman" w:cs="Times New Roman"/>
          <w:sz w:val="24"/>
          <w:szCs w:val="24"/>
        </w:rPr>
        <w:t xml:space="preserve">ПОДПИСИ СТОРОН </w:t>
      </w:r>
    </w:p>
    <w:tbl>
      <w:tblPr>
        <w:tblStyle w:val="TableNormal"/>
        <w:tblW w:w="97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4861"/>
      </w:tblGrid>
      <w:tr w:rsidR="0029288B" w:rsidRPr="004C623F" w14:paraId="23CC80F7" w14:textId="77777777" w:rsidTr="00293C68">
        <w:trPr>
          <w:trHeight w:val="80"/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6C8BF" w14:textId="77777777" w:rsidR="0029288B" w:rsidRPr="004C623F" w:rsidRDefault="0029288B" w:rsidP="000A6B8A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3F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045A3" w14:textId="77777777" w:rsidR="0029288B" w:rsidRPr="004C623F" w:rsidRDefault="0029288B" w:rsidP="00293C68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3F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</w:tc>
      </w:tr>
      <w:tr w:rsidR="0029288B" w:rsidRPr="004C623F" w14:paraId="728A9722" w14:textId="77777777" w:rsidTr="00293C68">
        <w:trPr>
          <w:trHeight w:val="534"/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C5C38" w14:textId="7C168C5C" w:rsidR="0029288B" w:rsidRDefault="000A6B8A" w:rsidP="00293C68">
            <w:pPr>
              <w:pStyle w:val="ConsPlusNormal"/>
              <w:widowControl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23F">
              <w:rPr>
                <w:rFonts w:ascii="Times New Roman" w:hAnsi="Times New Roman" w:cs="Times New Roman"/>
                <w:sz w:val="24"/>
                <w:szCs w:val="24"/>
              </w:rPr>
              <w:t>Конкурсный</w:t>
            </w:r>
            <w:r w:rsidR="0029288B" w:rsidRPr="004C623F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</w:t>
            </w:r>
          </w:p>
          <w:p w14:paraId="0813A0C2" w14:textId="740AE55A" w:rsidR="00A703C1" w:rsidRPr="004C623F" w:rsidRDefault="00A703C1" w:rsidP="00293C68">
            <w:pPr>
              <w:pStyle w:val="ConsPlusNormal"/>
              <w:widowControl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3C1">
              <w:rPr>
                <w:rFonts w:ascii="Times New Roman" w:hAnsi="Times New Roman" w:cs="Times New Roman"/>
                <w:sz w:val="24"/>
                <w:szCs w:val="24"/>
              </w:rPr>
              <w:t>ООО «Гарант»</w:t>
            </w:r>
          </w:p>
          <w:p w14:paraId="78EABE09" w14:textId="77777777" w:rsidR="0029288B" w:rsidRPr="004C623F" w:rsidRDefault="0029288B" w:rsidP="00293C68">
            <w:pPr>
              <w:pStyle w:val="ConsPlusNormal"/>
              <w:widowControl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895C79" w14:textId="77777777" w:rsidR="0029288B" w:rsidRPr="004C623F" w:rsidRDefault="0029288B" w:rsidP="000A6B8A">
            <w:pPr>
              <w:pStyle w:val="ConsPlusNormal"/>
              <w:widowControl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23F">
              <w:rPr>
                <w:rFonts w:ascii="Times New Roman" w:hAnsi="Times New Roman" w:cs="Times New Roman"/>
                <w:sz w:val="24"/>
                <w:szCs w:val="24"/>
              </w:rPr>
              <w:t>__________________/Тимошенко А.И./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D7BE1" w14:textId="77777777" w:rsidR="0029288B" w:rsidRPr="004C623F" w:rsidRDefault="0029288B" w:rsidP="00293C68">
            <w:pPr>
              <w:pStyle w:val="ConsPlusNonformat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762C1F" w14:textId="77777777" w:rsidR="0029288B" w:rsidRPr="004C623F" w:rsidRDefault="0029288B" w:rsidP="00293C68">
            <w:pPr>
              <w:pStyle w:val="ConsPlusNonformat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8782BE" w14:textId="77777777" w:rsidR="0029288B" w:rsidRPr="004C623F" w:rsidRDefault="0029288B" w:rsidP="00293C68">
            <w:pPr>
              <w:pStyle w:val="ConsPlusNonformat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23F">
              <w:rPr>
                <w:rFonts w:ascii="Times New Roman" w:hAnsi="Times New Roman" w:cs="Times New Roman"/>
                <w:sz w:val="24"/>
                <w:szCs w:val="24"/>
              </w:rPr>
              <w:t>___________________/ ______________</w:t>
            </w:r>
            <w:r w:rsidRPr="004C6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3AF98ED" w14:textId="77777777" w:rsidR="0029288B" w:rsidRPr="004C623F" w:rsidRDefault="0029288B" w:rsidP="00293C68">
            <w:pPr>
              <w:pStyle w:val="ConsPlusNonformat"/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0DB9B" w14:textId="77777777" w:rsidR="00726BCC" w:rsidRPr="00D666AF" w:rsidRDefault="00726BCC" w:rsidP="00D666AF">
      <w:pPr>
        <w:rPr>
          <w:sz w:val="20"/>
          <w:szCs w:val="20"/>
        </w:rPr>
      </w:pPr>
    </w:p>
    <w:sectPr w:rsidR="00726BCC" w:rsidRPr="00D666AF" w:rsidSect="008A085C">
      <w:pgSz w:w="11900" w:h="16840"/>
      <w:pgMar w:top="284" w:right="850" w:bottom="540" w:left="1276" w:header="279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DC09" w14:textId="77777777" w:rsidR="00434DFC" w:rsidRDefault="00434DFC" w:rsidP="00726BCC">
      <w:pPr>
        <w:spacing w:after="0" w:line="240" w:lineRule="auto"/>
      </w:pPr>
      <w:r>
        <w:separator/>
      </w:r>
    </w:p>
  </w:endnote>
  <w:endnote w:type="continuationSeparator" w:id="0">
    <w:p w14:paraId="756A0CCA" w14:textId="77777777" w:rsidR="00434DFC" w:rsidRDefault="00434DFC" w:rsidP="0072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AA01" w14:textId="77777777" w:rsidR="00434DFC" w:rsidRDefault="00434DFC" w:rsidP="00726BCC">
      <w:pPr>
        <w:spacing w:after="0" w:line="240" w:lineRule="auto"/>
      </w:pPr>
      <w:r>
        <w:separator/>
      </w:r>
    </w:p>
  </w:footnote>
  <w:footnote w:type="continuationSeparator" w:id="0">
    <w:p w14:paraId="236271B9" w14:textId="77777777" w:rsidR="00434DFC" w:rsidRDefault="00434DFC" w:rsidP="00726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66DE"/>
    <w:multiLevelType w:val="hybridMultilevel"/>
    <w:tmpl w:val="8B3A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6768"/>
    <w:multiLevelType w:val="hybridMultilevel"/>
    <w:tmpl w:val="8B3A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BCC"/>
    <w:rsid w:val="00000E07"/>
    <w:rsid w:val="000109AE"/>
    <w:rsid w:val="00056881"/>
    <w:rsid w:val="000A6A59"/>
    <w:rsid w:val="000A6B8A"/>
    <w:rsid w:val="000F1522"/>
    <w:rsid w:val="001B4E81"/>
    <w:rsid w:val="001E0D9D"/>
    <w:rsid w:val="001F2E4D"/>
    <w:rsid w:val="0029062A"/>
    <w:rsid w:val="0029288B"/>
    <w:rsid w:val="002D4EDE"/>
    <w:rsid w:val="00306058"/>
    <w:rsid w:val="00306605"/>
    <w:rsid w:val="003204BE"/>
    <w:rsid w:val="00373907"/>
    <w:rsid w:val="00392483"/>
    <w:rsid w:val="003A0F8C"/>
    <w:rsid w:val="003B50C5"/>
    <w:rsid w:val="003C08CF"/>
    <w:rsid w:val="003D125D"/>
    <w:rsid w:val="003D6C3C"/>
    <w:rsid w:val="00405F85"/>
    <w:rsid w:val="00427279"/>
    <w:rsid w:val="00434DFC"/>
    <w:rsid w:val="0044129A"/>
    <w:rsid w:val="004438BA"/>
    <w:rsid w:val="00472A0E"/>
    <w:rsid w:val="004A5293"/>
    <w:rsid w:val="004B1816"/>
    <w:rsid w:val="004B7F95"/>
    <w:rsid w:val="004C623F"/>
    <w:rsid w:val="004E2EA3"/>
    <w:rsid w:val="004F27D9"/>
    <w:rsid w:val="00511A5C"/>
    <w:rsid w:val="00553799"/>
    <w:rsid w:val="00553BF5"/>
    <w:rsid w:val="00554608"/>
    <w:rsid w:val="005666A1"/>
    <w:rsid w:val="005812A3"/>
    <w:rsid w:val="00594949"/>
    <w:rsid w:val="005B6659"/>
    <w:rsid w:val="005D3616"/>
    <w:rsid w:val="005E6BC2"/>
    <w:rsid w:val="005F0EF8"/>
    <w:rsid w:val="005F75C4"/>
    <w:rsid w:val="00603C1B"/>
    <w:rsid w:val="00607479"/>
    <w:rsid w:val="00640DF2"/>
    <w:rsid w:val="00655F54"/>
    <w:rsid w:val="00680794"/>
    <w:rsid w:val="00681F9A"/>
    <w:rsid w:val="0069049A"/>
    <w:rsid w:val="006F7AFD"/>
    <w:rsid w:val="00713810"/>
    <w:rsid w:val="00726BCC"/>
    <w:rsid w:val="007275BC"/>
    <w:rsid w:val="0075660A"/>
    <w:rsid w:val="007571EB"/>
    <w:rsid w:val="0076230D"/>
    <w:rsid w:val="007A0444"/>
    <w:rsid w:val="007C05EB"/>
    <w:rsid w:val="00846903"/>
    <w:rsid w:val="008578D4"/>
    <w:rsid w:val="008A085C"/>
    <w:rsid w:val="008E001F"/>
    <w:rsid w:val="00910C4F"/>
    <w:rsid w:val="00953140"/>
    <w:rsid w:val="009612DB"/>
    <w:rsid w:val="00974679"/>
    <w:rsid w:val="0098710F"/>
    <w:rsid w:val="00990FAE"/>
    <w:rsid w:val="00992E58"/>
    <w:rsid w:val="009D31FF"/>
    <w:rsid w:val="009E16BC"/>
    <w:rsid w:val="00A22347"/>
    <w:rsid w:val="00A36581"/>
    <w:rsid w:val="00A54F38"/>
    <w:rsid w:val="00A703C1"/>
    <w:rsid w:val="00A936B3"/>
    <w:rsid w:val="00AA0D94"/>
    <w:rsid w:val="00AB2B45"/>
    <w:rsid w:val="00AE6819"/>
    <w:rsid w:val="00AE7755"/>
    <w:rsid w:val="00AF725D"/>
    <w:rsid w:val="00B25300"/>
    <w:rsid w:val="00B7530C"/>
    <w:rsid w:val="00BF31EF"/>
    <w:rsid w:val="00C456AD"/>
    <w:rsid w:val="00C46DC3"/>
    <w:rsid w:val="00C80453"/>
    <w:rsid w:val="00D32FC5"/>
    <w:rsid w:val="00D56589"/>
    <w:rsid w:val="00D666AF"/>
    <w:rsid w:val="00DC03E3"/>
    <w:rsid w:val="00E01757"/>
    <w:rsid w:val="00E03675"/>
    <w:rsid w:val="00E03E2B"/>
    <w:rsid w:val="00E11CA7"/>
    <w:rsid w:val="00E122F2"/>
    <w:rsid w:val="00E12D6E"/>
    <w:rsid w:val="00E231D4"/>
    <w:rsid w:val="00E26B79"/>
    <w:rsid w:val="00E37BAE"/>
    <w:rsid w:val="00E47344"/>
    <w:rsid w:val="00E968F3"/>
    <w:rsid w:val="00F33F72"/>
    <w:rsid w:val="00F42525"/>
    <w:rsid w:val="00F51BAF"/>
    <w:rsid w:val="00F71C50"/>
    <w:rsid w:val="00F858DC"/>
    <w:rsid w:val="00FA7755"/>
    <w:rsid w:val="00FF4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AC9C6"/>
  <w15:docId w15:val="{DE58A8FF-CD3F-43EE-B578-4C431A31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26BCC"/>
    <w:pPr>
      <w:spacing w:after="200" w:line="276" w:lineRule="auto"/>
    </w:pPr>
    <w:rPr>
      <w:rFonts w:ascii="Trebuchet MS" w:eastAsia="Trebuchet MS" w:hAnsi="Trebuchet MS" w:cs="Trebuchet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6BCC"/>
    <w:rPr>
      <w:u w:val="single"/>
    </w:rPr>
  </w:style>
  <w:style w:type="table" w:customStyle="1" w:styleId="TableNormal">
    <w:name w:val="Table Normal"/>
    <w:rsid w:val="00726B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726BC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No Spacing"/>
    <w:rsid w:val="00726BCC"/>
    <w:pPr>
      <w:spacing w:after="200" w:line="276" w:lineRule="auto"/>
    </w:pPr>
    <w:rPr>
      <w:rFonts w:ascii="Arial Unicode MS" w:hAnsi="Arial Unicode MS" w:cs="Arial Unicode MS"/>
      <w:color w:val="000000"/>
      <w:sz w:val="22"/>
      <w:szCs w:val="22"/>
      <w:u w:color="000000"/>
    </w:rPr>
  </w:style>
  <w:style w:type="paragraph" w:styleId="a6">
    <w:name w:val="footer"/>
    <w:rsid w:val="00726BCC"/>
    <w:pPr>
      <w:tabs>
        <w:tab w:val="center" w:pos="4677"/>
        <w:tab w:val="right" w:pos="9355"/>
      </w:tabs>
      <w:spacing w:after="200" w:line="276" w:lineRule="auto"/>
    </w:pPr>
    <w:rPr>
      <w:rFonts w:ascii="Trebuchet MS" w:eastAsia="Trebuchet MS" w:hAnsi="Trebuchet MS" w:cs="Trebuchet MS"/>
      <w:color w:val="000000"/>
      <w:sz w:val="22"/>
      <w:szCs w:val="22"/>
      <w:u w:color="000000"/>
    </w:rPr>
  </w:style>
  <w:style w:type="paragraph" w:customStyle="1" w:styleId="ConsPlusNonformat">
    <w:name w:val="ConsPlusNonformat"/>
    <w:rsid w:val="00726BCC"/>
    <w:pPr>
      <w:widowControl w:val="0"/>
      <w:spacing w:after="200" w:line="276" w:lineRule="auto"/>
    </w:pPr>
    <w:rPr>
      <w:rFonts w:ascii="Arial Unicode MS" w:hAnsi="Arial Unicode MS" w:cs="Arial Unicode MS"/>
      <w:color w:val="000000"/>
      <w:u w:color="000000"/>
    </w:rPr>
  </w:style>
  <w:style w:type="paragraph" w:customStyle="1" w:styleId="ConsPlusNormal">
    <w:name w:val="ConsPlusNormal"/>
    <w:rsid w:val="00726BCC"/>
    <w:pPr>
      <w:widowControl w:val="0"/>
      <w:spacing w:after="200" w:line="276" w:lineRule="auto"/>
      <w:ind w:firstLine="720"/>
    </w:pPr>
    <w:rPr>
      <w:rFonts w:ascii="Arial" w:eastAsia="Arial" w:hAnsi="Arial" w:cs="Arial"/>
      <w:color w:val="000000"/>
      <w:u w:color="000000"/>
    </w:rPr>
  </w:style>
  <w:style w:type="paragraph" w:styleId="a7">
    <w:name w:val="List Paragraph"/>
    <w:basedOn w:val="a"/>
    <w:uiPriority w:val="34"/>
    <w:qFormat/>
    <w:rsid w:val="00FF4FF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C0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8CF"/>
    <w:rPr>
      <w:rFonts w:ascii="Tahoma" w:eastAsia="Trebuchet MS" w:hAnsi="Tahoma" w:cs="Tahoma"/>
      <w:color w:val="000000"/>
      <w:sz w:val="16"/>
      <w:szCs w:val="16"/>
      <w:u w:color="000000"/>
    </w:rPr>
  </w:style>
  <w:style w:type="paragraph" w:styleId="aa">
    <w:name w:val="header"/>
    <w:basedOn w:val="a"/>
    <w:link w:val="ab"/>
    <w:uiPriority w:val="99"/>
    <w:unhideWhenUsed/>
    <w:rsid w:val="008A0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085C"/>
    <w:rPr>
      <w:rFonts w:ascii="Trebuchet MS" w:eastAsia="Trebuchet MS" w:hAnsi="Trebuchet MS" w:cs="Trebuchet MS"/>
      <w:color w:val="000000"/>
      <w:sz w:val="22"/>
      <w:szCs w:val="22"/>
      <w:u w:color="000000"/>
    </w:rPr>
  </w:style>
  <w:style w:type="character" w:styleId="ac">
    <w:name w:val="Unresolved Mention"/>
    <w:basedOn w:val="a0"/>
    <w:uiPriority w:val="99"/>
    <w:semiHidden/>
    <w:unhideWhenUsed/>
    <w:rsid w:val="00E26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FF235-5AE6-4951-A533-601236E0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18</cp:revision>
  <cp:lastPrinted>2022-04-08T06:48:00Z</cp:lastPrinted>
  <dcterms:created xsi:type="dcterms:W3CDTF">2022-04-08T06:47:00Z</dcterms:created>
  <dcterms:modified xsi:type="dcterms:W3CDTF">2025-03-13T08:57:00Z</dcterms:modified>
</cp:coreProperties>
</file>