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6010ED85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города Москвы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28 октября 2015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А40-154909/15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734C39">
        <w:rPr>
          <w:rFonts w:ascii="Times New Roman" w:hAnsi="Times New Roman" w:cs="Times New Roman"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АКЦИОНЕРНЫМ КОММЕРЧЕСКИМ БАНКОМ «ПРОБИЗНЕСБАНК» (ОТКРЫТОЕ АКЦИОНЕРНОЕ ОБЩЕСТВО) (ОАО АКБ «Пробизнесбанк») (адрес регистрации: 119285, г. Москва, ул. Пудовкина, д. 3, ИНН 7729086087, ОГРН 1027700508978)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в </w:t>
      </w:r>
      <w:r w:rsidR="009C3452" w:rsidRPr="00734C39">
        <w:rPr>
          <w:rFonts w:ascii="Times New Roman" w:hAnsi="Times New Roman" w:cs="Times New Roman"/>
          <w:b/>
          <w:bCs/>
          <w:sz w:val="22"/>
          <w:szCs w:val="22"/>
        </w:rPr>
        <w:t>повторные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2546F" w:rsidRPr="00535BF6">
        <w:rPr>
          <w:rFonts w:ascii="Times New Roman" w:hAnsi="Times New Roman" w:cs="Times New Roman"/>
          <w:sz w:val="22"/>
          <w:szCs w:val="22"/>
        </w:rPr>
        <w:t>в форме открытого аукциона с открытой формой представления предложений по цене приобретения имущества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5774C4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734C39">
        <w:rPr>
          <w:rFonts w:ascii="Times New Roman" w:hAnsi="Times New Roman" w:cs="Times New Roman"/>
          <w:sz w:val="22"/>
          <w:szCs w:val="22"/>
        </w:rPr>
        <w:t>(далее – повторные Торги) (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77036305737 в газете «Коммерсантъ» от 21 марта 2026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49 (8223)),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24 июня 2026 г.</w:t>
      </w:r>
    </w:p>
    <w:p w14:paraId="3737D4D4" w14:textId="77777777" w:rsidR="00734C39" w:rsidRPr="00734C39" w:rsidRDefault="00734C39" w:rsidP="00734C39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734C39">
        <w:rPr>
          <w:bCs/>
          <w:noProof/>
          <w:color w:val="000000"/>
          <w:sz w:val="22"/>
          <w:szCs w:val="22"/>
        </w:rPr>
        <w:t xml:space="preserve">Наименование лота, сумму долга и начальную цену продажи </w:t>
      </w:r>
      <w:r w:rsidRPr="00734C39">
        <w:rPr>
          <w:b/>
          <w:noProof/>
          <w:color w:val="000000"/>
          <w:sz w:val="22"/>
          <w:szCs w:val="22"/>
        </w:rPr>
        <w:t>лота 3 на повторных Торгах</w:t>
      </w:r>
      <w:r w:rsidRPr="00734C39">
        <w:rPr>
          <w:bCs/>
          <w:noProof/>
          <w:color w:val="000000"/>
          <w:sz w:val="22"/>
          <w:szCs w:val="22"/>
        </w:rPr>
        <w:t xml:space="preserve"> читать в следующей редакции:</w:t>
      </w:r>
    </w:p>
    <w:p w14:paraId="512F1663" w14:textId="77777777" w:rsidR="00734C39" w:rsidRDefault="00734C39" w:rsidP="00734C39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734C39">
        <w:rPr>
          <w:bCs/>
          <w:noProof/>
          <w:color w:val="000000"/>
          <w:sz w:val="22"/>
          <w:szCs w:val="22"/>
        </w:rPr>
        <w:t>Лот 3 - Сунцов Сергей Геннадьевич, КД 968-38411831-810/14ф от 05.08.2014, решение Первомайского районного суда г. Ижевска от 16.08.2018 по делу 2-2315/2018 (444 387,31 руб.) - 399 948,58 руб.</w:t>
      </w:r>
    </w:p>
    <w:p w14:paraId="7BF99033" w14:textId="592A91FA" w:rsidR="00D2046A" w:rsidRPr="00535BF6" w:rsidRDefault="00D2046A" w:rsidP="00734C39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301DF601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34C3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32</cp:revision>
  <cp:lastPrinted>2016-08-19T07:56:00Z</cp:lastPrinted>
  <dcterms:created xsi:type="dcterms:W3CDTF">2024-06-12T12:05:00Z</dcterms:created>
  <dcterms:modified xsi:type="dcterms:W3CDTF">2026-05-04T12:02:00Z</dcterms:modified>
</cp:coreProperties>
</file>